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818" w:rsidRDefault="00490386">
      <w:pPr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操作指南</w:t>
      </w:r>
    </w:p>
    <w:p w:rsidR="007A0818" w:rsidRDefault="00490386">
      <w:pPr>
        <w:pStyle w:val="2"/>
        <w:numPr>
          <w:ilvl w:val="0"/>
          <w:numId w:val="1"/>
        </w:numPr>
      </w:pPr>
      <w:r>
        <w:rPr>
          <w:rFonts w:hint="eastAsia"/>
        </w:rPr>
        <w:t>企业注册</w:t>
      </w:r>
    </w:p>
    <w:p w:rsidR="007A0818" w:rsidRDefault="00490386">
      <w:pPr>
        <w:ind w:left="360"/>
      </w:pPr>
      <w:r>
        <w:rPr>
          <w:rFonts w:hint="eastAsia"/>
        </w:rPr>
        <w:t>在主页点击“企业注册”按钮，选择注册类型</w:t>
      </w:r>
      <w:r>
        <w:rPr>
          <w:rFonts w:hint="eastAsia"/>
        </w:rPr>
        <w:t>(</w:t>
      </w:r>
      <w:r>
        <w:rPr>
          <w:rFonts w:hint="eastAsia"/>
        </w:rPr>
        <w:t>暂只支持进口贴息</w:t>
      </w:r>
      <w:r>
        <w:t>)</w:t>
      </w:r>
      <w:r>
        <w:rPr>
          <w:rFonts w:hint="eastAsia"/>
        </w:rPr>
        <w:t>。然后跳转到注册页面。</w:t>
      </w:r>
    </w:p>
    <w:p w:rsidR="007A0818" w:rsidRDefault="00490386">
      <w:pPr>
        <w:ind w:left="360"/>
      </w:pPr>
      <w:r>
        <w:rPr>
          <w:noProof/>
        </w:rPr>
        <w:drawing>
          <wp:inline distT="0" distB="0" distL="0" distR="0">
            <wp:extent cx="5274310" cy="363029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7A0818">
      <w:pPr>
        <w:ind w:left="360"/>
      </w:pPr>
    </w:p>
    <w:p w:rsidR="007A0818" w:rsidRDefault="00490386">
      <w:pPr>
        <w:ind w:left="360"/>
      </w:pPr>
      <w:r>
        <w:rPr>
          <w:rFonts w:hint="eastAsia"/>
        </w:rPr>
        <w:t>在注册页面填写企业相关信息，点击“注册”按钮，即可完成注册。自动返回到登录</w:t>
      </w:r>
      <w:r>
        <w:rPr>
          <w:rFonts w:hint="eastAsia"/>
        </w:rPr>
        <w:t>页面进行登录</w:t>
      </w:r>
      <w:r>
        <w:rPr>
          <w:rFonts w:hint="eastAsia"/>
        </w:rPr>
        <w:t>。</w:t>
      </w:r>
    </w:p>
    <w:p w:rsidR="007A0818" w:rsidRDefault="00490386">
      <w:pPr>
        <w:ind w:left="360"/>
      </w:pPr>
      <w:r>
        <w:rPr>
          <w:noProof/>
        </w:rPr>
        <w:lastRenderedPageBreak/>
        <w:drawing>
          <wp:inline distT="0" distB="0" distL="0" distR="0">
            <wp:extent cx="5274310" cy="36302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490386">
      <w:pPr>
        <w:pStyle w:val="2"/>
        <w:numPr>
          <w:ilvl w:val="0"/>
          <w:numId w:val="1"/>
        </w:numPr>
      </w:pPr>
      <w:r>
        <w:rPr>
          <w:rFonts w:hint="eastAsia"/>
        </w:rPr>
        <w:t>登录</w:t>
      </w:r>
      <w:r>
        <w:rPr>
          <w:rFonts w:hint="eastAsia"/>
        </w:rPr>
        <w:t>企业账号</w:t>
      </w:r>
    </w:p>
    <w:p w:rsidR="007A0818" w:rsidRDefault="00490386">
      <w:r>
        <w:rPr>
          <w:noProof/>
        </w:rPr>
        <w:drawing>
          <wp:inline distT="0" distB="0" distL="0" distR="0">
            <wp:extent cx="5274310" cy="27851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7A0818"/>
    <w:p w:rsidR="007A0818" w:rsidRDefault="00490386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进口贴息填报</w:t>
      </w:r>
    </w:p>
    <w:p w:rsidR="007A0818" w:rsidRDefault="00490386">
      <w:pPr>
        <w:pStyle w:val="3"/>
        <w:rPr>
          <w:b w:val="0"/>
        </w:rPr>
      </w:pPr>
      <w:r>
        <w:rPr>
          <w:b w:val="0"/>
        </w:rPr>
        <w:t xml:space="preserve">3.1 </w:t>
      </w:r>
      <w:r>
        <w:rPr>
          <w:rFonts w:hint="eastAsia"/>
          <w:b w:val="0"/>
        </w:rPr>
        <w:t>贴息项目列表</w:t>
      </w:r>
    </w:p>
    <w:p w:rsidR="007A0818" w:rsidRDefault="00490386">
      <w:pPr>
        <w:ind w:left="360"/>
      </w:pPr>
      <w:r>
        <w:rPr>
          <w:rFonts w:hint="eastAsia"/>
        </w:rPr>
        <w:t>选择“进口贴息管理”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>&gt;</w:t>
      </w:r>
      <w:r>
        <w:t xml:space="preserve"> </w:t>
      </w:r>
      <w:r>
        <w:rPr>
          <w:rFonts w:hint="eastAsia"/>
        </w:rPr>
        <w:t>“进口贴息填报”</w:t>
      </w:r>
      <w:r>
        <w:rPr>
          <w:rFonts w:hint="eastAsia"/>
        </w:rPr>
        <w:t xml:space="preserve"> </w:t>
      </w:r>
      <w:r>
        <w:rPr>
          <w:rFonts w:hint="eastAsia"/>
        </w:rPr>
        <w:t>，进入列表页</w:t>
      </w:r>
    </w:p>
    <w:p w:rsidR="007A0818" w:rsidRDefault="00490386">
      <w:pPr>
        <w:ind w:left="360"/>
      </w:pPr>
      <w:r>
        <w:rPr>
          <w:noProof/>
        </w:rPr>
        <w:drawing>
          <wp:inline distT="0" distB="0" distL="0" distR="0">
            <wp:extent cx="5274310" cy="23355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7A0818">
      <w:pPr>
        <w:ind w:left="360"/>
      </w:pPr>
    </w:p>
    <w:p w:rsidR="007A0818" w:rsidRDefault="007A0818">
      <w:pPr>
        <w:ind w:left="360"/>
      </w:pPr>
    </w:p>
    <w:p w:rsidR="007A0818" w:rsidRDefault="007A0818">
      <w:pPr>
        <w:ind w:left="360"/>
      </w:pPr>
    </w:p>
    <w:p w:rsidR="007A0818" w:rsidRDefault="00490386">
      <w:pPr>
        <w:ind w:left="360"/>
      </w:pPr>
      <w:r>
        <w:rPr>
          <w:rFonts w:hint="eastAsia"/>
        </w:rPr>
        <w:t>在</w:t>
      </w:r>
      <w:r>
        <w:t>列表页</w:t>
      </w:r>
      <w:r>
        <w:rPr>
          <w:rFonts w:hint="eastAsia"/>
        </w:rPr>
        <w:t>可以根据条件来删选项目数据，对于已经上报的数据，可以点击“查看”按钮进行查看，对于正在编辑的数据，可以点击“查看”、“编辑”、“删除”按钮进行操作</w:t>
      </w:r>
    </w:p>
    <w:p w:rsidR="007A0818" w:rsidRDefault="00490386">
      <w:pPr>
        <w:ind w:left="360"/>
      </w:pPr>
      <w:r>
        <w:rPr>
          <w:noProof/>
        </w:rPr>
        <w:drawing>
          <wp:inline distT="0" distB="0" distL="0" distR="0">
            <wp:extent cx="5274310" cy="278511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7A0818">
      <w:pPr>
        <w:ind w:left="360"/>
      </w:pPr>
    </w:p>
    <w:p w:rsidR="007A0818" w:rsidRDefault="00490386">
      <w:pPr>
        <w:ind w:left="360"/>
      </w:pPr>
      <w:r>
        <w:rPr>
          <w:rFonts w:hint="eastAsia"/>
        </w:rPr>
        <w:t>还未提交，或者被退回的项目，会有“编辑“的按钮，点击”编辑“按钮，进入编辑页面</w:t>
      </w:r>
    </w:p>
    <w:p w:rsidR="007A0818" w:rsidRDefault="007A0818">
      <w:pPr>
        <w:ind w:left="360"/>
      </w:pPr>
    </w:p>
    <w:p w:rsidR="007A0818" w:rsidRDefault="00490386">
      <w:pPr>
        <w:ind w:left="360"/>
      </w:pPr>
      <w:r>
        <w:rPr>
          <w:noProof/>
        </w:rPr>
        <w:drawing>
          <wp:inline distT="0" distB="0" distL="0" distR="0">
            <wp:extent cx="5274310" cy="34283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490386">
      <w:pPr>
        <w:pStyle w:val="3"/>
        <w:numPr>
          <w:ilvl w:val="1"/>
          <w:numId w:val="1"/>
        </w:numPr>
        <w:rPr>
          <w:b w:val="0"/>
        </w:rPr>
      </w:pPr>
      <w:r>
        <w:rPr>
          <w:rFonts w:hint="eastAsia"/>
          <w:b w:val="0"/>
        </w:rPr>
        <w:t>贴息项目填报</w:t>
      </w:r>
    </w:p>
    <w:p w:rsidR="007A0818" w:rsidRDefault="00490386">
      <w:pPr>
        <w:pStyle w:val="a5"/>
        <w:ind w:left="566" w:firstLineChars="0" w:firstLine="0"/>
      </w:pPr>
      <w:r>
        <w:rPr>
          <w:rFonts w:hint="eastAsia"/>
        </w:rPr>
        <w:t>在列表页点击“填写进口贴息事项申请表”，跳转到填写项目基本信息的页面。</w:t>
      </w:r>
    </w:p>
    <w:p w:rsidR="007A0818" w:rsidRDefault="00490386">
      <w:pPr>
        <w:pStyle w:val="a5"/>
        <w:ind w:left="566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7851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490386">
      <w:pPr>
        <w:pStyle w:val="a5"/>
        <w:ind w:left="566" w:firstLineChars="0" w:firstLine="0"/>
      </w:pPr>
      <w:r>
        <w:rPr>
          <w:rFonts w:hint="eastAsia"/>
        </w:rPr>
        <w:t>对“年度”、“项目名称”、“级别”、“目录”进行选择后，点击下一步继续填写。</w:t>
      </w:r>
    </w:p>
    <w:p w:rsidR="007A0818" w:rsidRDefault="00490386">
      <w:pPr>
        <w:pStyle w:val="a5"/>
        <w:ind w:left="566" w:firstLineChars="0" w:firstLine="0"/>
      </w:pPr>
      <w:r>
        <w:rPr>
          <w:noProof/>
        </w:rPr>
        <w:drawing>
          <wp:inline distT="0" distB="0" distL="0" distR="0">
            <wp:extent cx="5274310" cy="27851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7A0818">
      <w:pPr>
        <w:pStyle w:val="a5"/>
        <w:ind w:left="566" w:firstLineChars="0" w:firstLine="0"/>
      </w:pPr>
    </w:p>
    <w:p w:rsidR="007A0818" w:rsidRDefault="00490386">
      <w:pPr>
        <w:pStyle w:val="a5"/>
        <w:ind w:left="566" w:firstLineChars="0" w:firstLine="0"/>
      </w:pPr>
      <w:r>
        <w:rPr>
          <w:rFonts w:hint="eastAsia"/>
        </w:rPr>
        <w:t>点击“填写明细表”，填写申报明细，写完明细的内容后，可以点击“新增行”按钮新增明细，填写完成后，点击“保存”，回到材料提交页面。</w:t>
      </w:r>
    </w:p>
    <w:p w:rsidR="007A0818" w:rsidRDefault="00490386">
      <w:pPr>
        <w:pStyle w:val="a5"/>
        <w:ind w:left="566" w:firstLineChars="0" w:firstLine="0"/>
      </w:pPr>
      <w:r>
        <w:rPr>
          <w:rFonts w:hint="eastAsia"/>
        </w:rPr>
        <w:t>点击蓝色框，上传对应的材料后，点击“确认保存”按钮。</w:t>
      </w:r>
      <w:r>
        <w:rPr>
          <w:rFonts w:hint="eastAsia"/>
        </w:rPr>
        <w:t>(</w:t>
      </w:r>
      <w:r>
        <w:rPr>
          <w:rFonts w:hint="eastAsia"/>
        </w:rPr>
        <w:t>暂时是否上传文件暂无硬性规定，可以不上传或者上传部分文件后，直接点击“确认提交”按钮；如若有较多文件，上传可能耗时较长，请耐心等待。</w:t>
      </w:r>
      <w:r>
        <w:t>)</w:t>
      </w:r>
    </w:p>
    <w:p w:rsidR="007A0818" w:rsidRDefault="00490386">
      <w:pPr>
        <w:pStyle w:val="a5"/>
        <w:ind w:left="566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1344295"/>
            <wp:effectExtent l="0" t="0" r="254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7A0818">
      <w:pPr>
        <w:pStyle w:val="a5"/>
        <w:ind w:left="566" w:firstLineChars="0" w:firstLine="0"/>
      </w:pPr>
    </w:p>
    <w:p w:rsidR="007A0818" w:rsidRDefault="00490386">
      <w:pPr>
        <w:pStyle w:val="a5"/>
        <w:ind w:left="566" w:firstLineChars="0" w:firstLine="0"/>
      </w:pPr>
      <w:r>
        <w:rPr>
          <w:rFonts w:hint="eastAsia"/>
        </w:rPr>
        <w:t>点击“确认提交”按钮，对项目进行提交申报。</w:t>
      </w:r>
    </w:p>
    <w:p w:rsidR="007A0818" w:rsidRDefault="00490386">
      <w:pPr>
        <w:pStyle w:val="a5"/>
        <w:ind w:left="566" w:firstLineChars="0" w:firstLine="0"/>
      </w:pPr>
      <w:r>
        <w:rPr>
          <w:noProof/>
        </w:rPr>
        <w:drawing>
          <wp:inline distT="0" distB="0" distL="0" distR="0">
            <wp:extent cx="5274310" cy="18014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7A0818">
      <w:pPr>
        <w:pStyle w:val="a5"/>
        <w:ind w:left="566" w:firstLineChars="0" w:firstLine="0"/>
      </w:pPr>
    </w:p>
    <w:p w:rsidR="007A0818" w:rsidRDefault="007A0818">
      <w:pPr>
        <w:pStyle w:val="a5"/>
        <w:ind w:left="566" w:firstLineChars="0" w:firstLine="0"/>
      </w:pPr>
    </w:p>
    <w:p w:rsidR="007A0818" w:rsidRDefault="00490386">
      <w:pPr>
        <w:pStyle w:val="a5"/>
        <w:ind w:left="566" w:firstLineChars="0" w:firstLine="0"/>
      </w:pPr>
      <w:r>
        <w:rPr>
          <w:rFonts w:hint="eastAsia"/>
        </w:rPr>
        <w:t>附：如果在填报中途退出，可以重新点击“填写进口贴息事项申请表”进入申报页面继续填报，已经保存的数据将不会再次要求填写。也可以在列表页找到对应的项目，点击“编辑”按钮进行填报。在编辑页面，完成后点击“提交表格信息”进行上报。</w:t>
      </w:r>
    </w:p>
    <w:p w:rsidR="007A0818" w:rsidRDefault="007A0818">
      <w:pPr>
        <w:pStyle w:val="a5"/>
        <w:ind w:left="566" w:firstLineChars="0" w:firstLine="0"/>
      </w:pPr>
    </w:p>
    <w:p w:rsidR="007A0818" w:rsidRDefault="007A0818">
      <w:pPr>
        <w:pStyle w:val="a5"/>
        <w:ind w:left="566" w:firstLineChars="0" w:firstLine="0"/>
      </w:pPr>
    </w:p>
    <w:p w:rsidR="007A0818" w:rsidRDefault="007A0818">
      <w:pPr>
        <w:pStyle w:val="a5"/>
        <w:ind w:left="566" w:firstLineChars="0" w:firstLine="0"/>
      </w:pPr>
    </w:p>
    <w:p w:rsidR="007A0818" w:rsidRDefault="00490386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中东欧贴息填报</w:t>
      </w:r>
    </w:p>
    <w:p w:rsidR="007A0818" w:rsidRDefault="00490386">
      <w:pPr>
        <w:pStyle w:val="3"/>
        <w:rPr>
          <w:rFonts w:ascii="仿宋_GB2312" w:eastAsia="仿宋_GB2312" w:hAnsi="仿宋_GB2312" w:cs="仿宋_GB2312"/>
          <w:b w:val="0"/>
          <w:bCs w:val="0"/>
          <w:sz w:val="30"/>
          <w:szCs w:val="30"/>
        </w:rPr>
      </w:pPr>
      <w:r>
        <w:rPr>
          <w:rFonts w:hint="eastAsia"/>
          <w:b w:val="0"/>
          <w:bCs w:val="0"/>
        </w:rPr>
        <w:t>4.</w:t>
      </w:r>
      <w:r>
        <w:rPr>
          <w:b w:val="0"/>
          <w:bCs w:val="0"/>
        </w:rPr>
        <w:t>1</w:t>
      </w:r>
      <w:r>
        <w:rPr>
          <w:rFonts w:ascii="仿宋_GB2312" w:eastAsia="仿宋_GB2312" w:hAnsi="仿宋_GB2312" w:cs="仿宋_GB2312" w:hint="eastAsia"/>
          <w:b w:val="0"/>
          <w:bCs w:val="0"/>
          <w:sz w:val="30"/>
          <w:szCs w:val="30"/>
        </w:rPr>
        <w:t>选择“中东欧进口补助事项管理”</w:t>
      </w:r>
      <w:r>
        <w:rPr>
          <w:rFonts w:ascii="仿宋_GB2312" w:eastAsia="仿宋_GB2312" w:hAnsi="仿宋_GB2312" w:cs="仿宋_GB2312" w:hint="eastAsia"/>
          <w:b w:val="0"/>
          <w:bCs w:val="0"/>
          <w:sz w:val="30"/>
          <w:szCs w:val="30"/>
        </w:rPr>
        <w:t>---&gt;</w:t>
      </w:r>
      <w:r>
        <w:rPr>
          <w:rFonts w:ascii="仿宋_GB2312" w:eastAsia="仿宋_GB2312" w:hAnsi="仿宋_GB2312" w:cs="仿宋_GB2312" w:hint="eastAsia"/>
          <w:b w:val="0"/>
          <w:bCs w:val="0"/>
          <w:sz w:val="30"/>
          <w:szCs w:val="30"/>
        </w:rPr>
        <w:t>“补助事项填报”</w:t>
      </w:r>
    </w:p>
    <w:p w:rsidR="007A0818" w:rsidRDefault="007A0818">
      <w:pPr>
        <w:rPr>
          <w:rFonts w:ascii="仿宋_GB2312" w:eastAsia="宋体" w:hAnsi="仿宋_GB2312" w:cs="仿宋_GB2312"/>
          <w:sz w:val="30"/>
          <w:szCs w:val="30"/>
        </w:rPr>
      </w:pPr>
      <w:r w:rsidRPr="007A0818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74.45pt;margin-top:57.15pt;width:61.2pt;height:.55pt;flip:y;z-index:251659264" o:gfxdata="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Emh5DNcAAAALAQAADwAAAAAAAAABACAAAAAiAAAAZHJzL2Rvd25yZXYueG1sUEsB&#10;AhQAFAAAAAgAh07iQH/xROMvAgAAGQQAAA4AAAAAAAAAAQAgAAAAJgEAAGRycy9lMm9Eb2MueG1s&#10;UEsFBgAAAAAGAAYAWQEAAMcFAAAAAA==&#10;" strokecolor="#ed7d31" strokeweight="1.5pt">
            <v:stroke endarrow="open" joinstyle="miter"/>
          </v:shape>
        </w:pict>
      </w:r>
      <w:r w:rsidR="00490386">
        <w:rPr>
          <w:rFonts w:hint="eastAsia"/>
        </w:rPr>
        <w:t xml:space="preserve">           </w:t>
      </w:r>
      <w:r w:rsidR="00490386">
        <w:rPr>
          <w:noProof/>
        </w:rPr>
        <w:drawing>
          <wp:inline distT="0" distB="0" distL="114300" distR="114300">
            <wp:extent cx="1499235" cy="1372870"/>
            <wp:effectExtent l="0" t="0" r="5715" b="177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386">
        <w:rPr>
          <w:rFonts w:hint="eastAsia"/>
        </w:rPr>
        <w:t xml:space="preserve">           </w:t>
      </w:r>
      <w:r w:rsidR="00490386">
        <w:rPr>
          <w:noProof/>
        </w:rPr>
        <w:drawing>
          <wp:inline distT="0" distB="0" distL="114300" distR="114300">
            <wp:extent cx="1561465" cy="1416685"/>
            <wp:effectExtent l="0" t="0" r="635" b="1206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18" w:rsidRDefault="007A0818">
      <w:pPr>
        <w:ind w:left="360"/>
      </w:pPr>
    </w:p>
    <w:p w:rsidR="007A0818" w:rsidRDefault="00490386">
      <w:pPr>
        <w:pStyle w:val="3"/>
        <w:rPr>
          <w:rFonts w:ascii="仿宋_GB2312" w:eastAsia="仿宋_GB2312" w:hAnsi="仿宋_GB2312" w:cs="仿宋_GB2312"/>
        </w:rPr>
      </w:pPr>
      <w:r>
        <w:rPr>
          <w:rFonts w:ascii="仿宋_GB2312" w:eastAsia="仿宋_GB2312" w:hAnsi="仿宋_GB2312" w:cs="仿宋_GB2312" w:hint="eastAsia"/>
        </w:rPr>
        <w:t>4.2</w:t>
      </w:r>
      <w:r>
        <w:rPr>
          <w:rFonts w:ascii="仿宋_GB2312" w:eastAsia="仿宋_GB2312" w:hAnsi="仿宋_GB2312" w:cs="仿宋_GB2312" w:hint="eastAsia"/>
        </w:rPr>
        <w:t>中东欧项目填报</w:t>
      </w:r>
    </w:p>
    <w:p w:rsidR="007A0818" w:rsidRDefault="00490386">
      <w:pPr>
        <w:numPr>
          <w:ilvl w:val="0"/>
          <w:numId w:val="2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点击“填写中东欧事项申请表”，确认年度和项目名称</w:t>
      </w:r>
    </w:p>
    <w:p w:rsidR="007A0818" w:rsidRDefault="00490386">
      <w:r>
        <w:rPr>
          <w:noProof/>
        </w:rPr>
        <w:drawing>
          <wp:inline distT="0" distB="0" distL="114300" distR="114300">
            <wp:extent cx="5263515" cy="1000760"/>
            <wp:effectExtent l="0" t="0" r="13335" b="889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18" w:rsidRDefault="007A0818"/>
    <w:p w:rsidR="007A0818" w:rsidRDefault="00490386">
      <w:pPr>
        <w:pStyle w:val="a5"/>
        <w:ind w:left="566" w:firstLineChars="0" w:firstLine="0"/>
      </w:pPr>
      <w:r>
        <w:rPr>
          <w:noProof/>
        </w:rPr>
        <w:drawing>
          <wp:inline distT="0" distB="0" distL="114300" distR="114300">
            <wp:extent cx="3841115" cy="1589405"/>
            <wp:effectExtent l="0" t="0" r="6985" b="1079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4930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7A0818">
      <w:pPr>
        <w:pStyle w:val="a5"/>
        <w:ind w:left="566" w:firstLineChars="0" w:firstLine="0"/>
      </w:pPr>
    </w:p>
    <w:p w:rsidR="007A0818" w:rsidRDefault="00490386">
      <w:pPr>
        <w:numPr>
          <w:ilvl w:val="0"/>
          <w:numId w:val="2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填报页面，按实际情况填写“农产品”或“其他产品”明细表</w:t>
      </w:r>
    </w:p>
    <w:p w:rsidR="007A0818" w:rsidRDefault="00490386">
      <w:r>
        <w:rPr>
          <w:noProof/>
        </w:rPr>
        <w:drawing>
          <wp:inline distT="0" distB="0" distL="114300" distR="114300">
            <wp:extent cx="5265420" cy="1750060"/>
            <wp:effectExtent l="0" t="0" r="11430" b="254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18" w:rsidRDefault="007A0818">
      <w:pPr>
        <w:pStyle w:val="a5"/>
        <w:ind w:left="566" w:firstLineChars="0" w:firstLine="0"/>
      </w:pPr>
    </w:p>
    <w:p w:rsidR="007A0818" w:rsidRDefault="00490386">
      <w:pPr>
        <w:numPr>
          <w:ilvl w:val="0"/>
          <w:numId w:val="2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“农产品”或“其他产品”明细表填写时注意</w:t>
      </w:r>
    </w:p>
    <w:p w:rsidR="007A0818" w:rsidRDefault="00490386">
      <w:pPr>
        <w:numPr>
          <w:ilvl w:val="0"/>
          <w:numId w:val="3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点击右下方“新增行”</w:t>
      </w:r>
      <w:r>
        <w:rPr>
          <w:noProof/>
        </w:rPr>
        <w:drawing>
          <wp:inline distT="0" distB="0" distL="114300" distR="114300">
            <wp:extent cx="876300" cy="514350"/>
            <wp:effectExtent l="0" t="0" r="0" b="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sz w:val="30"/>
          <w:szCs w:val="30"/>
        </w:rPr>
        <w:t>新增一条内容。</w:t>
      </w:r>
    </w:p>
    <w:p w:rsidR="007A0818" w:rsidRDefault="00490386">
      <w:pPr>
        <w:numPr>
          <w:ilvl w:val="0"/>
          <w:numId w:val="3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同一海关编号、同一进口国家合并成一条填报。</w:t>
      </w:r>
    </w:p>
    <w:p w:rsidR="007A0818" w:rsidRDefault="00490386">
      <w:pPr>
        <w:numPr>
          <w:ilvl w:val="0"/>
          <w:numId w:val="3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报关单号必须填写完整，如果涉及多个报关单号，以“、”分隔。</w:t>
      </w:r>
    </w:p>
    <w:p w:rsidR="007A0818" w:rsidRDefault="00490386">
      <w:pPr>
        <w:numPr>
          <w:ilvl w:val="0"/>
          <w:numId w:val="3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农产品的商品名称以及海关编码根据系统表内选择。</w:t>
      </w:r>
    </w:p>
    <w:p w:rsidR="007A0818" w:rsidRDefault="00490386">
      <w:pPr>
        <w:numPr>
          <w:ilvl w:val="0"/>
          <w:numId w:val="3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其他产品的商品名称以及海关编码须自行填写。</w:t>
      </w:r>
    </w:p>
    <w:p w:rsidR="007A0818" w:rsidRDefault="00490386">
      <w:pPr>
        <w:numPr>
          <w:ilvl w:val="0"/>
          <w:numId w:val="3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lastRenderedPageBreak/>
        <w:t>填写完成后，点击“保存”</w:t>
      </w:r>
    </w:p>
    <w:p w:rsidR="007A0818" w:rsidRDefault="00490386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在进口补助事项申请表内填写“</w:t>
      </w:r>
      <w:r>
        <w:rPr>
          <w:rFonts w:ascii="仿宋_GB2312" w:eastAsia="仿宋_GB2312" w:hAnsi="仿宋_GB2312" w:cs="仿宋_GB2312" w:hint="eastAsia"/>
          <w:sz w:val="30"/>
          <w:szCs w:val="30"/>
        </w:rPr>
        <w:t>2020</w:t>
      </w:r>
      <w:r>
        <w:rPr>
          <w:rFonts w:ascii="仿宋_GB2312" w:eastAsia="仿宋_GB2312" w:hAnsi="仿宋_GB2312" w:cs="仿宋_GB2312" w:hint="eastAsia"/>
          <w:sz w:val="30"/>
          <w:szCs w:val="30"/>
        </w:rPr>
        <w:t>进口值</w:t>
      </w:r>
      <w:r>
        <w:rPr>
          <w:rFonts w:ascii="仿宋_GB2312" w:eastAsia="仿宋_GB2312" w:hAnsi="仿宋_GB2312" w:cs="仿宋_GB2312" w:hint="eastAsia"/>
          <w:sz w:val="30"/>
          <w:szCs w:val="30"/>
        </w:rPr>
        <w:t>”</w:t>
      </w:r>
    </w:p>
    <w:p w:rsidR="007A0818" w:rsidRDefault="00490386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68595" cy="836930"/>
            <wp:effectExtent l="0" t="0" r="8255" b="127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18" w:rsidRDefault="00490386">
      <w:pPr>
        <w:numPr>
          <w:ilvl w:val="0"/>
          <w:numId w:val="2"/>
        </w:num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附件上传</w:t>
      </w:r>
    </w:p>
    <w:p w:rsidR="007A0818" w:rsidRDefault="00490386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在资料上报处上传所有报关单的扫描件（以压缩包形式），如有企业涉及企业名称或者海关代码变更的，需要上传变更说明的扫描件（</w:t>
      </w:r>
      <w:r>
        <w:rPr>
          <w:rFonts w:ascii="仿宋_GB2312" w:eastAsia="仿宋_GB2312" w:hAnsi="仿宋_GB2312" w:cs="仿宋_GB2312" w:hint="eastAsia"/>
          <w:sz w:val="30"/>
          <w:szCs w:val="30"/>
        </w:rPr>
        <w:t>pdf</w:t>
      </w:r>
      <w:r>
        <w:rPr>
          <w:rFonts w:ascii="仿宋_GB2312" w:eastAsia="仿宋_GB2312" w:hAnsi="仿宋_GB2312" w:cs="仿宋_GB2312" w:hint="eastAsia"/>
          <w:sz w:val="30"/>
          <w:szCs w:val="30"/>
        </w:rPr>
        <w:t>格式</w:t>
      </w:r>
      <w:r>
        <w:rPr>
          <w:rFonts w:ascii="仿宋_GB2312" w:eastAsia="仿宋_GB2312" w:hAnsi="仿宋_GB2312" w:cs="仿宋_GB2312" w:hint="eastAsia"/>
          <w:sz w:val="30"/>
          <w:szCs w:val="30"/>
        </w:rPr>
        <w:t>）。选择文件后，点击“资料上报”完成文件的上传。</w:t>
      </w:r>
    </w:p>
    <w:p w:rsidR="007A0818" w:rsidRDefault="00490386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5271770" cy="970915"/>
            <wp:effectExtent l="0" t="0" r="5080" b="63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18" w:rsidRDefault="00490386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4.3 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提交送审</w:t>
      </w:r>
    </w:p>
    <w:p w:rsidR="007A0818" w:rsidRDefault="00490386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确认申报材料无误，可以点击页面下方的“提交送审”。提交送审后，材料无法修改。</w:t>
      </w:r>
    </w:p>
    <w:p w:rsidR="007A0818" w:rsidRDefault="00490386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2038350" cy="866775"/>
            <wp:effectExtent l="0" t="0" r="0" b="952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818" w:rsidRDefault="00490386">
      <w:pPr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 xml:space="preserve">4.4 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状态查询</w:t>
      </w:r>
    </w:p>
    <w:p w:rsidR="007A0818" w:rsidRDefault="00490386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提交送审后的项目状态为“待审核”，等待上级部门的审核。</w:t>
      </w:r>
    </w:p>
    <w:p w:rsidR="007A0818" w:rsidRDefault="00490386">
      <w:pPr>
        <w:rPr>
          <w:rFonts w:ascii="仿宋_GB2312" w:eastAsia="仿宋_GB2312" w:hAnsi="仿宋_GB2312" w:cs="仿宋_GB2312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</w:rPr>
        <w:t>若项目被上级退回，可根据退</w:t>
      </w:r>
      <w:r>
        <w:rPr>
          <w:rFonts w:ascii="仿宋_GB2312" w:eastAsia="仿宋_GB2312" w:hAnsi="仿宋_GB2312" w:cs="仿宋_GB2312" w:hint="eastAsia"/>
          <w:sz w:val="30"/>
          <w:szCs w:val="30"/>
        </w:rPr>
        <w:t>回理由修改后重新提交送审。</w:t>
      </w:r>
    </w:p>
    <w:p w:rsidR="007A0818" w:rsidRDefault="007A0818">
      <w:pPr>
        <w:pStyle w:val="a5"/>
        <w:ind w:left="566" w:firstLineChars="0" w:firstLine="0"/>
      </w:pPr>
    </w:p>
    <w:p w:rsidR="007A0818" w:rsidRDefault="007A0818">
      <w:pPr>
        <w:pStyle w:val="a5"/>
        <w:ind w:left="566" w:firstLineChars="0" w:firstLine="0"/>
      </w:pPr>
    </w:p>
    <w:p w:rsidR="007A0818" w:rsidRDefault="007A0818"/>
    <w:p w:rsidR="007A0818" w:rsidRDefault="00490386">
      <w:pPr>
        <w:pStyle w:val="2"/>
        <w:numPr>
          <w:ilvl w:val="0"/>
          <w:numId w:val="1"/>
        </w:numPr>
      </w:pPr>
      <w:r>
        <w:rPr>
          <w:rFonts w:hint="eastAsia"/>
        </w:rPr>
        <w:t>通知公告</w:t>
      </w:r>
    </w:p>
    <w:p w:rsidR="007A0818" w:rsidRDefault="00490386">
      <w:r>
        <w:rPr>
          <w:rFonts w:hint="eastAsia"/>
        </w:rPr>
        <w:t>“进口贴息管理”</w:t>
      </w:r>
      <w:r>
        <w:rPr>
          <w:rFonts w:hint="eastAsia"/>
        </w:rPr>
        <w:t xml:space="preserve"> -</w:t>
      </w:r>
      <w:r>
        <w:t xml:space="preserve">&gt; </w:t>
      </w:r>
      <w:r>
        <w:rPr>
          <w:rFonts w:hint="eastAsia"/>
        </w:rPr>
        <w:t>“通知公告”</w:t>
      </w:r>
      <w:r>
        <w:rPr>
          <w:rFonts w:hint="eastAsia"/>
        </w:rPr>
        <w:t xml:space="preserve"> </w:t>
      </w:r>
      <w:r>
        <w:rPr>
          <w:rFonts w:hint="eastAsia"/>
        </w:rPr>
        <w:t>进入通知公告列表页。</w:t>
      </w:r>
    </w:p>
    <w:p w:rsidR="007A0818" w:rsidRDefault="00490386">
      <w:r>
        <w:rPr>
          <w:noProof/>
        </w:rPr>
        <w:drawing>
          <wp:inline distT="0" distB="0" distL="0" distR="0">
            <wp:extent cx="5274310" cy="24307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7A0818"/>
    <w:p w:rsidR="007A0818" w:rsidRDefault="007A0818"/>
    <w:p w:rsidR="007A0818" w:rsidRDefault="00490386">
      <w:r>
        <w:rPr>
          <w:rFonts w:hint="eastAsia"/>
        </w:rPr>
        <w:t>在列表页，可以输入条件，对对应的通知进行查询。点击某一条通知后的“查看”按钮，可以查看详情</w:t>
      </w:r>
    </w:p>
    <w:p w:rsidR="007A0818" w:rsidRDefault="00490386">
      <w:r>
        <w:rPr>
          <w:noProof/>
        </w:rPr>
        <w:drawing>
          <wp:inline distT="0" distB="0" distL="0" distR="0">
            <wp:extent cx="5274310" cy="278511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490386">
      <w:pPr>
        <w:pStyle w:val="2"/>
        <w:numPr>
          <w:ilvl w:val="0"/>
          <w:numId w:val="1"/>
        </w:numPr>
      </w:pPr>
      <w:r>
        <w:rPr>
          <w:rFonts w:hint="eastAsia"/>
        </w:rPr>
        <w:lastRenderedPageBreak/>
        <w:t>意见征集</w:t>
      </w:r>
    </w:p>
    <w:p w:rsidR="007A0818" w:rsidRDefault="00490386">
      <w:r>
        <w:rPr>
          <w:noProof/>
        </w:rPr>
        <w:drawing>
          <wp:inline distT="0" distB="0" distL="0" distR="0">
            <wp:extent cx="5274310" cy="26142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18" w:rsidRDefault="00490386">
      <w:r>
        <w:rPr>
          <w:rFonts w:hint="eastAsia"/>
        </w:rPr>
        <w:t>在列表页，可以输入条件，对对应的意见进行查询。对于未审核通过的意见，发起人可以进行“修改”、“删除”操作。</w:t>
      </w:r>
    </w:p>
    <w:p w:rsidR="007A0818" w:rsidRDefault="00490386">
      <w:r>
        <w:rPr>
          <w:noProof/>
        </w:rPr>
        <w:drawing>
          <wp:inline distT="0" distB="0" distL="0" distR="0">
            <wp:extent cx="5274310" cy="19697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818" w:rsidSect="007A08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2927E67"/>
    <w:multiLevelType w:val="singleLevel"/>
    <w:tmpl w:val="F2927E6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0F556014"/>
    <w:multiLevelType w:val="multilevel"/>
    <w:tmpl w:val="0F5560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566" w:hanging="56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7267523E"/>
    <w:multiLevelType w:val="singleLevel"/>
    <w:tmpl w:val="7267523E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DNlOGY0ODJlM2UxZjdiM2ViY2VlNmFjMTVjNTRlMDAifQ=="/>
  </w:docVars>
  <w:rsids>
    <w:rsidRoot w:val="007A568F"/>
    <w:rsid w:val="EDFB435E"/>
    <w:rsid w:val="000359EF"/>
    <w:rsid w:val="0004049D"/>
    <w:rsid w:val="00102FA0"/>
    <w:rsid w:val="0010730E"/>
    <w:rsid w:val="00170587"/>
    <w:rsid w:val="002037D6"/>
    <w:rsid w:val="00240FA5"/>
    <w:rsid w:val="002F66AA"/>
    <w:rsid w:val="003C45BA"/>
    <w:rsid w:val="00490386"/>
    <w:rsid w:val="004C1457"/>
    <w:rsid w:val="00522E0C"/>
    <w:rsid w:val="006271D9"/>
    <w:rsid w:val="00631DF6"/>
    <w:rsid w:val="00784ED3"/>
    <w:rsid w:val="007A0818"/>
    <w:rsid w:val="007A27C5"/>
    <w:rsid w:val="007A568F"/>
    <w:rsid w:val="0083124B"/>
    <w:rsid w:val="008A061C"/>
    <w:rsid w:val="00AE2160"/>
    <w:rsid w:val="00AF7698"/>
    <w:rsid w:val="00B2152F"/>
    <w:rsid w:val="00B27943"/>
    <w:rsid w:val="00B816AF"/>
    <w:rsid w:val="00BB522C"/>
    <w:rsid w:val="00C22B65"/>
    <w:rsid w:val="00CC335D"/>
    <w:rsid w:val="00DA538F"/>
    <w:rsid w:val="00DC0786"/>
    <w:rsid w:val="00E2307F"/>
    <w:rsid w:val="00E47CA2"/>
    <w:rsid w:val="00EA46B6"/>
    <w:rsid w:val="00F1334B"/>
    <w:rsid w:val="00F43A8A"/>
    <w:rsid w:val="00F47E15"/>
    <w:rsid w:val="727E3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,2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818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7A081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081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7A08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7A08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7A0818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sid w:val="007A081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7A0818"/>
    <w:rPr>
      <w:b/>
      <w:bCs/>
      <w:sz w:val="32"/>
      <w:szCs w:val="32"/>
    </w:rPr>
  </w:style>
  <w:style w:type="character" w:customStyle="1" w:styleId="Char0">
    <w:name w:val="页眉 Char"/>
    <w:basedOn w:val="a0"/>
    <w:link w:val="a4"/>
    <w:uiPriority w:val="99"/>
    <w:qFormat/>
    <w:rsid w:val="007A0818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7A0818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9038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9038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11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yw_95</dc:creator>
  <cp:lastModifiedBy>xbany</cp:lastModifiedBy>
  <cp:revision>32</cp:revision>
  <dcterms:created xsi:type="dcterms:W3CDTF">2020-12-30T10:57:00Z</dcterms:created>
  <dcterms:modified xsi:type="dcterms:W3CDTF">2023-01-05T08:46:00Z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F5B3BCB58390454C9BD272325E719377</vt:lpwstr>
  </property>
</Properties>
</file>