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6" w:line="240" w:lineRule="auto"/>
        <w:jc w:val="center"/>
        <w:rPr>
          <w:rFonts w:hint="eastAsia" w:ascii="黑体" w:hAnsi="黑体" w:eastAsia="黑体" w:cs="黑体"/>
          <w:spacing w:val="-1"/>
          <w:sz w:val="40"/>
          <w:szCs w:val="40"/>
        </w:rPr>
      </w:pPr>
      <w:r>
        <w:rPr>
          <w:rFonts w:hint="eastAsia" w:ascii="黑体" w:hAnsi="黑体" w:eastAsia="黑体" w:cs="黑体"/>
          <w:spacing w:val="-1"/>
          <w:sz w:val="40"/>
          <w:szCs w:val="40"/>
        </w:rPr>
        <w:t>浙江省新</w:t>
      </w:r>
      <w:r>
        <w:rPr>
          <w:rFonts w:hint="eastAsia" w:ascii="黑体" w:hAnsi="黑体" w:eastAsia="黑体" w:cs="黑体"/>
          <w:sz w:val="40"/>
          <w:szCs w:val="40"/>
        </w:rPr>
        <w:t>智制公共服务应用</w:t>
      </w:r>
      <w:r>
        <w:rPr>
          <w:rFonts w:hint="eastAsia" w:ascii="黑体" w:hAnsi="黑体" w:eastAsia="黑体" w:cs="黑体"/>
          <w:spacing w:val="-1"/>
          <w:sz w:val="40"/>
          <w:szCs w:val="40"/>
        </w:rPr>
        <w:t>第一批</w:t>
      </w:r>
    </w:p>
    <w:p>
      <w:pPr>
        <w:spacing w:before="186" w:line="240" w:lineRule="auto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pacing w:val="-1"/>
          <w:sz w:val="40"/>
          <w:szCs w:val="40"/>
        </w:rPr>
        <w:t>入库供</w:t>
      </w:r>
      <w:r>
        <w:rPr>
          <w:rFonts w:hint="eastAsia" w:ascii="黑体" w:hAnsi="黑体" w:eastAsia="黑体" w:cs="黑体"/>
          <w:sz w:val="40"/>
          <w:szCs w:val="40"/>
        </w:rPr>
        <w:t>应商名单</w:t>
      </w:r>
    </w:p>
    <w:p>
      <w:pPr>
        <w:spacing w:before="2" w:line="24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107" w:lineRule="exact"/>
      </w:pPr>
    </w:p>
    <w:tbl>
      <w:tblPr>
        <w:tblStyle w:val="4"/>
        <w:tblpPr w:leftFromText="180" w:rightFromText="180" w:vertAnchor="text" w:tblpXSpec="center" w:tblpY="1"/>
        <w:tblOverlap w:val="never"/>
        <w:tblW w:w="877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9" w:hRule="atLeast"/>
        </w:trPr>
        <w:tc>
          <w:tcPr>
            <w:tcW w:w="992" w:type="dxa"/>
            <w:vAlign w:val="top"/>
          </w:tcPr>
          <w:p>
            <w:pPr>
              <w:spacing w:before="130" w:line="231" w:lineRule="auto"/>
              <w:ind w:left="2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3717" w:type="dxa"/>
            <w:vAlign w:val="top"/>
          </w:tcPr>
          <w:p>
            <w:pPr>
              <w:spacing w:before="131" w:line="229" w:lineRule="auto"/>
              <w:ind w:left="13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位名称</w:t>
            </w:r>
          </w:p>
        </w:tc>
        <w:tc>
          <w:tcPr>
            <w:tcW w:w="2024" w:type="dxa"/>
            <w:vAlign w:val="top"/>
          </w:tcPr>
          <w:p>
            <w:pPr>
              <w:spacing w:before="130" w:line="231" w:lineRule="auto"/>
              <w:ind w:left="5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属地区</w:t>
            </w:r>
          </w:p>
        </w:tc>
        <w:tc>
          <w:tcPr>
            <w:tcW w:w="2041" w:type="dxa"/>
            <w:vAlign w:val="top"/>
          </w:tcPr>
          <w:p>
            <w:pPr>
              <w:spacing w:before="131" w:line="231" w:lineRule="auto"/>
              <w:ind w:left="4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应商类型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1" w:line="187" w:lineRule="auto"/>
              <w:ind w:left="4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3717" w:type="dxa"/>
            <w:vAlign w:val="top"/>
          </w:tcPr>
          <w:p>
            <w:pPr>
              <w:spacing w:before="181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杭州安脉盛智能技术有限公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0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0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3717" w:type="dxa"/>
            <w:vAlign w:val="center"/>
          </w:tcPr>
          <w:p>
            <w:pPr>
              <w:spacing w:before="33" w:line="229" w:lineRule="auto"/>
              <w:ind w:left="138" w:right="104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中材邦业(杭</w:t>
            </w:r>
            <w:r>
              <w:rPr>
                <w:rFonts w:ascii="仿宋" w:hAnsi="仿宋" w:eastAsia="仿宋" w:cs="仿宋"/>
                <w:sz w:val="23"/>
                <w:szCs w:val="23"/>
              </w:rPr>
              <w:t>州)智能技术有限公司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1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1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州开源电脑技术有限公司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江力太工业互联网有限公司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4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州能工科技有限公司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4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州春来科技有限公司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4" w:lineRule="auto"/>
              <w:ind w:left="4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color w:val="222222"/>
                <w:spacing w:val="7"/>
                <w:sz w:val="23"/>
                <w:szCs w:val="23"/>
              </w:rPr>
              <w:t>明度智云(浙江)科技有限公</w:t>
            </w:r>
            <w:r>
              <w:rPr>
                <w:rFonts w:ascii="仿宋" w:hAnsi="仿宋" w:eastAsia="仿宋" w:cs="仿宋"/>
                <w:color w:val="222222"/>
                <w:spacing w:val="4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州优海信息系统有限公司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江用友软件有限公司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0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州爱科科技股份有限公司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7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1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杭州天富德泰信息技术有限公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7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2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杭州安恒信息技术股份有限公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3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杭州康奋威科技股份有限公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4" w:line="187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4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州乔戈里科技有限公司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5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江天垂科技有限公司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9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6</w:t>
            </w:r>
          </w:p>
        </w:tc>
        <w:tc>
          <w:tcPr>
            <w:tcW w:w="371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州迦智科技有限公司</w:t>
            </w:r>
          </w:p>
        </w:tc>
        <w:tc>
          <w:tcPr>
            <w:tcW w:w="20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34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6" w:h="16839"/>
          <w:pgMar w:top="1431" w:right="1541" w:bottom="1581" w:left="1585" w:header="0" w:footer="1421" w:gutter="0"/>
          <w:cols w:space="720" w:num="1"/>
        </w:sectPr>
      </w:pPr>
    </w:p>
    <w:p/>
    <w:p/>
    <w:p>
      <w:pPr>
        <w:spacing w:line="29" w:lineRule="auto"/>
        <w:rPr>
          <w:rFonts w:ascii="Arial"/>
          <w:sz w:val="2"/>
        </w:rPr>
      </w:pPr>
    </w:p>
    <w:tbl>
      <w:tblPr>
        <w:tblStyle w:val="4"/>
        <w:tblW w:w="87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7</w:t>
            </w:r>
          </w:p>
        </w:tc>
        <w:tc>
          <w:tcPr>
            <w:tcW w:w="371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杭州海康机器人技术有限公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34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9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8</w:t>
            </w:r>
          </w:p>
        </w:tc>
        <w:tc>
          <w:tcPr>
            <w:tcW w:w="371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州宇树科技有限公司</w:t>
            </w:r>
          </w:p>
        </w:tc>
        <w:tc>
          <w:tcPr>
            <w:tcW w:w="20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29" w:line="234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39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9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德源智能科技股份有限公司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20</w:t>
            </w:r>
          </w:p>
        </w:tc>
        <w:tc>
          <w:tcPr>
            <w:tcW w:w="371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江中控技术股份有限公司</w:t>
            </w:r>
          </w:p>
        </w:tc>
        <w:tc>
          <w:tcPr>
            <w:tcW w:w="202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33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3" w:line="187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21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江陀曼云计算有限公司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5" w:line="228" w:lineRule="auto"/>
              <w:ind w:left="193" w:right="1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22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1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城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云科技(中国)有限公司</w:t>
            </w:r>
          </w:p>
        </w:tc>
        <w:tc>
          <w:tcPr>
            <w:tcW w:w="2024" w:type="dxa"/>
            <w:vAlign w:val="top"/>
          </w:tcPr>
          <w:p>
            <w:pPr>
              <w:spacing w:before="186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23</w:t>
            </w:r>
          </w:p>
        </w:tc>
        <w:tc>
          <w:tcPr>
            <w:tcW w:w="3717" w:type="dxa"/>
            <w:vAlign w:val="top"/>
          </w:tcPr>
          <w:p>
            <w:pPr>
              <w:spacing w:before="34" w:line="229" w:lineRule="auto"/>
              <w:ind w:left="138" w:right="248" w:hanging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国自机器人技术股份有限公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24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浙大中控信息技术有限公司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25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州迪普科技股份有限公司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26</w:t>
            </w:r>
          </w:p>
        </w:tc>
        <w:tc>
          <w:tcPr>
            <w:tcW w:w="3717" w:type="dxa"/>
            <w:vAlign w:val="top"/>
          </w:tcPr>
          <w:p>
            <w:pPr>
              <w:spacing w:before="185" w:line="229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州玖欣物联科技有限公司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27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杭州雷钧数字智云科技有限公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28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州绿城信息技术有限公司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6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29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州明云网络科技有限公司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30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0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州排山信息科技有限公司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31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江致拓智能科技有限公司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32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江中控自动化仪表有限公司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33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5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国联合工程有限公司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34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杭州南江机器人股份有限公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6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35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江大华技术股份有限公司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州市滨江区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541" w:bottom="1581" w:left="1585" w:header="0" w:footer="1421" w:gutter="0"/>
          <w:cols w:space="720" w:num="1"/>
        </w:sectPr>
      </w:pPr>
    </w:p>
    <w:p/>
    <w:p/>
    <w:p>
      <w:pPr>
        <w:spacing w:line="116" w:lineRule="exact"/>
      </w:pPr>
    </w:p>
    <w:tbl>
      <w:tblPr>
        <w:tblStyle w:val="4"/>
        <w:tblW w:w="87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36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州优造科技有限公司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2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37</w:t>
            </w:r>
          </w:p>
        </w:tc>
        <w:tc>
          <w:tcPr>
            <w:tcW w:w="3717" w:type="dxa"/>
            <w:vAlign w:val="top"/>
          </w:tcPr>
          <w:p>
            <w:pPr>
              <w:spacing w:before="180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州字节信息技术有限公司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0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30" w:line="230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38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州海悦软件有限公司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39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州展晖科技有限公司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40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州三米明德科技有限公司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7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41</w:t>
            </w:r>
          </w:p>
        </w:tc>
        <w:tc>
          <w:tcPr>
            <w:tcW w:w="3717" w:type="dxa"/>
            <w:vAlign w:val="top"/>
          </w:tcPr>
          <w:p>
            <w:pPr>
              <w:spacing w:before="184" w:line="229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江伟威科技有限公司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42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江汉振智能技术有限公司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43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州德联科技股份有限公司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州市富阳区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44</w:t>
            </w:r>
          </w:p>
        </w:tc>
        <w:tc>
          <w:tcPr>
            <w:tcW w:w="3717" w:type="dxa"/>
            <w:vAlign w:val="top"/>
          </w:tcPr>
          <w:p>
            <w:pPr>
              <w:spacing w:before="34" w:line="229" w:lineRule="auto"/>
              <w:ind w:left="135" w:right="105" w:hanging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史陶比尔(杭州)精密机械电</w:t>
            </w:r>
            <w:r>
              <w:rPr>
                <w:rFonts w:ascii="仿宋" w:hAnsi="仿宋" w:eastAsia="仿宋" w:cs="仿宋"/>
                <w:sz w:val="23"/>
                <w:szCs w:val="23"/>
              </w:rPr>
              <w:t>子有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限</w:t>
            </w:r>
            <w:r>
              <w:rPr>
                <w:rFonts w:ascii="仿宋" w:hAnsi="仿宋" w:eastAsia="仿宋" w:cs="仿宋"/>
                <w:sz w:val="23"/>
                <w:szCs w:val="23"/>
              </w:rPr>
              <w:t>公司</w:t>
            </w:r>
          </w:p>
        </w:tc>
        <w:tc>
          <w:tcPr>
            <w:tcW w:w="2024" w:type="dxa"/>
            <w:vAlign w:val="top"/>
          </w:tcPr>
          <w:p>
            <w:pPr>
              <w:spacing w:before="186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州市钱塘区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45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杭州沃镭智能科技股份有限公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州市钱塘区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46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州和华电气工程有限公司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州市钱塘区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47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合电子(杭州)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州市钱塘区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48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州海颂科技有限公司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州市钱塘区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49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州和利时自动化有限公司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州市钱塘区</w:t>
            </w:r>
          </w:p>
        </w:tc>
        <w:tc>
          <w:tcPr>
            <w:tcW w:w="2041" w:type="dxa"/>
            <w:vAlign w:val="top"/>
          </w:tcPr>
          <w:p>
            <w:pPr>
              <w:spacing w:before="36" w:line="228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50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江省计量科学研究院</w:t>
            </w:r>
          </w:p>
        </w:tc>
        <w:tc>
          <w:tcPr>
            <w:tcW w:w="2024" w:type="dxa"/>
            <w:vAlign w:val="top"/>
          </w:tcPr>
          <w:p>
            <w:pPr>
              <w:spacing w:before="186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州市钱塘区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1" w:lineRule="auto"/>
              <w:ind w:left="4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咨询服务商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51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蒲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惠智造科技有限公司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州市上城区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52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州联核科技有限公司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州市上城区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53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州焊林科技有限公司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州市上城区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54</w:t>
            </w:r>
          </w:p>
        </w:tc>
        <w:tc>
          <w:tcPr>
            <w:tcW w:w="3717" w:type="dxa"/>
            <w:vAlign w:val="top"/>
          </w:tcPr>
          <w:p>
            <w:pPr>
              <w:spacing w:before="36" w:line="228" w:lineRule="auto"/>
              <w:ind w:left="138" w:right="247" w:hanging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机械科学研究院浙江分院有限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州市上城区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8" w:line="184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55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州哲程软件有限公司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州市上城区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516" w:bottom="1578" w:left="1610" w:header="0" w:footer="1421" w:gutter="0"/>
          <w:cols w:space="720" w:num="1"/>
        </w:sectPr>
      </w:pPr>
    </w:p>
    <w:p/>
    <w:p/>
    <w:p>
      <w:pPr>
        <w:spacing w:line="98" w:lineRule="exact"/>
      </w:pPr>
    </w:p>
    <w:tbl>
      <w:tblPr>
        <w:tblStyle w:val="4"/>
        <w:tblW w:w="87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56</w:t>
            </w:r>
          </w:p>
        </w:tc>
        <w:tc>
          <w:tcPr>
            <w:tcW w:w="3717" w:type="dxa"/>
            <w:vAlign w:val="top"/>
          </w:tcPr>
          <w:p>
            <w:pPr>
              <w:spacing w:before="35" w:line="230" w:lineRule="auto"/>
              <w:ind w:left="139" w:right="247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国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电信股份有限公司浙江分公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州市上城区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4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57</w:t>
            </w:r>
          </w:p>
        </w:tc>
        <w:tc>
          <w:tcPr>
            <w:tcW w:w="3717" w:type="dxa"/>
            <w:vAlign w:val="top"/>
          </w:tcPr>
          <w:p>
            <w:pPr>
              <w:spacing w:before="181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杭州松欧自动化设备有限公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1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州市拱墅区</w:t>
            </w:r>
          </w:p>
        </w:tc>
        <w:tc>
          <w:tcPr>
            <w:tcW w:w="2041" w:type="dxa"/>
            <w:vAlign w:val="top"/>
          </w:tcPr>
          <w:p>
            <w:pPr>
              <w:spacing w:before="30" w:line="230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58</w:t>
            </w:r>
          </w:p>
        </w:tc>
        <w:tc>
          <w:tcPr>
            <w:tcW w:w="3717" w:type="dxa"/>
            <w:vAlign w:val="top"/>
          </w:tcPr>
          <w:p>
            <w:pPr>
              <w:spacing w:before="34" w:line="229" w:lineRule="auto"/>
              <w:ind w:left="124" w:right="105" w:hanging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金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蝶软件(中国)有限公司杭州分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州市拱墅区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3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59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州市智能制造产业协会</w:t>
            </w:r>
          </w:p>
        </w:tc>
        <w:tc>
          <w:tcPr>
            <w:tcW w:w="2024" w:type="dxa"/>
            <w:vAlign w:val="top"/>
          </w:tcPr>
          <w:p>
            <w:pPr>
              <w:spacing w:before="181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州市拱墅区</w:t>
            </w:r>
          </w:p>
        </w:tc>
        <w:tc>
          <w:tcPr>
            <w:tcW w:w="2041" w:type="dxa"/>
            <w:vAlign w:val="top"/>
          </w:tcPr>
          <w:p>
            <w:pPr>
              <w:spacing w:before="181" w:line="231" w:lineRule="auto"/>
              <w:ind w:left="4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咨询服务商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3717" w:type="dxa"/>
            <w:vAlign w:val="top"/>
          </w:tcPr>
          <w:p>
            <w:pPr>
              <w:spacing w:before="181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州开复电气科技有限公司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1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州市拱墅区</w:t>
            </w:r>
          </w:p>
        </w:tc>
        <w:tc>
          <w:tcPr>
            <w:tcW w:w="2041" w:type="dxa"/>
            <w:vAlign w:val="top"/>
          </w:tcPr>
          <w:p>
            <w:pPr>
              <w:spacing w:before="181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州智爱时刻科技有限公司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州市拱墅区</w:t>
            </w:r>
          </w:p>
        </w:tc>
        <w:tc>
          <w:tcPr>
            <w:tcW w:w="2041" w:type="dxa"/>
            <w:vAlign w:val="top"/>
          </w:tcPr>
          <w:p>
            <w:pPr>
              <w:spacing w:before="31" w:line="230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0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江讯集思智能科技有限公司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州市拱墅区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3717" w:type="dxa"/>
            <w:vAlign w:val="top"/>
          </w:tcPr>
          <w:p>
            <w:pPr>
              <w:spacing w:before="183" w:line="229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州中亚机械股份有限公司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州市拱墅区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州哲达科技股份有限公司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滨江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州华新机电工程有限公司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滨江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江天甘科技有限公司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州立方控股股份有限公司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滨江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江中拓合控科技有限公司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z w:val="23"/>
                <w:szCs w:val="23"/>
              </w:rPr>
              <w:t>9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0" w:lineRule="auto"/>
              <w:ind w:left="1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信科技咨询有限公司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31" w:line="230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0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州云天软件股份有限公司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滨江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州汉振科技有限公司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9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2</w:t>
            </w:r>
          </w:p>
        </w:tc>
        <w:tc>
          <w:tcPr>
            <w:tcW w:w="371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杭州永创智能设备股份有限公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55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3</w:t>
            </w:r>
          </w:p>
        </w:tc>
        <w:tc>
          <w:tcPr>
            <w:tcW w:w="371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州威高传动机械有限公司</w:t>
            </w:r>
          </w:p>
        </w:tc>
        <w:tc>
          <w:tcPr>
            <w:tcW w:w="202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33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4</w:t>
            </w:r>
          </w:p>
        </w:tc>
        <w:tc>
          <w:tcPr>
            <w:tcW w:w="371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德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力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西(杭州)变频器有限公司</w:t>
            </w:r>
          </w:p>
        </w:tc>
        <w:tc>
          <w:tcPr>
            <w:tcW w:w="202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34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516" w:bottom="1581" w:left="1610" w:header="0" w:footer="1421" w:gutter="0"/>
          <w:cols w:space="720" w:num="1"/>
        </w:sectPr>
      </w:pPr>
    </w:p>
    <w:p/>
    <w:p/>
    <w:p>
      <w:pPr>
        <w:spacing w:line="219" w:lineRule="exact"/>
      </w:pPr>
    </w:p>
    <w:tbl>
      <w:tblPr>
        <w:tblStyle w:val="4"/>
        <w:tblW w:w="87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9" w:line="184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5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江省技术创新服务中心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35" w:line="230" w:lineRule="auto"/>
              <w:ind w:left="445" w:right="179" w:hanging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咨询服务商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2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6</w:t>
            </w:r>
          </w:p>
        </w:tc>
        <w:tc>
          <w:tcPr>
            <w:tcW w:w="3717" w:type="dxa"/>
            <w:vAlign w:val="top"/>
          </w:tcPr>
          <w:p>
            <w:pPr>
              <w:spacing w:before="180" w:line="230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江博拉信息技术有限公司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0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4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7</w:t>
            </w:r>
          </w:p>
        </w:tc>
        <w:tc>
          <w:tcPr>
            <w:tcW w:w="3717" w:type="dxa"/>
            <w:vAlign w:val="top"/>
          </w:tcPr>
          <w:p>
            <w:pPr>
              <w:spacing w:before="181" w:line="229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江省物联网产业协会</w:t>
            </w:r>
          </w:p>
        </w:tc>
        <w:tc>
          <w:tcPr>
            <w:tcW w:w="2024" w:type="dxa"/>
            <w:vAlign w:val="top"/>
          </w:tcPr>
          <w:p>
            <w:pPr>
              <w:spacing w:before="181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181" w:line="231" w:lineRule="auto"/>
              <w:ind w:left="4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咨询服务商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8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杭州新迪数字工程系统有限公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  <w:lang w:val="en-US" w:eastAsia="zh-CN"/>
              </w:rPr>
              <w:t>滨江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9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州中凝数据技术有限公司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80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州顺胤科技有限公司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81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州涂鸦信息技术有限公司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州市西湖区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82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杭州汉云工业互联网有限公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83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0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省北大信息技术高等研究院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84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蓝电力科技有限公司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85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州友成科技有限公司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86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州睿昆信息技术有限公司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87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州瑞腾精测仪器有限公司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88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州普锐视科技有限公司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89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江思锐机器人有限公司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90</w:t>
            </w:r>
          </w:p>
        </w:tc>
        <w:tc>
          <w:tcPr>
            <w:tcW w:w="3717" w:type="dxa"/>
            <w:vAlign w:val="top"/>
          </w:tcPr>
          <w:p>
            <w:pPr>
              <w:spacing w:before="34" w:line="229" w:lineRule="auto"/>
              <w:ind w:left="139" w:right="247" w:hanging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鼎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捷软件股份有限公司杭州分公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91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州钱江机器人有限公司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92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州工互科技有限公司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93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江智联慧通科技有限公司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36" w:line="228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94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州云表汇通科技有限公司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35" w:line="230" w:lineRule="auto"/>
              <w:ind w:left="192" w:right="179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504" w:bottom="1578" w:left="1622" w:header="0" w:footer="1421" w:gutter="0"/>
          <w:cols w:space="720" w:num="1"/>
        </w:sectPr>
      </w:pPr>
    </w:p>
    <w:p/>
    <w:p/>
    <w:p>
      <w:pPr>
        <w:spacing w:line="142" w:lineRule="exact"/>
      </w:pPr>
    </w:p>
    <w:tbl>
      <w:tblPr>
        <w:tblStyle w:val="4"/>
        <w:tblW w:w="87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95</w:t>
            </w:r>
          </w:p>
        </w:tc>
        <w:tc>
          <w:tcPr>
            <w:tcW w:w="3717" w:type="dxa"/>
            <w:vAlign w:val="top"/>
          </w:tcPr>
          <w:p>
            <w:pPr>
              <w:spacing w:before="185" w:line="228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杭州汇云鼎数据科技有限公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35" w:line="230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2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96</w:t>
            </w:r>
          </w:p>
        </w:tc>
        <w:tc>
          <w:tcPr>
            <w:tcW w:w="3717" w:type="dxa"/>
            <w:vAlign w:val="top"/>
          </w:tcPr>
          <w:p>
            <w:pPr>
              <w:spacing w:before="181" w:line="22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江水木物联技术有限公司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0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97</w:t>
            </w:r>
          </w:p>
        </w:tc>
        <w:tc>
          <w:tcPr>
            <w:tcW w:w="3717" w:type="dxa"/>
            <w:vAlign w:val="top"/>
          </w:tcPr>
          <w:p>
            <w:pPr>
              <w:spacing w:before="33" w:line="229" w:lineRule="auto"/>
              <w:ind w:left="124" w:right="247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杭州凯尔达焊接机器人股份有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限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1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1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98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传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化智联股份有限公司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99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移动信息系统集成有限公司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00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州杰牌传动科技有限公司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0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01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杭州国辰机器人科技有限公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02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江杭可科技股份有限公司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州市萧山区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03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州锐冠科技有限公司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04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州德创能源设备有限公司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05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州塔网科技有限公司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9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06</w:t>
            </w:r>
          </w:p>
        </w:tc>
        <w:tc>
          <w:tcPr>
            <w:tcW w:w="371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州普江科技有限公司</w:t>
            </w:r>
          </w:p>
        </w:tc>
        <w:tc>
          <w:tcPr>
            <w:tcW w:w="20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33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07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州蓝芯科技有限公司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6" w:line="228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08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杭州马上自动化科技有限公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09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州德创电子股份有限公司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9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10</w:t>
            </w:r>
          </w:p>
        </w:tc>
        <w:tc>
          <w:tcPr>
            <w:tcW w:w="371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州昊方控制设备有限公司</w:t>
            </w:r>
          </w:p>
        </w:tc>
        <w:tc>
          <w:tcPr>
            <w:tcW w:w="202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55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7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11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江中智达科技有限公司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7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12</w:t>
            </w:r>
          </w:p>
        </w:tc>
        <w:tc>
          <w:tcPr>
            <w:tcW w:w="3717" w:type="dxa"/>
            <w:vAlign w:val="top"/>
          </w:tcPr>
          <w:p>
            <w:pPr>
              <w:spacing w:before="34" w:line="229" w:lineRule="auto"/>
              <w:ind w:left="138" w:right="247" w:hanging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杭州纳冠华兴自动化科技有限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13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江达峰科技有限公司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5" w:line="230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6" w:h="16839"/>
          <w:pgMar w:top="1431" w:right="1441" w:bottom="1581" w:left="1685" w:header="0" w:footer="1421" w:gutter="0"/>
          <w:cols w:space="720" w:num="1"/>
        </w:sectPr>
      </w:pPr>
    </w:p>
    <w:p/>
    <w:p/>
    <w:p>
      <w:pPr>
        <w:spacing w:line="176" w:lineRule="exact"/>
      </w:pPr>
    </w:p>
    <w:tbl>
      <w:tblPr>
        <w:tblStyle w:val="4"/>
        <w:tblW w:w="87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5" w:line="187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14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州明象科技有限公司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5" w:line="230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2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15</w:t>
            </w:r>
          </w:p>
        </w:tc>
        <w:tc>
          <w:tcPr>
            <w:tcW w:w="3717" w:type="dxa"/>
            <w:vAlign w:val="top"/>
          </w:tcPr>
          <w:p>
            <w:pPr>
              <w:spacing w:before="180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州纽登科技有限公司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0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0" w:line="230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16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州米格电机有限公司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99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17</w:t>
            </w:r>
          </w:p>
        </w:tc>
        <w:tc>
          <w:tcPr>
            <w:tcW w:w="371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州汇萃智能科技有限公司</w:t>
            </w:r>
          </w:p>
        </w:tc>
        <w:tc>
          <w:tcPr>
            <w:tcW w:w="202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33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18</w:t>
            </w:r>
          </w:p>
        </w:tc>
        <w:tc>
          <w:tcPr>
            <w:tcW w:w="3717" w:type="dxa"/>
            <w:vAlign w:val="top"/>
          </w:tcPr>
          <w:p>
            <w:pPr>
              <w:spacing w:before="34" w:line="229" w:lineRule="auto"/>
              <w:ind w:left="123" w:right="248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杭州桢正玮顿运动控制技术有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限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19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厚达智能科技股份有限公司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20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杭州高品自动化设备有限公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7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21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杭州西姆森科技股份有限公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7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22</w:t>
            </w:r>
          </w:p>
        </w:tc>
        <w:tc>
          <w:tcPr>
            <w:tcW w:w="3717" w:type="dxa"/>
            <w:vAlign w:val="top"/>
          </w:tcPr>
          <w:p>
            <w:pPr>
              <w:spacing w:before="186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州先腾数据技术有限公司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6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23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州家施加科技有限公司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7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24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州同恩科技有限公司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25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州脉兴医疗科技有限公司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26</w:t>
            </w:r>
          </w:p>
        </w:tc>
        <w:tc>
          <w:tcPr>
            <w:tcW w:w="3717" w:type="dxa"/>
            <w:vAlign w:val="top"/>
          </w:tcPr>
          <w:p>
            <w:pPr>
              <w:spacing w:before="36" w:line="228" w:lineRule="auto"/>
              <w:ind w:left="123" w:right="248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大远智慧制药工程技术有限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27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州铭哲磁电科技有限公司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8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28</w:t>
            </w:r>
          </w:p>
        </w:tc>
        <w:tc>
          <w:tcPr>
            <w:tcW w:w="3717" w:type="dxa"/>
            <w:vAlign w:val="top"/>
          </w:tcPr>
          <w:p>
            <w:pPr>
              <w:spacing w:before="186" w:line="228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杭州指南车机器人科技有限公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6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6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29</w:t>
            </w:r>
          </w:p>
        </w:tc>
        <w:tc>
          <w:tcPr>
            <w:tcW w:w="3717" w:type="dxa"/>
            <w:vAlign w:val="top"/>
          </w:tcPr>
          <w:p>
            <w:pPr>
              <w:spacing w:before="186" w:line="226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杭州菜鸟物流信息科技有限公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30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江心怡供应链管理有限公司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州市余杭区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31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精浚科技(杭州)有限公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0" w:lineRule="auto"/>
              <w:ind w:left="19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32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州金浪机电有限公司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35" w:line="230" w:lineRule="auto"/>
              <w:ind w:left="193" w:right="178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6" w:h="16839"/>
          <w:pgMar w:top="1431" w:right="1479" w:bottom="1581" w:left="1647" w:header="0" w:footer="1421" w:gutter="0"/>
          <w:cols w:space="720" w:num="1"/>
        </w:sectPr>
      </w:pPr>
    </w:p>
    <w:p/>
    <w:p/>
    <w:p>
      <w:pPr>
        <w:spacing w:line="53" w:lineRule="exact"/>
      </w:pPr>
    </w:p>
    <w:tbl>
      <w:tblPr>
        <w:tblStyle w:val="4"/>
        <w:tblW w:w="877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3717"/>
        <w:gridCol w:w="2024"/>
        <w:gridCol w:w="20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33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州集控科技有限公司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2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34</w:t>
            </w:r>
          </w:p>
        </w:tc>
        <w:tc>
          <w:tcPr>
            <w:tcW w:w="3717" w:type="dxa"/>
            <w:vAlign w:val="top"/>
          </w:tcPr>
          <w:p>
            <w:pPr>
              <w:spacing w:before="180" w:line="231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云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栖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智造(杭州)科技有限公司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0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35</w:t>
            </w:r>
          </w:p>
        </w:tc>
        <w:tc>
          <w:tcPr>
            <w:tcW w:w="3717" w:type="dxa"/>
            <w:vAlign w:val="top"/>
          </w:tcPr>
          <w:p>
            <w:pPr>
              <w:spacing w:before="181" w:line="230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迈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迪信息技术有限公司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1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33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3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36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州思创汇联科技有限公司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0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37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州微光电子股份有限公司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0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38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州蕙勒智能科技有限公司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39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0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中坚智能制造服务有限公司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31" w:line="230" w:lineRule="auto"/>
              <w:ind w:left="447" w:right="177" w:hanging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咨询服务商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40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州兰光智造科技有限公司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0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3" w:line="187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41</w:t>
            </w:r>
          </w:p>
        </w:tc>
        <w:tc>
          <w:tcPr>
            <w:tcW w:w="3717" w:type="dxa"/>
            <w:vAlign w:val="top"/>
          </w:tcPr>
          <w:p>
            <w:pPr>
              <w:spacing w:before="183" w:line="229" w:lineRule="auto"/>
              <w:ind w:left="1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里云工业互联网有限公司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447" w:right="177" w:hanging="2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咨询服务商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2" w:line="187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42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联通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(浙江)产业互联网有限公司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447" w:right="177" w:hanging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咨询服务商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43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江三象数据有限公司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7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44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江立镖机器人有限公司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45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州博知科技有限公司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0" w:lineRule="auto"/>
              <w:ind w:left="1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智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能装备供应商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46</w:t>
            </w:r>
          </w:p>
        </w:tc>
        <w:tc>
          <w:tcPr>
            <w:tcW w:w="3717" w:type="dxa"/>
            <w:vAlign w:val="top"/>
          </w:tcPr>
          <w:p>
            <w:pPr>
              <w:spacing w:before="182" w:line="231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州西奥电梯有限公司</w:t>
            </w:r>
          </w:p>
        </w:tc>
        <w:tc>
          <w:tcPr>
            <w:tcW w:w="2024" w:type="dxa"/>
            <w:vAlign w:val="top"/>
          </w:tcPr>
          <w:p>
            <w:pPr>
              <w:spacing w:before="182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州市临平区</w:t>
            </w:r>
          </w:p>
        </w:tc>
        <w:tc>
          <w:tcPr>
            <w:tcW w:w="2041" w:type="dxa"/>
            <w:vAlign w:val="top"/>
          </w:tcPr>
          <w:p>
            <w:pPr>
              <w:spacing w:before="182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5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47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江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恩大施福软件科技有限公司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州市临安区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4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48</w:t>
            </w:r>
          </w:p>
        </w:tc>
        <w:tc>
          <w:tcPr>
            <w:tcW w:w="3717" w:type="dxa"/>
            <w:vAlign w:val="top"/>
          </w:tcPr>
          <w:p>
            <w:pPr>
              <w:spacing w:before="183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江中智机器人股份有限公司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3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州市临安区</w:t>
            </w:r>
          </w:p>
        </w:tc>
        <w:tc>
          <w:tcPr>
            <w:tcW w:w="2041" w:type="dxa"/>
            <w:vAlign w:val="top"/>
          </w:tcPr>
          <w:p>
            <w:pPr>
              <w:spacing w:before="183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49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叉集团股份有限公司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州市临安市</w:t>
            </w:r>
          </w:p>
        </w:tc>
        <w:tc>
          <w:tcPr>
            <w:tcW w:w="2041" w:type="dxa"/>
            <w:vAlign w:val="top"/>
          </w:tcPr>
          <w:p>
            <w:pPr>
              <w:spacing w:before="185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92" w:type="dxa"/>
            <w:vAlign w:val="top"/>
          </w:tcPr>
          <w:p>
            <w:pPr>
              <w:spacing w:before="226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50</w:t>
            </w:r>
          </w:p>
        </w:tc>
        <w:tc>
          <w:tcPr>
            <w:tcW w:w="3717" w:type="dxa"/>
            <w:vAlign w:val="top"/>
          </w:tcPr>
          <w:p>
            <w:pPr>
              <w:spacing w:before="184" w:line="230" w:lineRule="auto"/>
              <w:ind w:left="1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州华立科技有限公司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4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州市临安市</w:t>
            </w:r>
          </w:p>
        </w:tc>
        <w:tc>
          <w:tcPr>
            <w:tcW w:w="2041" w:type="dxa"/>
            <w:vAlign w:val="top"/>
          </w:tcPr>
          <w:p>
            <w:pPr>
              <w:spacing w:before="184" w:line="231" w:lineRule="auto"/>
              <w:ind w:left="1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92" w:type="dxa"/>
            <w:vAlign w:val="top"/>
          </w:tcPr>
          <w:p>
            <w:pPr>
              <w:spacing w:before="227" w:line="186" w:lineRule="auto"/>
              <w:ind w:left="3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51</w:t>
            </w:r>
          </w:p>
        </w:tc>
        <w:tc>
          <w:tcPr>
            <w:tcW w:w="3717" w:type="dxa"/>
            <w:vAlign w:val="top"/>
          </w:tcPr>
          <w:p>
            <w:pPr>
              <w:spacing w:before="185" w:line="231" w:lineRule="auto"/>
              <w:ind w:left="1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江中控智新科技有限公司</w:t>
            </w:r>
          </w:p>
        </w:tc>
        <w:tc>
          <w:tcPr>
            <w:tcW w:w="2024" w:type="dxa"/>
            <w:vAlign w:val="top"/>
          </w:tcPr>
          <w:p>
            <w:pPr>
              <w:spacing w:before="185" w:line="231" w:lineRule="auto"/>
              <w:ind w:left="30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杭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州市建德市</w:t>
            </w:r>
          </w:p>
        </w:tc>
        <w:tc>
          <w:tcPr>
            <w:tcW w:w="2041" w:type="dxa"/>
            <w:vAlign w:val="top"/>
          </w:tcPr>
          <w:p>
            <w:pPr>
              <w:spacing w:before="34" w:line="229" w:lineRule="auto"/>
              <w:ind w:left="194" w:right="177" w:firstLine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解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决方案供应商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息工程服务商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49" w:line="197" w:lineRule="auto"/>
        <w:ind w:left="4080"/>
        <w:rPr>
          <w:rFonts w:ascii="Times New Roman" w:hAnsi="Times New Roman" w:eastAsia="Times New Roman" w:cs="Times New Roman"/>
          <w:sz w:val="17"/>
          <w:szCs w:val="17"/>
        </w:rPr>
      </w:pPr>
    </w:p>
    <w:sectPr>
      <w:footerReference r:id="rId12" w:type="default"/>
      <w:pgSz w:w="11906" w:h="16839"/>
      <w:pgMar w:top="1431" w:right="1785" w:bottom="40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3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2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307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30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29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3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68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Q2MjgwOTJkZTBmOTZmNWNmM2QwYWY4NGQ2ZDg1NGMifQ=="/>
  </w:docVars>
  <w:rsids>
    <w:rsidRoot w:val="00000000"/>
    <w:rsid w:val="214A543F"/>
    <w:rsid w:val="26A95C78"/>
    <w:rsid w:val="55077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4432</Words>
  <Characters>4626</Characters>
  <TotalTime>13</TotalTime>
  <ScaleCrop>false</ScaleCrop>
  <LinksUpToDate>false</LinksUpToDate>
  <CharactersWithSpaces>4700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2021-09-30T15:34:00Z</dcterms:created>
  <dc:creator>番茄花园</dc:creator>
  <cp:lastModifiedBy>WPS_1602397626</cp:lastModifiedBy>
  <dcterms:modified xsi:type="dcterms:W3CDTF">2022-06-28T02:14:01Z</dcterms:modified>
  <dc:title>浙江省经济和信息化委员会关于浙经信技术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2022-06-28T09:24:58Z</vt:filetime>
  </property>
  <property fmtid="{D5CDD505-2E9C-101B-9397-08002B2CF9AE}" pid="4" name="KSOProductBuildVer">
    <vt:lpwstr>2052-11.1.0.11744</vt:lpwstr>
  </property>
  <property fmtid="{D5CDD505-2E9C-101B-9397-08002B2CF9AE}" pid="5" name="ICV">
    <vt:lpwstr>00010D28C50B4721A4B88257506F5554</vt:lpwstr>
  </property>
</Properties>
</file>