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黑体" w:hAnsi="黑体" w:eastAsia="黑体"/>
          <w:bCs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关于做好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  <w:lang w:val="en-US" w:eastAsia="zh-CN"/>
        </w:rPr>
        <w:t>直播电商有关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  <w:lang w:eastAsia="zh-CN"/>
        </w:rPr>
        <w:t>调查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工作</w:t>
      </w:r>
      <w:r>
        <w:rPr>
          <w:rFonts w:hint="eastAsia" w:ascii="黑体" w:hAnsi="黑体" w:eastAsia="黑体"/>
          <w:bCs/>
          <w:color w:val="000000"/>
          <w:sz w:val="44"/>
          <w:szCs w:val="44"/>
          <w:shd w:val="clear" w:color="auto" w:fill="FFFFFF"/>
        </w:rPr>
        <w:t>的</w:t>
      </w:r>
      <w:r>
        <w:rPr>
          <w:rFonts w:hint="eastAsia" w:ascii="黑体" w:hAnsi="黑体" w:eastAsia="黑体"/>
          <w:bCs/>
          <w:color w:val="000000"/>
          <w:sz w:val="44"/>
          <w:szCs w:val="44"/>
          <w:shd w:val="clear" w:color="auto" w:fill="FFFFFF"/>
          <w:lang w:eastAsia="zh-CN"/>
        </w:rPr>
        <w:t>通知</w:t>
      </w:r>
    </w:p>
    <w:p>
      <w:pPr>
        <w:snapToGrid w:val="0"/>
        <w:spacing w:line="560" w:lineRule="exact"/>
        <w:jc w:val="both"/>
        <w:rPr>
          <w:rFonts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各产业平台：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6" w:firstLineChars="200"/>
        <w:jc w:val="left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充分了解直播电商行业发展情况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推动行业健康有序发展，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我市将</w:t>
      </w:r>
      <w:r>
        <w:rPr>
          <w:rFonts w:hint="eastAsia" w:ascii="仿宋" w:hAnsi="仿宋" w:eastAsia="仿宋" w:cs="仿宋"/>
          <w:kern w:val="0"/>
          <w:sz w:val="32"/>
          <w:szCs w:val="32"/>
        </w:rPr>
        <w:t>开展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直播电商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有关</w:t>
      </w:r>
      <w:r>
        <w:rPr>
          <w:rFonts w:hint="eastAsia" w:ascii="仿宋" w:hAnsi="仿宋" w:eastAsia="仿宋" w:cs="仿宋"/>
          <w:kern w:val="0"/>
          <w:sz w:val="32"/>
          <w:szCs w:val="32"/>
        </w:rPr>
        <w:t>调查工作，</w:t>
      </w:r>
      <w:r>
        <w:rPr>
          <w:rFonts w:ascii="仿宋" w:hAnsi="仿宋" w:eastAsia="仿宋" w:cs="仿宋"/>
          <w:kern w:val="0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6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一、调查时间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6" w:firstLineChars="200"/>
        <w:jc w:val="left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截止到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ascii="仿宋" w:hAnsi="仿宋" w:eastAsia="仿宋" w:cs="仿宋"/>
          <w:kern w:val="0"/>
          <w:sz w:val="32"/>
          <w:szCs w:val="32"/>
        </w:rPr>
        <w:t>调查对象基本情况。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6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二、调查对象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6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辖区</w:t>
      </w:r>
      <w:r>
        <w:rPr>
          <w:rFonts w:ascii="仿宋" w:hAnsi="仿宋" w:eastAsia="仿宋" w:cs="仿宋"/>
          <w:kern w:val="0"/>
          <w:sz w:val="32"/>
          <w:szCs w:val="32"/>
        </w:rPr>
        <w:t>内有关</w:t>
      </w:r>
      <w:r>
        <w:rPr>
          <w:rFonts w:hint="eastAsia" w:ascii="仿宋" w:hAnsi="仿宋" w:eastAsia="仿宋" w:cs="仿宋"/>
          <w:kern w:val="0"/>
          <w:sz w:val="32"/>
          <w:szCs w:val="32"/>
        </w:rPr>
        <w:t>涉及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直播电商</w:t>
      </w:r>
      <w:r>
        <w:rPr>
          <w:rFonts w:hint="eastAsia" w:ascii="仿宋" w:hAnsi="仿宋" w:eastAsia="仿宋" w:cs="仿宋"/>
          <w:kern w:val="0"/>
          <w:sz w:val="32"/>
          <w:szCs w:val="32"/>
        </w:rPr>
        <w:t>的人员</w:t>
      </w:r>
      <w:r>
        <w:rPr>
          <w:rFonts w:ascii="仿宋" w:hAnsi="仿宋" w:eastAsia="仿宋" w:cs="仿宋"/>
          <w:kern w:val="0"/>
          <w:sz w:val="32"/>
          <w:szCs w:val="32"/>
        </w:rPr>
        <w:t>、企业、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机构</w:t>
      </w:r>
      <w:r>
        <w:rPr>
          <w:rFonts w:ascii="仿宋" w:hAnsi="仿宋" w:eastAsia="仿宋" w:cs="仿宋"/>
          <w:kern w:val="0"/>
          <w:sz w:val="32"/>
          <w:szCs w:val="32"/>
        </w:rPr>
        <w:t>、园区</w:t>
      </w:r>
      <w:r>
        <w:rPr>
          <w:rFonts w:hint="eastAsia" w:ascii="仿宋" w:hAnsi="仿宋" w:eastAsia="仿宋" w:cs="仿宋"/>
          <w:kern w:val="0"/>
          <w:sz w:val="32"/>
          <w:szCs w:val="32"/>
        </w:rPr>
        <w:t>等</w:t>
      </w:r>
      <w:r>
        <w:rPr>
          <w:rFonts w:ascii="仿宋" w:hAnsi="仿宋" w:eastAsia="仿宋" w:cs="仿宋"/>
          <w:kern w:val="0"/>
          <w:sz w:val="32"/>
          <w:szCs w:val="32"/>
        </w:rPr>
        <w:t>各类经济体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本次填报信息将与今后行业评比、政策奖励等挂钩，填报人应确保填报信息真实准确。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6" w:firstLineChars="200"/>
        <w:jc w:val="left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请各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产业平台</w:t>
      </w:r>
      <w:r>
        <w:rPr>
          <w:rFonts w:hint="eastAsia" w:ascii="仿宋" w:hAnsi="仿宋" w:eastAsia="仿宋" w:cs="仿宋"/>
          <w:kern w:val="0"/>
          <w:sz w:val="32"/>
          <w:szCs w:val="32"/>
        </w:rPr>
        <w:t>积极参与和发动，做好调查</w:t>
      </w:r>
      <w:r>
        <w:rPr>
          <w:rFonts w:ascii="仿宋" w:hAnsi="仿宋" w:eastAsia="仿宋" w:cs="仿宋"/>
          <w:kern w:val="0"/>
          <w:sz w:val="32"/>
          <w:szCs w:val="32"/>
        </w:rPr>
        <w:t>和</w:t>
      </w:r>
      <w:r>
        <w:rPr>
          <w:rFonts w:hint="eastAsia" w:ascii="仿宋" w:hAnsi="仿宋" w:eastAsia="仿宋" w:cs="仿宋"/>
          <w:kern w:val="0"/>
          <w:sz w:val="32"/>
          <w:szCs w:val="32"/>
        </w:rPr>
        <w:t>统计</w:t>
      </w:r>
      <w:r>
        <w:rPr>
          <w:rFonts w:ascii="仿宋" w:hAnsi="仿宋" w:eastAsia="仿宋" w:cs="仿宋"/>
          <w:kern w:val="0"/>
          <w:sz w:val="32"/>
          <w:szCs w:val="32"/>
        </w:rPr>
        <w:t>汇总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工作，填写《杭州市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直播电商</w:t>
      </w:r>
      <w:r>
        <w:rPr>
          <w:rFonts w:hint="eastAsia" w:ascii="仿宋" w:hAnsi="仿宋" w:eastAsia="仿宋" w:cs="仿宋"/>
          <w:kern w:val="0"/>
          <w:sz w:val="32"/>
          <w:szCs w:val="32"/>
        </w:rPr>
        <w:t>调查表》（见附件），于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kern w:val="0"/>
          <w:sz w:val="32"/>
          <w:szCs w:val="32"/>
        </w:rPr>
        <w:t>日前报送到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kern w:val="0"/>
          <w:sz w:val="32"/>
          <w:szCs w:val="32"/>
        </w:rPr>
        <w:t>商务局。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6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徐萌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联系电话：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87702513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17826828992（短号678992）</w:t>
      </w:r>
      <w:r>
        <w:rPr>
          <w:rFonts w:hint="eastAsia" w:ascii="仿宋" w:hAnsi="仿宋" w:eastAsia="仿宋" w:cs="仿宋"/>
          <w:kern w:val="0"/>
          <w:sz w:val="32"/>
          <w:szCs w:val="32"/>
        </w:rPr>
        <w:t>邮箱：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instrText xml:space="preserve"> HYPERLINK "mailto:2327429641@qq.com"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2469534947</w:t>
      </w:r>
      <w:r>
        <w:rPr>
          <w:rStyle w:val="7"/>
          <w:rFonts w:hint="eastAsia" w:ascii="仿宋" w:hAnsi="仿宋" w:eastAsia="仿宋" w:cs="仿宋"/>
          <w:kern w:val="0"/>
          <w:sz w:val="32"/>
          <w:szCs w:val="32"/>
        </w:rPr>
        <w:t>@qq.com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6" w:firstLineChars="20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6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杭州市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直播电商</w:t>
      </w:r>
      <w:r>
        <w:rPr>
          <w:rFonts w:hint="eastAsia" w:ascii="仿宋" w:hAnsi="仿宋" w:eastAsia="仿宋" w:cs="仿宋"/>
          <w:kern w:val="0"/>
          <w:sz w:val="32"/>
          <w:szCs w:val="32"/>
        </w:rPr>
        <w:t>调查表一（网红统计表）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6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杭州市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直播电商</w:t>
      </w:r>
      <w:r>
        <w:rPr>
          <w:rFonts w:hint="eastAsia" w:ascii="仿宋" w:hAnsi="仿宋" w:eastAsia="仿宋" w:cs="仿宋"/>
          <w:kern w:val="0"/>
          <w:sz w:val="32"/>
          <w:szCs w:val="32"/>
        </w:rPr>
        <w:t>调查表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kern w:val="0"/>
          <w:sz w:val="32"/>
          <w:szCs w:val="32"/>
        </w:rPr>
        <w:t>（MCN机构统计表）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3、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杭州市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直播电商</w:t>
      </w:r>
      <w:r>
        <w:rPr>
          <w:rFonts w:hint="eastAsia" w:ascii="仿宋" w:hAnsi="仿宋" w:eastAsia="仿宋" w:cs="仿宋"/>
          <w:kern w:val="0"/>
          <w:sz w:val="32"/>
          <w:szCs w:val="32"/>
        </w:rPr>
        <w:t>调查表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kern w:val="0"/>
          <w:sz w:val="32"/>
          <w:szCs w:val="32"/>
        </w:rPr>
        <w:t>（直播平台统计表）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6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杭州市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直播电商</w:t>
      </w:r>
      <w:r>
        <w:rPr>
          <w:rFonts w:hint="eastAsia" w:ascii="仿宋" w:hAnsi="仿宋" w:eastAsia="仿宋" w:cs="仿宋"/>
          <w:kern w:val="0"/>
          <w:sz w:val="32"/>
          <w:szCs w:val="32"/>
        </w:rPr>
        <w:t>调查表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kern w:val="0"/>
          <w:sz w:val="32"/>
          <w:szCs w:val="32"/>
        </w:rPr>
        <w:t>（网红基地、园区统计表）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6" w:firstLineChars="200"/>
        <w:jc w:val="left"/>
        <w:textAlignment w:val="auto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ind w:firstLine="4715" w:firstLineChars="146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杭州高新区（滨江）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商务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306" w:firstLineChars="1643"/>
        <w:jc w:val="center"/>
        <w:textAlignment w:val="auto"/>
        <w:rPr>
          <w:rFonts w:hint="default" w:ascii="黑体" w:hAnsi="黑体" w:eastAsia="仿宋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AndChars" w:linePitch="332" w:charSpace="640"/>
        </w:sectPr>
      </w:pPr>
      <w:r>
        <w:rPr>
          <w:rFonts w:hint="eastAsia" w:ascii="仿宋" w:hAnsi="仿宋" w:eastAsia="仿宋" w:cs="仿宋"/>
          <w:kern w:val="0"/>
          <w:sz w:val="32"/>
          <w:szCs w:val="32"/>
        </w:rPr>
        <w:t>2020年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17日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杭州市直播网红信息表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533"/>
        <w:gridCol w:w="303"/>
        <w:gridCol w:w="123"/>
        <w:gridCol w:w="77"/>
        <w:gridCol w:w="166"/>
        <w:gridCol w:w="450"/>
        <w:gridCol w:w="325"/>
        <w:gridCol w:w="475"/>
        <w:gridCol w:w="734"/>
        <w:gridCol w:w="1033"/>
        <w:gridCol w:w="215"/>
        <w:gridCol w:w="435"/>
        <w:gridCol w:w="283"/>
        <w:gridCol w:w="167"/>
        <w:gridCol w:w="100"/>
        <w:gridCol w:w="307"/>
        <w:gridCol w:w="226"/>
        <w:gridCol w:w="450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val="en-US" w:eastAsia="zh-Hans"/>
              </w:rPr>
              <w:t>基本信息</w:t>
            </w:r>
          </w:p>
        </w:tc>
        <w:tc>
          <w:tcPr>
            <w:tcW w:w="1533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44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网红名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92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0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44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户口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常驻地</w:t>
            </w:r>
          </w:p>
        </w:tc>
        <w:tc>
          <w:tcPr>
            <w:tcW w:w="1292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0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444" w:type="dxa"/>
            <w:gridSpan w:val="6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1292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0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联系地址</w:t>
            </w:r>
          </w:p>
        </w:tc>
        <w:tc>
          <w:tcPr>
            <w:tcW w:w="6485" w:type="dxa"/>
            <w:gridSpan w:val="1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val="en-US" w:eastAsia="zh-Hans"/>
              </w:rPr>
              <w:t>业务情况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所在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机构名称</w:t>
            </w:r>
          </w:p>
        </w:tc>
        <w:tc>
          <w:tcPr>
            <w:tcW w:w="2350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成立时间</w:t>
            </w:r>
          </w:p>
        </w:tc>
        <w:tc>
          <w:tcPr>
            <w:tcW w:w="1866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各平台累计粉丝数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</w:t>
            </w:r>
          </w:p>
        </w:tc>
        <w:tc>
          <w:tcPr>
            <w:tcW w:w="196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引导销售</w:t>
            </w:r>
            <w:r>
              <w:rPr>
                <w:rFonts w:ascii="仿宋" w:hAnsi="仿宋" w:eastAsia="仿宋"/>
                <w:sz w:val="24"/>
                <w:szCs w:val="24"/>
              </w:rPr>
              <w:t>额</w:t>
            </w:r>
          </w:p>
        </w:tc>
        <w:tc>
          <w:tcPr>
            <w:tcW w:w="1866" w:type="dxa"/>
            <w:gridSpan w:val="6"/>
            <w:vAlign w:val="center"/>
          </w:tcPr>
          <w:p>
            <w:pPr>
              <w:tabs>
                <w:tab w:val="left" w:pos="526"/>
              </w:tabs>
              <w:jc w:val="righ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0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收入构成（填比例）</w:t>
            </w:r>
          </w:p>
        </w:tc>
        <w:tc>
          <w:tcPr>
            <w:tcW w:w="503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佣金</w:t>
            </w:r>
          </w:p>
        </w:tc>
        <w:tc>
          <w:tcPr>
            <w:tcW w:w="616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代销提成</w:t>
            </w:r>
          </w:p>
        </w:tc>
        <w:tc>
          <w:tcPr>
            <w:tcW w:w="73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33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自有商品销售</w:t>
            </w:r>
          </w:p>
        </w:tc>
        <w:tc>
          <w:tcPr>
            <w:tcW w:w="650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打赏</w:t>
            </w:r>
          </w:p>
        </w:tc>
        <w:tc>
          <w:tcPr>
            <w:tcW w:w="633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16" w:type="dxa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0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累计开播场次</w:t>
            </w:r>
          </w:p>
        </w:tc>
        <w:tc>
          <w:tcPr>
            <w:tcW w:w="222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233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每周平均开播场次</w:t>
            </w:r>
          </w:p>
        </w:tc>
        <w:tc>
          <w:tcPr>
            <w:tcW w:w="1599" w:type="dxa"/>
            <w:gridSpan w:val="4"/>
            <w:vAlign w:val="top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500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主要参与平台</w:t>
            </w:r>
          </w:p>
        </w:tc>
        <w:tc>
          <w:tcPr>
            <w:tcW w:w="6485" w:type="dxa"/>
            <w:gridSpan w:val="1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□抖音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□快手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□淘宝直播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□考拉直播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□小红书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□京东直播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站</w:t>
            </w:r>
            <w:r>
              <w:rPr>
                <w:rFonts w:hint="default" w:ascii="仿宋" w:hAnsi="仿宋" w:eastAsia="仿宋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□拼多多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500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活跃领域</w:t>
            </w:r>
          </w:p>
        </w:tc>
        <w:tc>
          <w:tcPr>
            <w:tcW w:w="6485" w:type="dxa"/>
            <w:gridSpan w:val="1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购物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游戏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二次元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□生活美食家居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□搞笑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剧情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□时尚美妆穿搭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音乐舞蹈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□旅游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□知识分享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健康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运动养生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□母婴育儿萌娃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萌宠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□情感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□科技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数码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518" w:type="dxa"/>
            <w:gridSpan w:val="2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对政府部门的意见建议：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3477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签字：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5041" w:type="dxa"/>
            <w:gridSpan w:val="1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区、县商务局初审意见：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日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1、当年数为1月1日至10月31日数据，累计数为历年截止到10月31日数据；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2、调查所填报信息为政府部门掌握，应予以保密，单个企业或个人的信息不予公开，不作商业利用；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3、填报人应确保填报信息真实准确，今后参与行业评比、政府政策奖励等将与信息挂钩；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4、调查完成后，相关汇总信息可供参与调查单位查询。</w:t>
      </w:r>
    </w:p>
    <w:p>
      <w:pPr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杭州市</w:t>
      </w:r>
      <w:r>
        <w:rPr>
          <w:rFonts w:ascii="方正小标宋简体" w:hAnsi="仿宋_GB2312" w:eastAsia="方正小标宋简体" w:cs="仿宋_GB2312"/>
          <w:sz w:val="44"/>
          <w:szCs w:val="44"/>
        </w:rPr>
        <w:t>MCN机构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信息表</w:t>
      </w:r>
      <w:bookmarkStart w:id="0" w:name="_Hlk55854417"/>
      <w:bookmarkEnd w:id="0"/>
    </w:p>
    <w:p/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658"/>
        <w:gridCol w:w="1938"/>
        <w:gridCol w:w="2062"/>
        <w:gridCol w:w="184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b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MCN机构名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注册企业名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4" w:type="dxa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注册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联系人及</w:t>
            </w:r>
          </w:p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4" w:type="dxa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成立时间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企业人数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</w:rPr>
              <w:t>经营情况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主要业务</w:t>
            </w:r>
          </w:p>
        </w:tc>
        <w:tc>
          <w:tcPr>
            <w:tcW w:w="5907" w:type="dxa"/>
            <w:gridSpan w:val="4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□短视频及衍生广告为主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□直播变现为主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□短视频和直播业务并重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□电商业务变现为主</w:t>
            </w:r>
          </w:p>
          <w:p>
            <w:pPr>
              <w:spacing w:line="24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艺人经纪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艺人培养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活跃平台</w:t>
            </w:r>
          </w:p>
        </w:tc>
        <w:tc>
          <w:tcPr>
            <w:tcW w:w="5907" w:type="dxa"/>
            <w:gridSpan w:val="4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□抖音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□快手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□淘宝直播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□考拉直播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站</w:t>
            </w:r>
            <w:r>
              <w:rPr>
                <w:rFonts w:hint="default" w:ascii="仿宋" w:hAnsi="仿宋" w:eastAsia="仿宋"/>
                <w:sz w:val="24"/>
                <w:szCs w:val="24"/>
                <w:lang w:eastAsia="zh-Hans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□小红书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□京东直播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□拼多多</w:t>
            </w:r>
          </w:p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94" w:type="dxa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擅长类目</w:t>
            </w:r>
          </w:p>
        </w:tc>
        <w:tc>
          <w:tcPr>
            <w:tcW w:w="5907" w:type="dxa"/>
            <w:gridSpan w:val="4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□购物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□游戏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二次元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□生活美食家居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时尚美妆穿搭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音乐舞蹈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旅游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□知识分享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□搞笑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剧情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健康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运动养生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□母婴育儿萌娃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萌宠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□情感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科技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数码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4" w:type="dxa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签约网红数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062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全网累计粉丝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24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94" w:type="dxa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头部网红数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uto"/>
              <w:jc w:val="righ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2062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机构排名前三的网红（列举姓名）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240" w:lineRule="auto"/>
              <w:jc w:val="righ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94" w:type="dxa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年带货销售额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万元</w:t>
            </w:r>
          </w:p>
        </w:tc>
        <w:tc>
          <w:tcPr>
            <w:tcW w:w="2062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年纳税额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24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94" w:type="dxa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热门I</w:t>
            </w:r>
            <w:r>
              <w:rPr>
                <w:rFonts w:ascii="仿宋" w:hAnsi="仿宋" w:eastAsia="仿宋"/>
                <w:sz w:val="24"/>
                <w:szCs w:val="24"/>
              </w:rPr>
              <w:t>P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举例</w:t>
            </w:r>
          </w:p>
        </w:tc>
        <w:tc>
          <w:tcPr>
            <w:tcW w:w="5907" w:type="dxa"/>
            <w:gridSpan w:val="4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94" w:type="dxa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年开播场次</w:t>
            </w:r>
          </w:p>
        </w:tc>
        <w:tc>
          <w:tcPr>
            <w:tcW w:w="1938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每周平均开播场次</w:t>
            </w:r>
          </w:p>
        </w:tc>
        <w:tc>
          <w:tcPr>
            <w:tcW w:w="1723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94" w:type="dxa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年举办推广、营销等活动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场次</w:t>
            </w:r>
          </w:p>
        </w:tc>
        <w:tc>
          <w:tcPr>
            <w:tcW w:w="5907" w:type="dxa"/>
            <w:gridSpan w:val="4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  <w:lang w:eastAsia="zh-CN"/>
              </w:rPr>
              <w:t>（请举例）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9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</w:rPr>
              <w:t>机构荣誉</w:t>
            </w:r>
          </w:p>
        </w:tc>
        <w:tc>
          <w:tcPr>
            <w:tcW w:w="7565" w:type="dxa"/>
            <w:gridSpan w:val="5"/>
            <w:vAlign w:val="center"/>
          </w:tcPr>
          <w:p>
            <w:pPr>
              <w:spacing w:line="24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eastAsia="zh-CN"/>
              </w:rPr>
              <w:t>商业模式</w:t>
            </w:r>
          </w:p>
        </w:tc>
        <w:tc>
          <w:tcPr>
            <w:tcW w:w="7565" w:type="dxa"/>
            <w:gridSpan w:val="5"/>
            <w:vAlign w:val="top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  <w:lang w:eastAsia="zh-CN"/>
              </w:rPr>
              <w:t>（请提供案例）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359" w:type="dxa"/>
            <w:gridSpan w:val="6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对政府部门的意见建议：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4390" w:type="dxa"/>
            <w:gridSpan w:val="3"/>
            <w:vAlign w:val="center"/>
          </w:tcPr>
          <w:p>
            <w:pPr>
              <w:spacing w:line="240" w:lineRule="auto"/>
              <w:ind w:right="1920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公司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>盖章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：</w:t>
            </w:r>
          </w:p>
          <w:p>
            <w:pPr>
              <w:spacing w:line="240" w:lineRule="auto"/>
              <w:jc w:val="righ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right="1920"/>
              <w:jc w:val="righ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>年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  月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  日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40" w:lineRule="auto"/>
              <w:ind w:right="640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区、县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>商务局初审意见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：</w:t>
            </w:r>
          </w:p>
          <w:p>
            <w:pPr>
              <w:spacing w:line="240" w:lineRule="auto"/>
              <w:jc w:val="righ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right="1280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     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>年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 月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 日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</w:p>
        </w:tc>
      </w:tr>
    </w:tbl>
    <w:p/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杭州市直播平台信息表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666"/>
        <w:gridCol w:w="2352"/>
        <w:gridCol w:w="142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1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b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666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平台名称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注册企业名</w:t>
            </w:r>
          </w:p>
        </w:tc>
        <w:tc>
          <w:tcPr>
            <w:tcW w:w="2347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11" w:type="dxa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注册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联系人及联系方式</w:t>
            </w:r>
          </w:p>
        </w:tc>
        <w:tc>
          <w:tcPr>
            <w:tcW w:w="2347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1" w:type="dxa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成立时间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企业人数</w:t>
            </w:r>
          </w:p>
        </w:tc>
        <w:tc>
          <w:tcPr>
            <w:tcW w:w="2347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1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</w:rPr>
              <w:t>经营情况</w:t>
            </w:r>
          </w:p>
        </w:tc>
        <w:tc>
          <w:tcPr>
            <w:tcW w:w="1666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平台类型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□电商直播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□娱乐直播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□游戏直播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□体育直播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1" w:type="dxa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平台用户数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万人</w:t>
            </w: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日均活跃用户量</w:t>
            </w:r>
          </w:p>
        </w:tc>
        <w:tc>
          <w:tcPr>
            <w:tcW w:w="2347" w:type="dxa"/>
            <w:vAlign w:val="center"/>
          </w:tcPr>
          <w:p>
            <w:pPr>
              <w:spacing w:line="24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11" w:type="dxa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平台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用户画像</w:t>
            </w:r>
          </w:p>
        </w:tc>
        <w:tc>
          <w:tcPr>
            <w:tcW w:w="6119" w:type="dxa"/>
            <w:gridSpan w:val="3"/>
          </w:tcPr>
          <w:p>
            <w:pPr>
              <w:spacing w:line="240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（请填写主要用户的性别、年龄、学历、所在地、收入等</w:t>
            </w: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情况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511" w:type="dxa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平台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主播数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粉丝 10万 以下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粉丝 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--100</w:t>
            </w:r>
            <w:r>
              <w:rPr>
                <w:rFonts w:ascii="仿宋" w:hAnsi="仿宋" w:eastAsia="仿宋"/>
                <w:sz w:val="24"/>
                <w:szCs w:val="24"/>
              </w:rPr>
              <w:t>万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粉丝 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万 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上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1" w:type="dxa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平台</w:t>
            </w:r>
            <w:r>
              <w:rPr>
                <w:rFonts w:ascii="仿宋" w:hAnsi="仿宋" w:eastAsia="仿宋"/>
                <w:sz w:val="24"/>
                <w:szCs w:val="24"/>
              </w:rPr>
              <w:t>年成交额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auto"/>
              <w:ind w:firstLine="1440" w:firstLineChars="6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万元</w:t>
            </w: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平台年收入 </w:t>
            </w:r>
          </w:p>
        </w:tc>
        <w:tc>
          <w:tcPr>
            <w:tcW w:w="2347" w:type="dxa"/>
            <w:vAlign w:val="center"/>
          </w:tcPr>
          <w:p>
            <w:pPr>
              <w:spacing w:line="240" w:lineRule="auto"/>
              <w:ind w:firstLine="1440" w:firstLineChars="6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296" w:type="dxa"/>
            <w:gridSpan w:val="5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对政府部门的意见建议：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4529" w:type="dxa"/>
            <w:gridSpan w:val="3"/>
            <w:vAlign w:val="center"/>
          </w:tcPr>
          <w:p>
            <w:pPr>
              <w:spacing w:line="240" w:lineRule="auto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企业盖章：</w:t>
            </w:r>
          </w:p>
          <w:p>
            <w:pPr>
              <w:spacing w:line="240" w:lineRule="auto"/>
              <w:ind w:firstLine="720" w:firstLineChars="300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2160" w:firstLineChars="90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日</w:t>
            </w:r>
          </w:p>
        </w:tc>
        <w:tc>
          <w:tcPr>
            <w:tcW w:w="3767" w:type="dxa"/>
            <w:gridSpan w:val="2"/>
            <w:vAlign w:val="center"/>
          </w:tcPr>
          <w:p>
            <w:pPr>
              <w:spacing w:line="240" w:lineRule="auto"/>
              <w:ind w:right="640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区、县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>商务局初审意见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：</w:t>
            </w:r>
          </w:p>
          <w:p>
            <w:pPr>
              <w:spacing w:line="240" w:lineRule="auto"/>
              <w:jc w:val="righ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>年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 月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 日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1、当年数为1月1日至10月31日数据，累计数为历年截止到10月31日数据；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2、调查所填报信息为政府部门掌握，应予以保密，单个企业或个人的信息不予公开，不作商业利用；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3、填报人应确保填报信息真实准确，今后参与行业评比、政府政策奖励等将与信息挂钩；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4、调查完成后，相关汇总信息可供参与调查单位查询。</w:t>
      </w:r>
    </w:p>
    <w:p>
      <w:pPr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杭州市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直播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基地、园区信息表</w:t>
      </w:r>
    </w:p>
    <w:tbl>
      <w:tblPr>
        <w:tblStyle w:val="5"/>
        <w:tblW w:w="8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727"/>
        <w:gridCol w:w="1145"/>
        <w:gridCol w:w="1212"/>
        <w:gridCol w:w="1259"/>
        <w:gridCol w:w="138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_GB2312"/>
                <w:b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仿宋_GB2312"/>
                <w:b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72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>基地名称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建筑面积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地址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>运营时间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运营单位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联系人及联系方式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0"/>
              </w:rPr>
              <w:t>经营情况</w:t>
            </w:r>
          </w:p>
        </w:tc>
        <w:tc>
          <w:tcPr>
            <w:tcW w:w="172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入驻企业（家）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入驻企业类型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年交易额（亿元）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直播人员（人）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直播电商品牌或I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P </w:t>
            </w:r>
          </w:p>
        </w:tc>
        <w:tc>
          <w:tcPr>
            <w:tcW w:w="377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直播活动（场）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助农、东西协作、扶贫类活动（场）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0"/>
              </w:rPr>
              <w:t>服务情况</w:t>
            </w:r>
          </w:p>
        </w:tc>
        <w:tc>
          <w:tcPr>
            <w:tcW w:w="172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提供的配套服务</w:t>
            </w:r>
          </w:p>
        </w:tc>
        <w:tc>
          <w:tcPr>
            <w:tcW w:w="6132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平台对接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培训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孵化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人才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□金融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</w:p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□供应链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□物流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硬件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营销 </w:t>
            </w:r>
          </w:p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□其他_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>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_GB2312"/>
                <w:b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仿宋_GB2312"/>
                <w:b/>
                <w:kern w:val="0"/>
                <w:sz w:val="24"/>
                <w:szCs w:val="20"/>
              </w:rPr>
              <w:t>保障情况</w:t>
            </w:r>
          </w:p>
        </w:tc>
        <w:tc>
          <w:tcPr>
            <w:tcW w:w="172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>制定标准或规范</w:t>
            </w:r>
          </w:p>
        </w:tc>
        <w:tc>
          <w:tcPr>
            <w:tcW w:w="6132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□有（请附后）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0"/>
              </w:rPr>
              <w:t>创新情况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842" w:type="dxa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_GB2312"/>
                <w:b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0"/>
                <w:lang w:eastAsia="zh-CN"/>
              </w:rPr>
              <w:t>优惠政策</w:t>
            </w:r>
          </w:p>
        </w:tc>
        <w:tc>
          <w:tcPr>
            <w:tcW w:w="7859" w:type="dxa"/>
            <w:gridSpan w:val="6"/>
            <w:vAlign w:val="top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  <w:lang w:eastAsia="zh-CN"/>
              </w:rPr>
              <w:t>（请填写园区给与入驻的直播企业优惠政策，招商引资优惠政策，可附页）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701" w:type="dxa"/>
            <w:gridSpan w:val="7"/>
            <w:vAlign w:val="top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对政府部门的意见建议：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4926" w:type="dxa"/>
            <w:gridSpan w:val="4"/>
            <w:vAlign w:val="top"/>
          </w:tcPr>
          <w:p>
            <w:pPr>
              <w:spacing w:line="360" w:lineRule="exact"/>
              <w:jc w:val="both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360" w:lineRule="exact"/>
              <w:ind w:right="1920"/>
              <w:jc w:val="both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>基地盖章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：</w:t>
            </w:r>
          </w:p>
          <w:p>
            <w:pPr>
              <w:spacing w:line="360" w:lineRule="exact"/>
              <w:jc w:val="both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360" w:lineRule="exact"/>
              <w:ind w:right="1920"/>
              <w:jc w:val="both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  <w:lang w:val="en-US" w:eastAsia="zh-CN"/>
              </w:rPr>
              <w:t xml:space="preserve">     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>年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月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>日</w:t>
            </w:r>
          </w:p>
          <w:p>
            <w:pPr>
              <w:spacing w:line="360" w:lineRule="exact"/>
              <w:jc w:val="both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3775" w:type="dxa"/>
            <w:gridSpan w:val="3"/>
            <w:vAlign w:val="center"/>
          </w:tcPr>
          <w:p>
            <w:pPr>
              <w:spacing w:line="360" w:lineRule="exact"/>
              <w:ind w:right="640"/>
              <w:jc w:val="both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区、县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>商务局初审意见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：</w:t>
            </w:r>
          </w:p>
          <w:p>
            <w:pPr>
              <w:spacing w:line="360" w:lineRule="exact"/>
              <w:jc w:val="righ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360" w:lineRule="exact"/>
              <w:ind w:right="1280"/>
              <w:jc w:val="righ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>年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  <w:lang w:eastAsia="zh-CN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>日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仿宋_GB2312"/>
                <w:kern w:val="0"/>
                <w:sz w:val="24"/>
                <w:szCs w:val="20"/>
              </w:rPr>
              <w:t xml:space="preserve"> </w:t>
            </w:r>
          </w:p>
        </w:tc>
      </w:tr>
    </w:tbl>
    <w:p>
      <w:pPr>
        <w:spacing w:line="560" w:lineRule="exact"/>
        <w:jc w:val="both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82"/>
    <w:rsid w:val="00097414"/>
    <w:rsid w:val="000C7013"/>
    <w:rsid w:val="00107AE8"/>
    <w:rsid w:val="00122F8D"/>
    <w:rsid w:val="001E384B"/>
    <w:rsid w:val="00213B0F"/>
    <w:rsid w:val="00265BAA"/>
    <w:rsid w:val="002B49BE"/>
    <w:rsid w:val="003A02C6"/>
    <w:rsid w:val="00424AB1"/>
    <w:rsid w:val="004860C0"/>
    <w:rsid w:val="005A2682"/>
    <w:rsid w:val="0062394A"/>
    <w:rsid w:val="006240C2"/>
    <w:rsid w:val="006540AB"/>
    <w:rsid w:val="00663A9A"/>
    <w:rsid w:val="006B17D0"/>
    <w:rsid w:val="00834365"/>
    <w:rsid w:val="00945E61"/>
    <w:rsid w:val="009667E0"/>
    <w:rsid w:val="009D6183"/>
    <w:rsid w:val="00A7179C"/>
    <w:rsid w:val="00AE7705"/>
    <w:rsid w:val="00D957C6"/>
    <w:rsid w:val="00DE44B9"/>
    <w:rsid w:val="00EB08C9"/>
    <w:rsid w:val="00F14C66"/>
    <w:rsid w:val="00F26F9F"/>
    <w:rsid w:val="054243E5"/>
    <w:rsid w:val="061868A6"/>
    <w:rsid w:val="08900C40"/>
    <w:rsid w:val="0F383191"/>
    <w:rsid w:val="0FBC65B5"/>
    <w:rsid w:val="11066BC9"/>
    <w:rsid w:val="112A1D09"/>
    <w:rsid w:val="11961CFA"/>
    <w:rsid w:val="128E7F49"/>
    <w:rsid w:val="130D45C4"/>
    <w:rsid w:val="146A65EF"/>
    <w:rsid w:val="14B70C4A"/>
    <w:rsid w:val="16721C1C"/>
    <w:rsid w:val="18C12EEF"/>
    <w:rsid w:val="18F7425F"/>
    <w:rsid w:val="1CCE19FC"/>
    <w:rsid w:val="1D864388"/>
    <w:rsid w:val="1DA419D8"/>
    <w:rsid w:val="1E4A08D0"/>
    <w:rsid w:val="20066ADF"/>
    <w:rsid w:val="200E4509"/>
    <w:rsid w:val="20FA7131"/>
    <w:rsid w:val="21EA685D"/>
    <w:rsid w:val="232E7D13"/>
    <w:rsid w:val="25822A10"/>
    <w:rsid w:val="28FE7376"/>
    <w:rsid w:val="2952297B"/>
    <w:rsid w:val="2A980BE6"/>
    <w:rsid w:val="2B9602D6"/>
    <w:rsid w:val="2C153E03"/>
    <w:rsid w:val="2DCF6C1C"/>
    <w:rsid w:val="310877E2"/>
    <w:rsid w:val="32C97BCD"/>
    <w:rsid w:val="33220624"/>
    <w:rsid w:val="339C5600"/>
    <w:rsid w:val="344A6275"/>
    <w:rsid w:val="359865A9"/>
    <w:rsid w:val="36633BF5"/>
    <w:rsid w:val="380E4645"/>
    <w:rsid w:val="39295390"/>
    <w:rsid w:val="39326CD0"/>
    <w:rsid w:val="3A936A6C"/>
    <w:rsid w:val="3BC54496"/>
    <w:rsid w:val="3D266E88"/>
    <w:rsid w:val="3F826C3D"/>
    <w:rsid w:val="40F10EF1"/>
    <w:rsid w:val="41D30462"/>
    <w:rsid w:val="420B0252"/>
    <w:rsid w:val="422734E6"/>
    <w:rsid w:val="42EF1C8D"/>
    <w:rsid w:val="45672F05"/>
    <w:rsid w:val="460A7FA3"/>
    <w:rsid w:val="485E6DBA"/>
    <w:rsid w:val="48FC1B2E"/>
    <w:rsid w:val="4C91315C"/>
    <w:rsid w:val="4FB43068"/>
    <w:rsid w:val="516D182E"/>
    <w:rsid w:val="519721B5"/>
    <w:rsid w:val="51A542EF"/>
    <w:rsid w:val="54BF421B"/>
    <w:rsid w:val="55C2358D"/>
    <w:rsid w:val="576161C5"/>
    <w:rsid w:val="5A722F9E"/>
    <w:rsid w:val="5A7D66D0"/>
    <w:rsid w:val="5EC57DED"/>
    <w:rsid w:val="602C6D27"/>
    <w:rsid w:val="6425156D"/>
    <w:rsid w:val="67C71C2E"/>
    <w:rsid w:val="6AF4091A"/>
    <w:rsid w:val="6CD22736"/>
    <w:rsid w:val="6CF60A82"/>
    <w:rsid w:val="6DA3432C"/>
    <w:rsid w:val="702C18DB"/>
    <w:rsid w:val="7210234F"/>
    <w:rsid w:val="72E34C1B"/>
    <w:rsid w:val="73E46A8D"/>
    <w:rsid w:val="73ED3492"/>
    <w:rsid w:val="75826FE9"/>
    <w:rsid w:val="76875CC2"/>
    <w:rsid w:val="77AC3F12"/>
    <w:rsid w:val="7A882BC7"/>
    <w:rsid w:val="7B6B1EA6"/>
    <w:rsid w:val="7CE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脚 Char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Body text|1"/>
    <w:basedOn w:val="1"/>
    <w:qFormat/>
    <w:uiPriority w:val="0"/>
    <w:pPr>
      <w:spacing w:line="319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13">
    <w:name w:val="Heading #2|1"/>
    <w:basedOn w:val="1"/>
    <w:qFormat/>
    <w:uiPriority w:val="0"/>
    <w:pPr>
      <w:spacing w:after="710" w:line="257" w:lineRule="auto"/>
      <w:jc w:val="center"/>
      <w:outlineLvl w:val="1"/>
    </w:pPr>
    <w:rPr>
      <w:rFonts w:ascii="宋体" w:hAnsi="宋体" w:eastAsia="宋体" w:cs="宋体"/>
      <w:color w:val="auto"/>
      <w:kern w:val="2"/>
      <w:sz w:val="42"/>
      <w:szCs w:val="42"/>
      <w:lang w:val="zh-TW" w:eastAsia="zh-TW" w:bidi="zh-TW"/>
    </w:rPr>
  </w:style>
  <w:style w:type="paragraph" w:customStyle="1" w:styleId="14">
    <w:name w:val="Other|1"/>
    <w:basedOn w:val="1"/>
    <w:qFormat/>
    <w:uiPriority w:val="0"/>
    <w:pPr>
      <w:spacing w:line="319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302</Words>
  <Characters>1723</Characters>
  <Lines>14</Lines>
  <Paragraphs>4</Paragraphs>
  <TotalTime>8</TotalTime>
  <ScaleCrop>false</ScaleCrop>
  <LinksUpToDate>false</LinksUpToDate>
  <CharactersWithSpaces>2021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2020-03-23T09:18:00Z</dcterms:created>
  <dc:creator>Administrator</dc:creator>
  <cp:lastModifiedBy>Administrator</cp:lastModifiedBy>
  <cp:lastPrinted>2020-11-17T02:27:23Z</cp:lastPrinted>
  <dcterms:modified xsi:type="dcterms:W3CDTF">2020-11-17T02:32:05Z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