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8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915"/>
        <w:gridCol w:w="1291"/>
        <w:gridCol w:w="667"/>
        <w:gridCol w:w="667"/>
        <w:gridCol w:w="667"/>
        <w:gridCol w:w="1290"/>
        <w:gridCol w:w="1562"/>
        <w:gridCol w:w="1985"/>
        <w:gridCol w:w="1984"/>
        <w:gridCol w:w="1189"/>
        <w:gridCol w:w="1290"/>
        <w:gridCol w:w="6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eastAsia="方正小标宋简体" w:cs="宋体"/>
                <w:color w:val="000000"/>
                <w:kern w:val="0"/>
                <w:sz w:val="44"/>
                <w:szCs w:val="44"/>
              </w:rPr>
              <w:t>浙江省海外工程师引进计划资助申请汇总表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84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申报单位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姓名（外文）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国籍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聘用岗位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年薪（万元）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在浙工作起止时间及工作天数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聘用单位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right="-340" w:rightChars="-162" w:firstLine="643" w:firstLineChars="201"/>
        <w:rPr>
          <w:rFonts w:ascii="仿宋_GB2312" w:eastAsia="仿宋_GB2312"/>
          <w:sz w:val="32"/>
          <w:szCs w:val="32"/>
        </w:rPr>
        <w:sectPr>
          <w:pgSz w:w="16839" w:h="11907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7C"/>
    <w:rsid w:val="000E412F"/>
    <w:rsid w:val="0022103D"/>
    <w:rsid w:val="0066227C"/>
    <w:rsid w:val="00A7175C"/>
    <w:rsid w:val="3AA2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</Words>
  <Characters>247</Characters>
  <Lines>2</Lines>
  <Paragraphs>1</Paragraphs>
  <TotalTime>2</TotalTime>
  <ScaleCrop>false</ScaleCrop>
  <LinksUpToDate>false</LinksUpToDate>
  <CharactersWithSpaces>289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2018-03-15T03:07:00Z</dcterms:created>
  <dc:creator>thinkpad</dc:creator>
  <cp:lastModifiedBy>笫五毒素</cp:lastModifiedBy>
  <dcterms:modified xsi:type="dcterms:W3CDTF">2019-06-25T09:01:25Z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