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47" w:rsidRDefault="00FE4447" w:rsidP="00FE4447">
      <w:pPr>
        <w:pStyle w:val="2"/>
        <w:numPr>
          <w:ilvl w:val="1"/>
          <w:numId w:val="0"/>
        </w:numPr>
        <w:tabs>
          <w:tab w:val="left" w:pos="567"/>
        </w:tabs>
        <w:adjustRightInd w:val="0"/>
        <w:snapToGrid w:val="0"/>
        <w:spacing w:before="60" w:after="60" w:line="240" w:lineRule="auto"/>
        <w:ind w:left="284"/>
        <w:jc w:val="left"/>
        <w:rPr>
          <w:sz w:val="24"/>
          <w:szCs w:val="24"/>
        </w:rPr>
      </w:pPr>
      <w:bookmarkStart w:id="0" w:name="_Toc4730"/>
      <w:bookmarkStart w:id="1" w:name="_Toc381270034"/>
      <w:bookmarkStart w:id="2" w:name="_Toc239781950"/>
      <w:r>
        <w:rPr>
          <w:rFonts w:hint="eastAsia"/>
          <w:sz w:val="24"/>
          <w:szCs w:val="24"/>
        </w:rPr>
        <w:t>一、项目背景</w:t>
      </w:r>
      <w:bookmarkEnd w:id="0"/>
    </w:p>
    <w:p w:rsidR="00FE4447" w:rsidRDefault="00FE4447" w:rsidP="00FE4447">
      <w:pPr>
        <w:ind w:firstLine="480"/>
        <w:rPr>
          <w:rFonts w:ascii="宋体" w:hAnsi="宋体" w:cs="宋体"/>
          <w:sz w:val="24"/>
        </w:rPr>
      </w:pPr>
      <w:r>
        <w:rPr>
          <w:rFonts w:ascii="宋体" w:hAnsi="宋体" w:cs="宋体" w:hint="eastAsia"/>
          <w:sz w:val="24"/>
        </w:rPr>
        <w:t>根据公安部《&lt;公安装备建设“十三五”规划&gt;重点项目任务书》、省厅《全省公安机关全域智慧督察建设方案》的通知，“云上公安、智能防控”战略要求，为全面建成和发挥“督察大脑”的作用，进一步深化警务活动网上督察工作，深入推进网上督察视频智能分析系统项目建设。</w:t>
      </w:r>
    </w:p>
    <w:p w:rsidR="00FE4447" w:rsidRDefault="00FE4447" w:rsidP="00FE4447">
      <w:pPr>
        <w:pStyle w:val="2"/>
        <w:numPr>
          <w:ilvl w:val="1"/>
          <w:numId w:val="0"/>
        </w:numPr>
        <w:tabs>
          <w:tab w:val="left" w:pos="567"/>
        </w:tabs>
        <w:adjustRightInd w:val="0"/>
        <w:snapToGrid w:val="0"/>
        <w:spacing w:before="60" w:after="60" w:line="240" w:lineRule="auto"/>
        <w:ind w:left="284"/>
        <w:jc w:val="left"/>
        <w:rPr>
          <w:sz w:val="24"/>
          <w:szCs w:val="24"/>
        </w:rPr>
      </w:pPr>
      <w:bookmarkStart w:id="3" w:name="_Toc7860"/>
      <w:bookmarkEnd w:id="1"/>
      <w:r>
        <w:rPr>
          <w:rFonts w:hint="eastAsia"/>
          <w:sz w:val="24"/>
          <w:szCs w:val="24"/>
        </w:rPr>
        <w:t>二、建设目标</w:t>
      </w:r>
      <w:bookmarkEnd w:id="3"/>
    </w:p>
    <w:p w:rsidR="00FE4447" w:rsidRDefault="00FE4447" w:rsidP="00FE4447">
      <w:pPr>
        <w:ind w:firstLine="480"/>
        <w:rPr>
          <w:rFonts w:ascii="宋体" w:hAnsi="宋体" w:cs="宋体"/>
          <w:sz w:val="24"/>
        </w:rPr>
      </w:pPr>
      <w:r>
        <w:rPr>
          <w:rFonts w:ascii="宋体" w:hAnsi="宋体" w:cs="宋体" w:hint="eastAsia"/>
          <w:sz w:val="24"/>
        </w:rPr>
        <w:t>通过完成督察视频智能侦测系统建设项目建设，实现对分局本级及下辖各派出所办案区、办事区等重要场所视频资源的智能分析，实现全天候督察问题研判预警，实现督察问题网上审核网上交办，从而全面提高督察效能，进一步深化我局警务活动网上督察工作。</w:t>
      </w:r>
    </w:p>
    <w:p w:rsidR="00FE4447" w:rsidRDefault="00FE4447" w:rsidP="00FE4447">
      <w:pPr>
        <w:ind w:firstLine="480"/>
        <w:rPr>
          <w:rFonts w:ascii="宋体" w:hAnsi="宋体"/>
          <w:b/>
          <w:bCs/>
          <w:kern w:val="0"/>
          <w:sz w:val="24"/>
          <w:lang w:val="zh-CN"/>
        </w:rPr>
      </w:pPr>
      <w:r>
        <w:rPr>
          <w:rFonts w:ascii="宋体" w:hAnsi="宋体" w:cs="宋体" w:hint="eastAsia"/>
          <w:sz w:val="24"/>
        </w:rPr>
        <w:t>通过本项目建设，使警务活动中违纪违法行为得到及时、准确、有效的管控；使正在发生的违法行为得到及时预警，并有效纠正；使民警日常工</w:t>
      </w:r>
      <w:r>
        <w:rPr>
          <w:rFonts w:ascii="宋体" w:hAnsi="宋体" w:hint="eastAsia"/>
          <w:bCs/>
          <w:kern w:val="0"/>
          <w:sz w:val="24"/>
          <w:lang w:val="zh-CN"/>
        </w:rPr>
        <w:t>作得到有效保护。</w:t>
      </w:r>
    </w:p>
    <w:p w:rsidR="00FE4447" w:rsidRDefault="00FE4447" w:rsidP="00FE4447">
      <w:pPr>
        <w:pStyle w:val="2"/>
        <w:numPr>
          <w:ilvl w:val="1"/>
          <w:numId w:val="0"/>
        </w:numPr>
        <w:tabs>
          <w:tab w:val="left" w:pos="567"/>
        </w:tabs>
        <w:adjustRightInd w:val="0"/>
        <w:snapToGrid w:val="0"/>
        <w:spacing w:before="60" w:after="60" w:line="240" w:lineRule="auto"/>
        <w:ind w:left="284"/>
        <w:jc w:val="left"/>
        <w:rPr>
          <w:sz w:val="24"/>
          <w:szCs w:val="24"/>
        </w:rPr>
      </w:pPr>
      <w:bookmarkStart w:id="4" w:name="_Toc1750"/>
      <w:r>
        <w:rPr>
          <w:sz w:val="24"/>
          <w:szCs w:val="24"/>
        </w:rPr>
        <w:t>三、</w:t>
      </w:r>
      <w:r>
        <w:rPr>
          <w:rFonts w:hint="eastAsia"/>
          <w:sz w:val="24"/>
          <w:szCs w:val="24"/>
        </w:rPr>
        <w:t>建设意义</w:t>
      </w:r>
      <w:bookmarkEnd w:id="4"/>
    </w:p>
    <w:p w:rsidR="00FE4447" w:rsidRDefault="00FE4447" w:rsidP="00FE4447">
      <w:pPr>
        <w:ind w:firstLine="480"/>
        <w:rPr>
          <w:sz w:val="24"/>
        </w:rPr>
      </w:pPr>
      <w:r>
        <w:rPr>
          <w:rFonts w:hint="eastAsia"/>
          <w:sz w:val="24"/>
        </w:rPr>
        <w:t>1.</w:t>
      </w:r>
      <w:r>
        <w:rPr>
          <w:rFonts w:hint="eastAsia"/>
          <w:sz w:val="24"/>
        </w:rPr>
        <w:t>在现有网上督察系统中，督察人员在海量的视频监控中巡察，很难实时发现问题、没有针对性、时效差。本项目在执法办案场所、服务场所、监管场所、武器保管场等重点场所利用视频图像侦测技术，基于时间、地点、异常事件的视频智能化分析系统，实现智能化视频监控与督察业务应用相结合，将事后追溯的督察工作做变成了事中告警，防患于未然。例如：实现嫌疑人无人看管、民警单人讯（询）问、讯（询）问超时、民警不在岗、值班期间玩手机等异常问题全天候实时督察。</w:t>
      </w:r>
    </w:p>
    <w:p w:rsidR="00FE4447" w:rsidRDefault="00FE4447" w:rsidP="00FE4447">
      <w:pPr>
        <w:ind w:firstLine="480"/>
        <w:rPr>
          <w:sz w:val="24"/>
        </w:rPr>
      </w:pPr>
      <w:r>
        <w:rPr>
          <w:rFonts w:hint="eastAsia"/>
          <w:sz w:val="24"/>
        </w:rPr>
        <w:t>2.</w:t>
      </w:r>
      <w:r>
        <w:rPr>
          <w:rFonts w:hint="eastAsia"/>
          <w:sz w:val="24"/>
        </w:rPr>
        <w:t>通过智能分析系统，监测正在使用的审讯室等重点场所，重点关注这些点位视频图像，避免督察人员在海量的视频监控中漫无边际的巡查，提高工作效率。</w:t>
      </w:r>
      <w:r>
        <w:rPr>
          <w:rFonts w:hint="eastAsia"/>
          <w:sz w:val="24"/>
        </w:rPr>
        <w:t xml:space="preserve"> </w:t>
      </w:r>
    </w:p>
    <w:p w:rsidR="00FE4447" w:rsidRDefault="00FE4447" w:rsidP="00FE4447">
      <w:pPr>
        <w:ind w:firstLine="480"/>
        <w:rPr>
          <w:sz w:val="24"/>
        </w:rPr>
      </w:pPr>
      <w:r>
        <w:rPr>
          <w:rFonts w:hint="eastAsia"/>
          <w:sz w:val="24"/>
        </w:rPr>
        <w:t>3.</w:t>
      </w:r>
      <w:r>
        <w:rPr>
          <w:rFonts w:hint="eastAsia"/>
          <w:sz w:val="24"/>
        </w:rPr>
        <w:t>通过部署区县级业务交办流程模块，对问题的处置流程实现层级审批、签批过程数据、责任落实到人，将发现的督察问题及时交办、整改，防患于未然。</w:t>
      </w:r>
    </w:p>
    <w:p w:rsidR="00FE4447" w:rsidRDefault="00FE4447" w:rsidP="00FE4447">
      <w:pPr>
        <w:ind w:firstLine="480"/>
        <w:rPr>
          <w:sz w:val="24"/>
        </w:rPr>
      </w:pPr>
      <w:r>
        <w:rPr>
          <w:rFonts w:hint="eastAsia"/>
          <w:sz w:val="24"/>
        </w:rPr>
        <w:t>4.</w:t>
      </w:r>
      <w:r>
        <w:rPr>
          <w:rFonts w:hint="eastAsia"/>
          <w:sz w:val="24"/>
        </w:rPr>
        <w:t>对接现有网上督察系统功能，利用督察视频智能化技术手段拓展督察时空领域，及时纠正执法执勤过程中存在问题，同时也有效维护公安民警执法权益。</w:t>
      </w:r>
    </w:p>
    <w:p w:rsidR="00FE4447" w:rsidRDefault="00FE4447" w:rsidP="00FE4447">
      <w:pPr>
        <w:pStyle w:val="2"/>
        <w:numPr>
          <w:ilvl w:val="1"/>
          <w:numId w:val="0"/>
        </w:numPr>
        <w:tabs>
          <w:tab w:val="left" w:pos="567"/>
        </w:tabs>
        <w:adjustRightInd w:val="0"/>
        <w:snapToGrid w:val="0"/>
        <w:spacing w:before="60" w:after="60" w:line="240" w:lineRule="auto"/>
        <w:ind w:left="284"/>
        <w:jc w:val="left"/>
        <w:rPr>
          <w:sz w:val="24"/>
          <w:szCs w:val="24"/>
        </w:rPr>
      </w:pPr>
      <w:bookmarkStart w:id="5" w:name="_Toc14576"/>
      <w:r>
        <w:rPr>
          <w:rFonts w:hint="eastAsia"/>
          <w:sz w:val="24"/>
          <w:szCs w:val="24"/>
        </w:rPr>
        <w:t>四、建设规模</w:t>
      </w:r>
      <w:bookmarkEnd w:id="5"/>
    </w:p>
    <w:p w:rsidR="00FE4447" w:rsidRDefault="00FE4447" w:rsidP="00FE4447">
      <w:pPr>
        <w:ind w:firstLine="480"/>
        <w:rPr>
          <w:rFonts w:ascii="宋体" w:hAnsi="宋体" w:cs="宋体"/>
          <w:sz w:val="24"/>
        </w:rPr>
      </w:pPr>
      <w:r>
        <w:rPr>
          <w:rFonts w:ascii="宋体" w:hAnsi="宋体" w:cs="宋体" w:hint="eastAsia"/>
          <w:sz w:val="24"/>
        </w:rPr>
        <w:t>本项目建设规模涉及分局本级及辖区（派出所）</w:t>
      </w:r>
      <w:r>
        <w:rPr>
          <w:rFonts w:hint="eastAsia"/>
          <w:sz w:val="24"/>
        </w:rPr>
        <w:t>的办案区（审讯室、讯（询）问室、等候室、看守值班）、办事区（服务大厅、户籍厅、办证厅）、其它重点区域（枪库、领导值班室）等。辖区主要单位有：出入境、高新派出所、长河派出所、浦沿派出所、西兴派出所、刑侦大队（计划）、经侦大队（</w:t>
      </w:r>
      <w:r>
        <w:rPr>
          <w:rFonts w:ascii="宋体" w:hAnsi="宋体" w:cs="宋体" w:hint="eastAsia"/>
          <w:sz w:val="24"/>
        </w:rPr>
        <w:t>计划）、</w:t>
      </w:r>
      <w:r>
        <w:rPr>
          <w:rFonts w:hAnsi="宋体" w:cs="宋体" w:hint="eastAsia"/>
        </w:rPr>
        <w:t>各派出所中心警务站（计划）</w:t>
      </w:r>
      <w:r>
        <w:rPr>
          <w:rFonts w:ascii="宋体" w:hAnsi="宋体" w:cs="宋体" w:hint="eastAsia"/>
          <w:sz w:val="24"/>
        </w:rPr>
        <w:t>。</w:t>
      </w:r>
    </w:p>
    <w:p w:rsidR="00FE4447" w:rsidRDefault="00FE4447" w:rsidP="00FE4447">
      <w:pPr>
        <w:pStyle w:val="a6"/>
        <w:ind w:firstLine="480"/>
        <w:rPr>
          <w:rFonts w:hAnsi="宋体" w:cs="宋体"/>
          <w:szCs w:val="24"/>
          <w:lang w:val="en-US"/>
        </w:rPr>
      </w:pPr>
    </w:p>
    <w:p w:rsidR="00FE4447" w:rsidRDefault="00FE4447" w:rsidP="00FE4447">
      <w:pPr>
        <w:pStyle w:val="a6"/>
        <w:ind w:firstLine="480"/>
        <w:rPr>
          <w:rFonts w:hAnsi="宋体" w:cs="宋体"/>
          <w:szCs w:val="24"/>
          <w:lang w:val="en-US"/>
        </w:rPr>
      </w:pPr>
    </w:p>
    <w:p w:rsidR="00FE4447" w:rsidRDefault="00FE4447" w:rsidP="00FE4447">
      <w:pPr>
        <w:pStyle w:val="a6"/>
        <w:ind w:firstLine="480"/>
        <w:rPr>
          <w:rFonts w:hAnsi="宋体" w:cs="宋体"/>
          <w:szCs w:val="24"/>
          <w:lang w:val="en-US"/>
        </w:rPr>
      </w:pPr>
    </w:p>
    <w:p w:rsidR="00FE4447" w:rsidRDefault="00FE4447" w:rsidP="00FE4447">
      <w:pPr>
        <w:pStyle w:val="a6"/>
        <w:ind w:firstLine="480"/>
        <w:rPr>
          <w:rFonts w:hAnsi="宋体" w:cs="宋体"/>
          <w:szCs w:val="24"/>
          <w:lang w:val="en-US"/>
        </w:rPr>
      </w:pPr>
    </w:p>
    <w:p w:rsidR="00FE4447" w:rsidRDefault="00FE4447" w:rsidP="00FE4447">
      <w:pPr>
        <w:pStyle w:val="a6"/>
        <w:ind w:firstLine="480"/>
        <w:rPr>
          <w:rFonts w:hAnsi="宋体" w:cs="宋体"/>
          <w:szCs w:val="24"/>
          <w:lang w:val="en-US"/>
        </w:rPr>
      </w:pPr>
    </w:p>
    <w:p w:rsidR="00FE4447" w:rsidRDefault="00FE4447" w:rsidP="00FE4447">
      <w:pPr>
        <w:pStyle w:val="a6"/>
        <w:ind w:firstLine="480"/>
        <w:rPr>
          <w:rFonts w:hAnsi="宋体" w:cs="宋体"/>
          <w:szCs w:val="24"/>
          <w:lang w:val="en-US"/>
        </w:rPr>
      </w:pPr>
      <w:r>
        <w:rPr>
          <w:rFonts w:hAnsi="宋体" w:cs="宋体" w:hint="eastAsia"/>
          <w:szCs w:val="24"/>
          <w:lang w:val="en-US"/>
        </w:rPr>
        <w:t>全局计划对 250 路视频图像点位进行分析，具体如下：</w:t>
      </w:r>
    </w:p>
    <w:tbl>
      <w:tblPr>
        <w:tblpPr w:leftFromText="180" w:rightFromText="180" w:vertAnchor="text" w:horzAnchor="page" w:tblpX="1741" w:tblpY="1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5"/>
        <w:gridCol w:w="1661"/>
        <w:gridCol w:w="1906"/>
        <w:gridCol w:w="1507"/>
        <w:gridCol w:w="1367"/>
        <w:gridCol w:w="1367"/>
      </w:tblGrid>
      <w:tr w:rsidR="00FE4447" w:rsidTr="00BE35A7">
        <w:trPr>
          <w:trHeight w:val="561"/>
          <w:tblHeader/>
        </w:trPr>
        <w:tc>
          <w:tcPr>
            <w:tcW w:w="715" w:type="dxa"/>
            <w:shd w:val="clear" w:color="auto" w:fill="BEBEBE"/>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lastRenderedPageBreak/>
              <w:t>序号</w:t>
            </w:r>
          </w:p>
        </w:tc>
        <w:tc>
          <w:tcPr>
            <w:tcW w:w="1661" w:type="dxa"/>
            <w:shd w:val="clear" w:color="auto" w:fill="BEBEBE"/>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单位</w:t>
            </w:r>
          </w:p>
        </w:tc>
        <w:tc>
          <w:tcPr>
            <w:tcW w:w="1906" w:type="dxa"/>
            <w:shd w:val="clear" w:color="auto" w:fill="BEBEBE"/>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资源场所</w:t>
            </w:r>
          </w:p>
        </w:tc>
        <w:tc>
          <w:tcPr>
            <w:tcW w:w="1507" w:type="dxa"/>
            <w:shd w:val="clear" w:color="auto" w:fill="BEBEBE"/>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接入数量</w:t>
            </w:r>
          </w:p>
        </w:tc>
        <w:tc>
          <w:tcPr>
            <w:tcW w:w="1367" w:type="dxa"/>
            <w:shd w:val="clear" w:color="auto" w:fill="BEBEBE"/>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小计数量</w:t>
            </w:r>
          </w:p>
        </w:tc>
        <w:tc>
          <w:tcPr>
            <w:tcW w:w="1367" w:type="dxa"/>
            <w:shd w:val="clear" w:color="auto" w:fill="BEBEBE"/>
            <w:vAlign w:val="center"/>
          </w:tcPr>
          <w:p w:rsidR="00FE4447" w:rsidRDefault="00FE4447" w:rsidP="00BE35A7">
            <w:pPr>
              <w:pStyle w:val="a6"/>
              <w:spacing w:line="240" w:lineRule="auto"/>
              <w:ind w:firstLine="422"/>
              <w:jc w:val="center"/>
              <w:rPr>
                <w:rFonts w:hAnsi="宋体" w:cs="宋体"/>
                <w:szCs w:val="24"/>
                <w:lang w:val="en-US"/>
              </w:rPr>
            </w:pPr>
            <w:r>
              <w:rPr>
                <w:rFonts w:hAnsi="宋体" w:cs="宋体" w:hint="eastAsia"/>
                <w:szCs w:val="24"/>
                <w:lang w:val="en-US"/>
              </w:rPr>
              <w:t>备注</w:t>
            </w:r>
          </w:p>
        </w:tc>
      </w:tr>
      <w:tr w:rsidR="00FE4447" w:rsidTr="00BE35A7">
        <w:tc>
          <w:tcPr>
            <w:tcW w:w="715" w:type="dxa"/>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1</w:t>
            </w:r>
          </w:p>
        </w:tc>
        <w:tc>
          <w:tcPr>
            <w:tcW w:w="1661" w:type="dxa"/>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出入境中心</w:t>
            </w:r>
          </w:p>
        </w:tc>
        <w:tc>
          <w:tcPr>
            <w:tcW w:w="1906" w:type="dxa"/>
            <w:vAlign w:val="center"/>
          </w:tcPr>
          <w:p w:rsidR="00FE4447" w:rsidRDefault="00FE4447" w:rsidP="00BE35A7">
            <w:pPr>
              <w:pStyle w:val="a6"/>
              <w:spacing w:line="240" w:lineRule="auto"/>
              <w:ind w:firstLine="0"/>
              <w:jc w:val="center"/>
              <w:rPr>
                <w:rFonts w:hAnsi="宋体" w:cs="宋体"/>
                <w:szCs w:val="24"/>
              </w:rPr>
            </w:pPr>
            <w:r>
              <w:rPr>
                <w:rFonts w:hAnsi="宋体" w:cs="宋体" w:hint="eastAsia"/>
                <w:szCs w:val="24"/>
              </w:rPr>
              <w:t>办证窗口</w:t>
            </w:r>
          </w:p>
        </w:tc>
        <w:tc>
          <w:tcPr>
            <w:tcW w:w="1507" w:type="dxa"/>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2</w:t>
            </w:r>
          </w:p>
        </w:tc>
        <w:tc>
          <w:tcPr>
            <w:tcW w:w="1367" w:type="dxa"/>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2</w:t>
            </w:r>
          </w:p>
        </w:tc>
        <w:tc>
          <w:tcPr>
            <w:tcW w:w="1367" w:type="dxa"/>
            <w:vAlign w:val="center"/>
          </w:tcPr>
          <w:p w:rsidR="00FE4447" w:rsidRDefault="00FE4447" w:rsidP="00BE35A7">
            <w:pPr>
              <w:pStyle w:val="a6"/>
              <w:spacing w:line="240" w:lineRule="auto"/>
              <w:ind w:firstLine="0"/>
              <w:jc w:val="center"/>
              <w:rPr>
                <w:rFonts w:hAnsi="宋体" w:cs="宋体"/>
                <w:szCs w:val="24"/>
                <w:lang w:val="en-US"/>
              </w:rPr>
            </w:pPr>
          </w:p>
        </w:tc>
      </w:tr>
      <w:tr w:rsidR="00FE4447" w:rsidTr="00BE35A7">
        <w:tc>
          <w:tcPr>
            <w:tcW w:w="715" w:type="dxa"/>
            <w:vMerge w:val="restart"/>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2</w:t>
            </w:r>
          </w:p>
        </w:tc>
        <w:tc>
          <w:tcPr>
            <w:tcW w:w="1661" w:type="dxa"/>
            <w:vMerge w:val="restart"/>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西兴派出所</w:t>
            </w:r>
          </w:p>
        </w:tc>
        <w:tc>
          <w:tcPr>
            <w:tcW w:w="1906" w:type="dxa"/>
            <w:vAlign w:val="center"/>
          </w:tcPr>
          <w:p w:rsidR="00FE4447" w:rsidRDefault="00FE4447" w:rsidP="00BE35A7">
            <w:pPr>
              <w:pStyle w:val="a6"/>
              <w:spacing w:line="240" w:lineRule="auto"/>
              <w:ind w:firstLine="0"/>
              <w:jc w:val="center"/>
              <w:rPr>
                <w:rFonts w:hAnsi="宋体" w:cs="宋体"/>
                <w:szCs w:val="24"/>
              </w:rPr>
            </w:pPr>
            <w:r>
              <w:rPr>
                <w:rFonts w:hAnsi="宋体" w:cs="宋体" w:hint="eastAsia"/>
                <w:szCs w:val="24"/>
              </w:rPr>
              <w:t>办案区</w:t>
            </w:r>
          </w:p>
        </w:tc>
        <w:tc>
          <w:tcPr>
            <w:tcW w:w="1507" w:type="dxa"/>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32</w:t>
            </w:r>
          </w:p>
        </w:tc>
        <w:tc>
          <w:tcPr>
            <w:tcW w:w="1367" w:type="dxa"/>
            <w:vMerge w:val="restart"/>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37</w:t>
            </w:r>
          </w:p>
        </w:tc>
        <w:tc>
          <w:tcPr>
            <w:tcW w:w="1367" w:type="dxa"/>
            <w:vMerge w:val="restart"/>
            <w:vAlign w:val="center"/>
          </w:tcPr>
          <w:p w:rsidR="00FE4447" w:rsidRDefault="00FE4447" w:rsidP="00BE35A7">
            <w:pPr>
              <w:pStyle w:val="a6"/>
              <w:spacing w:line="240" w:lineRule="auto"/>
              <w:ind w:firstLine="0"/>
              <w:jc w:val="center"/>
              <w:rPr>
                <w:rFonts w:hAnsi="宋体" w:cs="宋体"/>
                <w:szCs w:val="24"/>
                <w:lang w:val="en-US"/>
              </w:rPr>
            </w:pPr>
          </w:p>
        </w:tc>
      </w:tr>
      <w:tr w:rsidR="00FE4447" w:rsidTr="00BE35A7">
        <w:tc>
          <w:tcPr>
            <w:tcW w:w="715" w:type="dxa"/>
            <w:vMerge/>
            <w:vAlign w:val="center"/>
          </w:tcPr>
          <w:p w:rsidR="00FE4447" w:rsidRDefault="00FE4447" w:rsidP="00BE35A7">
            <w:pPr>
              <w:pStyle w:val="a6"/>
              <w:spacing w:line="240" w:lineRule="auto"/>
              <w:ind w:firstLine="0"/>
              <w:jc w:val="center"/>
              <w:rPr>
                <w:rFonts w:hAnsi="宋体" w:cs="宋体"/>
                <w:szCs w:val="24"/>
                <w:lang w:val="en-US"/>
              </w:rPr>
            </w:pPr>
          </w:p>
        </w:tc>
        <w:tc>
          <w:tcPr>
            <w:tcW w:w="1661" w:type="dxa"/>
            <w:vMerge/>
            <w:vAlign w:val="center"/>
          </w:tcPr>
          <w:p w:rsidR="00FE4447" w:rsidRDefault="00FE4447" w:rsidP="00BE35A7">
            <w:pPr>
              <w:pStyle w:val="a6"/>
              <w:spacing w:line="240" w:lineRule="auto"/>
              <w:ind w:firstLine="0"/>
              <w:jc w:val="center"/>
              <w:rPr>
                <w:rFonts w:hAnsi="宋体" w:cs="宋体"/>
                <w:szCs w:val="24"/>
                <w:lang w:val="en-US"/>
              </w:rPr>
            </w:pPr>
          </w:p>
        </w:tc>
        <w:tc>
          <w:tcPr>
            <w:tcW w:w="1906" w:type="dxa"/>
            <w:vAlign w:val="center"/>
          </w:tcPr>
          <w:p w:rsidR="00FE4447" w:rsidRDefault="00FE4447" w:rsidP="00BE35A7">
            <w:pPr>
              <w:pStyle w:val="a6"/>
              <w:spacing w:line="240" w:lineRule="auto"/>
              <w:ind w:firstLine="0"/>
              <w:jc w:val="center"/>
              <w:rPr>
                <w:rFonts w:hAnsi="宋体" w:cs="宋体"/>
                <w:szCs w:val="24"/>
              </w:rPr>
            </w:pPr>
            <w:r>
              <w:rPr>
                <w:rFonts w:hAnsi="宋体" w:cs="宋体" w:hint="eastAsia"/>
                <w:szCs w:val="24"/>
              </w:rPr>
              <w:t>受案询问室</w:t>
            </w:r>
          </w:p>
        </w:tc>
        <w:tc>
          <w:tcPr>
            <w:tcW w:w="1507" w:type="dxa"/>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1</w:t>
            </w:r>
          </w:p>
        </w:tc>
        <w:tc>
          <w:tcPr>
            <w:tcW w:w="1367" w:type="dxa"/>
            <w:vMerge/>
            <w:vAlign w:val="center"/>
          </w:tcPr>
          <w:p w:rsidR="00FE4447" w:rsidRDefault="00FE4447" w:rsidP="00BE35A7">
            <w:pPr>
              <w:pStyle w:val="a6"/>
              <w:spacing w:line="240" w:lineRule="auto"/>
              <w:ind w:firstLine="0"/>
              <w:jc w:val="center"/>
              <w:rPr>
                <w:rFonts w:hAnsi="宋体" w:cs="宋体"/>
                <w:szCs w:val="24"/>
                <w:lang w:val="en-US"/>
              </w:rPr>
            </w:pPr>
          </w:p>
        </w:tc>
        <w:tc>
          <w:tcPr>
            <w:tcW w:w="1367" w:type="dxa"/>
            <w:vMerge/>
            <w:vAlign w:val="center"/>
          </w:tcPr>
          <w:p w:rsidR="00FE4447" w:rsidRDefault="00FE4447" w:rsidP="00BE35A7">
            <w:pPr>
              <w:pStyle w:val="a6"/>
              <w:spacing w:line="240" w:lineRule="auto"/>
              <w:ind w:firstLine="0"/>
              <w:jc w:val="center"/>
              <w:rPr>
                <w:rFonts w:hAnsi="宋体" w:cs="宋体"/>
                <w:szCs w:val="24"/>
              </w:rPr>
            </w:pPr>
          </w:p>
        </w:tc>
      </w:tr>
      <w:tr w:rsidR="00FE4447" w:rsidTr="00BE35A7">
        <w:tc>
          <w:tcPr>
            <w:tcW w:w="715" w:type="dxa"/>
            <w:vMerge/>
            <w:vAlign w:val="center"/>
          </w:tcPr>
          <w:p w:rsidR="00FE4447" w:rsidRDefault="00FE4447" w:rsidP="00BE35A7">
            <w:pPr>
              <w:pStyle w:val="a6"/>
              <w:spacing w:line="240" w:lineRule="auto"/>
              <w:ind w:firstLine="0"/>
              <w:jc w:val="center"/>
              <w:rPr>
                <w:rFonts w:hAnsi="宋体" w:cs="宋体"/>
                <w:szCs w:val="24"/>
                <w:lang w:val="en-US"/>
              </w:rPr>
            </w:pPr>
          </w:p>
        </w:tc>
        <w:tc>
          <w:tcPr>
            <w:tcW w:w="1661" w:type="dxa"/>
            <w:vMerge/>
            <w:vAlign w:val="center"/>
          </w:tcPr>
          <w:p w:rsidR="00FE4447" w:rsidRDefault="00FE4447" w:rsidP="00BE35A7">
            <w:pPr>
              <w:pStyle w:val="a6"/>
              <w:spacing w:line="240" w:lineRule="auto"/>
              <w:ind w:firstLine="0"/>
              <w:jc w:val="center"/>
              <w:rPr>
                <w:rFonts w:hAnsi="宋体" w:cs="宋体"/>
                <w:szCs w:val="24"/>
                <w:lang w:val="en-US"/>
              </w:rPr>
            </w:pPr>
          </w:p>
        </w:tc>
        <w:tc>
          <w:tcPr>
            <w:tcW w:w="1906" w:type="dxa"/>
            <w:vAlign w:val="center"/>
          </w:tcPr>
          <w:p w:rsidR="00FE4447" w:rsidRDefault="00FE4447" w:rsidP="00BE35A7">
            <w:pPr>
              <w:pStyle w:val="a6"/>
              <w:spacing w:line="240" w:lineRule="auto"/>
              <w:ind w:firstLine="0"/>
              <w:jc w:val="center"/>
              <w:rPr>
                <w:rFonts w:hAnsi="宋体" w:cs="宋体"/>
                <w:szCs w:val="24"/>
              </w:rPr>
            </w:pPr>
            <w:r>
              <w:rPr>
                <w:rFonts w:hAnsi="宋体" w:cs="宋体" w:hint="eastAsia"/>
                <w:szCs w:val="24"/>
              </w:rPr>
              <w:t>办证大厅</w:t>
            </w:r>
          </w:p>
        </w:tc>
        <w:tc>
          <w:tcPr>
            <w:tcW w:w="1507" w:type="dxa"/>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1</w:t>
            </w:r>
          </w:p>
        </w:tc>
        <w:tc>
          <w:tcPr>
            <w:tcW w:w="1367" w:type="dxa"/>
            <w:vMerge/>
            <w:vAlign w:val="center"/>
          </w:tcPr>
          <w:p w:rsidR="00FE4447" w:rsidRDefault="00FE4447" w:rsidP="00BE35A7">
            <w:pPr>
              <w:pStyle w:val="a6"/>
              <w:spacing w:line="240" w:lineRule="auto"/>
              <w:ind w:firstLine="0"/>
              <w:jc w:val="center"/>
              <w:rPr>
                <w:rFonts w:hAnsi="宋体" w:cs="宋体"/>
                <w:szCs w:val="24"/>
                <w:lang w:val="en-US"/>
              </w:rPr>
            </w:pPr>
          </w:p>
        </w:tc>
        <w:tc>
          <w:tcPr>
            <w:tcW w:w="1367" w:type="dxa"/>
            <w:vMerge/>
            <w:vAlign w:val="center"/>
          </w:tcPr>
          <w:p w:rsidR="00FE4447" w:rsidRDefault="00FE4447" w:rsidP="00BE35A7">
            <w:pPr>
              <w:pStyle w:val="a6"/>
              <w:spacing w:line="240" w:lineRule="auto"/>
              <w:ind w:firstLine="0"/>
              <w:jc w:val="center"/>
              <w:rPr>
                <w:rFonts w:hAnsi="宋体" w:cs="宋体"/>
                <w:szCs w:val="24"/>
              </w:rPr>
            </w:pPr>
          </w:p>
        </w:tc>
      </w:tr>
      <w:tr w:rsidR="00FE4447" w:rsidTr="00BE35A7">
        <w:tc>
          <w:tcPr>
            <w:tcW w:w="715" w:type="dxa"/>
            <w:vMerge/>
            <w:vAlign w:val="center"/>
          </w:tcPr>
          <w:p w:rsidR="00FE4447" w:rsidRDefault="00FE4447" w:rsidP="00BE35A7">
            <w:pPr>
              <w:pStyle w:val="a6"/>
              <w:spacing w:line="240" w:lineRule="auto"/>
              <w:ind w:firstLine="0"/>
              <w:jc w:val="center"/>
              <w:rPr>
                <w:rFonts w:hAnsi="宋体" w:cs="宋体"/>
                <w:szCs w:val="24"/>
                <w:lang w:val="en-US"/>
              </w:rPr>
            </w:pPr>
          </w:p>
        </w:tc>
        <w:tc>
          <w:tcPr>
            <w:tcW w:w="1661" w:type="dxa"/>
            <w:vMerge/>
            <w:vAlign w:val="center"/>
          </w:tcPr>
          <w:p w:rsidR="00FE4447" w:rsidRDefault="00FE4447" w:rsidP="00BE35A7">
            <w:pPr>
              <w:pStyle w:val="a6"/>
              <w:spacing w:line="240" w:lineRule="auto"/>
              <w:ind w:firstLine="0"/>
              <w:jc w:val="center"/>
              <w:rPr>
                <w:rFonts w:hAnsi="宋体" w:cs="宋体"/>
                <w:szCs w:val="24"/>
                <w:lang w:val="en-US"/>
              </w:rPr>
            </w:pPr>
          </w:p>
        </w:tc>
        <w:tc>
          <w:tcPr>
            <w:tcW w:w="1906" w:type="dxa"/>
            <w:vAlign w:val="center"/>
          </w:tcPr>
          <w:p w:rsidR="00FE4447" w:rsidRDefault="00FE4447" w:rsidP="00BE35A7">
            <w:pPr>
              <w:pStyle w:val="a6"/>
              <w:spacing w:line="240" w:lineRule="auto"/>
              <w:ind w:firstLine="0"/>
              <w:jc w:val="center"/>
              <w:rPr>
                <w:rFonts w:hAnsi="宋体" w:cs="宋体"/>
                <w:szCs w:val="24"/>
              </w:rPr>
            </w:pPr>
            <w:r>
              <w:rPr>
                <w:rFonts w:hAnsi="宋体" w:cs="宋体" w:hint="eastAsia"/>
                <w:szCs w:val="24"/>
              </w:rPr>
              <w:t>报案大厅</w:t>
            </w:r>
          </w:p>
        </w:tc>
        <w:tc>
          <w:tcPr>
            <w:tcW w:w="1507" w:type="dxa"/>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1</w:t>
            </w:r>
          </w:p>
        </w:tc>
        <w:tc>
          <w:tcPr>
            <w:tcW w:w="1367" w:type="dxa"/>
            <w:vMerge/>
            <w:vAlign w:val="center"/>
          </w:tcPr>
          <w:p w:rsidR="00FE4447" w:rsidRDefault="00FE4447" w:rsidP="00BE35A7">
            <w:pPr>
              <w:pStyle w:val="a6"/>
              <w:spacing w:line="240" w:lineRule="auto"/>
              <w:ind w:firstLine="0"/>
              <w:jc w:val="center"/>
              <w:rPr>
                <w:rFonts w:hAnsi="宋体" w:cs="宋体"/>
                <w:szCs w:val="24"/>
              </w:rPr>
            </w:pPr>
          </w:p>
        </w:tc>
        <w:tc>
          <w:tcPr>
            <w:tcW w:w="1367" w:type="dxa"/>
            <w:vMerge/>
            <w:vAlign w:val="center"/>
          </w:tcPr>
          <w:p w:rsidR="00FE4447" w:rsidRDefault="00FE4447" w:rsidP="00BE35A7">
            <w:pPr>
              <w:pStyle w:val="a6"/>
              <w:spacing w:line="240" w:lineRule="auto"/>
              <w:ind w:firstLine="0"/>
              <w:jc w:val="center"/>
              <w:rPr>
                <w:rFonts w:hAnsi="宋体" w:cs="宋体"/>
                <w:szCs w:val="24"/>
              </w:rPr>
            </w:pPr>
          </w:p>
        </w:tc>
      </w:tr>
      <w:tr w:rsidR="00FE4447" w:rsidTr="00BE35A7">
        <w:tc>
          <w:tcPr>
            <w:tcW w:w="715" w:type="dxa"/>
            <w:vMerge/>
            <w:vAlign w:val="center"/>
          </w:tcPr>
          <w:p w:rsidR="00FE4447" w:rsidRDefault="00FE4447" w:rsidP="00BE35A7">
            <w:pPr>
              <w:pStyle w:val="a6"/>
              <w:spacing w:line="240" w:lineRule="auto"/>
              <w:ind w:firstLine="0"/>
              <w:jc w:val="center"/>
              <w:rPr>
                <w:rFonts w:hAnsi="宋体" w:cs="宋体"/>
                <w:szCs w:val="24"/>
                <w:lang w:val="en-US"/>
              </w:rPr>
            </w:pPr>
          </w:p>
        </w:tc>
        <w:tc>
          <w:tcPr>
            <w:tcW w:w="1661" w:type="dxa"/>
            <w:vMerge/>
            <w:vAlign w:val="center"/>
          </w:tcPr>
          <w:p w:rsidR="00FE4447" w:rsidRDefault="00FE4447" w:rsidP="00BE35A7">
            <w:pPr>
              <w:pStyle w:val="a6"/>
              <w:spacing w:line="240" w:lineRule="auto"/>
              <w:ind w:firstLine="0"/>
              <w:jc w:val="center"/>
              <w:rPr>
                <w:rFonts w:hAnsi="宋体" w:cs="宋体"/>
                <w:szCs w:val="24"/>
                <w:lang w:val="en-US"/>
              </w:rPr>
            </w:pPr>
          </w:p>
        </w:tc>
        <w:tc>
          <w:tcPr>
            <w:tcW w:w="1906" w:type="dxa"/>
            <w:vAlign w:val="center"/>
          </w:tcPr>
          <w:p w:rsidR="00FE4447" w:rsidRDefault="00FE4447" w:rsidP="00BE35A7">
            <w:pPr>
              <w:pStyle w:val="a6"/>
              <w:spacing w:line="240" w:lineRule="auto"/>
              <w:ind w:firstLine="0"/>
              <w:jc w:val="center"/>
              <w:rPr>
                <w:rFonts w:hAnsi="宋体" w:cs="宋体"/>
                <w:szCs w:val="24"/>
              </w:rPr>
            </w:pPr>
            <w:r>
              <w:rPr>
                <w:rFonts w:hAnsi="宋体" w:cs="宋体" w:hint="eastAsia"/>
                <w:szCs w:val="24"/>
              </w:rPr>
              <w:t>综合勤务室</w:t>
            </w:r>
          </w:p>
        </w:tc>
        <w:tc>
          <w:tcPr>
            <w:tcW w:w="1507" w:type="dxa"/>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1</w:t>
            </w:r>
          </w:p>
        </w:tc>
        <w:tc>
          <w:tcPr>
            <w:tcW w:w="1367" w:type="dxa"/>
            <w:vMerge/>
            <w:vAlign w:val="center"/>
          </w:tcPr>
          <w:p w:rsidR="00FE4447" w:rsidRDefault="00FE4447" w:rsidP="00BE35A7">
            <w:pPr>
              <w:pStyle w:val="a6"/>
              <w:spacing w:line="240" w:lineRule="auto"/>
              <w:ind w:firstLine="0"/>
              <w:jc w:val="center"/>
              <w:rPr>
                <w:rFonts w:hAnsi="宋体" w:cs="宋体"/>
                <w:szCs w:val="24"/>
              </w:rPr>
            </w:pPr>
          </w:p>
        </w:tc>
        <w:tc>
          <w:tcPr>
            <w:tcW w:w="1367" w:type="dxa"/>
            <w:vMerge/>
            <w:vAlign w:val="center"/>
          </w:tcPr>
          <w:p w:rsidR="00FE4447" w:rsidRDefault="00FE4447" w:rsidP="00BE35A7">
            <w:pPr>
              <w:pStyle w:val="a6"/>
              <w:spacing w:line="240" w:lineRule="auto"/>
              <w:ind w:firstLine="0"/>
              <w:jc w:val="center"/>
              <w:rPr>
                <w:rFonts w:hAnsi="宋体" w:cs="宋体"/>
                <w:szCs w:val="24"/>
              </w:rPr>
            </w:pPr>
          </w:p>
        </w:tc>
      </w:tr>
      <w:tr w:rsidR="00FE4447" w:rsidTr="00BE35A7">
        <w:tc>
          <w:tcPr>
            <w:tcW w:w="715" w:type="dxa"/>
            <w:vMerge w:val="restart"/>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3</w:t>
            </w:r>
          </w:p>
        </w:tc>
        <w:tc>
          <w:tcPr>
            <w:tcW w:w="1661" w:type="dxa"/>
            <w:vMerge w:val="restart"/>
            <w:vAlign w:val="center"/>
          </w:tcPr>
          <w:p w:rsidR="00FE4447" w:rsidRDefault="00FE4447" w:rsidP="00BE35A7">
            <w:pPr>
              <w:pStyle w:val="a6"/>
              <w:spacing w:line="240" w:lineRule="auto"/>
              <w:ind w:firstLine="0"/>
              <w:jc w:val="center"/>
              <w:rPr>
                <w:rFonts w:hAnsi="宋体" w:cs="宋体"/>
                <w:szCs w:val="24"/>
              </w:rPr>
            </w:pPr>
            <w:r>
              <w:rPr>
                <w:rFonts w:hAnsi="宋体" w:cs="宋体" w:hint="eastAsia"/>
                <w:szCs w:val="24"/>
              </w:rPr>
              <w:t>高新派出所</w:t>
            </w:r>
          </w:p>
        </w:tc>
        <w:tc>
          <w:tcPr>
            <w:tcW w:w="1906" w:type="dxa"/>
            <w:vAlign w:val="center"/>
          </w:tcPr>
          <w:p w:rsidR="00FE4447" w:rsidRDefault="00FE4447" w:rsidP="00BE35A7">
            <w:pPr>
              <w:pStyle w:val="a6"/>
              <w:spacing w:line="240" w:lineRule="auto"/>
              <w:ind w:firstLine="0"/>
              <w:jc w:val="center"/>
              <w:rPr>
                <w:rFonts w:hAnsi="宋体" w:cs="宋体"/>
                <w:szCs w:val="24"/>
              </w:rPr>
            </w:pPr>
            <w:r>
              <w:rPr>
                <w:rFonts w:hAnsi="宋体" w:cs="宋体" w:hint="eastAsia"/>
                <w:szCs w:val="24"/>
              </w:rPr>
              <w:t>办案区</w:t>
            </w:r>
          </w:p>
        </w:tc>
        <w:tc>
          <w:tcPr>
            <w:tcW w:w="1507" w:type="dxa"/>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33</w:t>
            </w:r>
          </w:p>
        </w:tc>
        <w:tc>
          <w:tcPr>
            <w:tcW w:w="1367" w:type="dxa"/>
            <w:vMerge w:val="restart"/>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43</w:t>
            </w:r>
          </w:p>
        </w:tc>
        <w:tc>
          <w:tcPr>
            <w:tcW w:w="1367" w:type="dxa"/>
            <w:vMerge w:val="restart"/>
            <w:vAlign w:val="center"/>
          </w:tcPr>
          <w:p w:rsidR="00FE4447" w:rsidRDefault="00FE4447" w:rsidP="00BE35A7">
            <w:pPr>
              <w:pStyle w:val="a6"/>
              <w:spacing w:line="240" w:lineRule="auto"/>
              <w:ind w:firstLine="0"/>
              <w:jc w:val="center"/>
              <w:rPr>
                <w:rFonts w:hAnsi="宋体" w:cs="宋体"/>
                <w:szCs w:val="24"/>
                <w:lang w:val="en-US"/>
              </w:rPr>
            </w:pPr>
          </w:p>
        </w:tc>
      </w:tr>
      <w:tr w:rsidR="00FE4447" w:rsidTr="00BE35A7">
        <w:tc>
          <w:tcPr>
            <w:tcW w:w="715" w:type="dxa"/>
            <w:vMerge/>
            <w:vAlign w:val="center"/>
          </w:tcPr>
          <w:p w:rsidR="00FE4447" w:rsidRDefault="00FE4447" w:rsidP="00BE35A7">
            <w:pPr>
              <w:pStyle w:val="a6"/>
              <w:spacing w:line="240" w:lineRule="auto"/>
              <w:ind w:firstLine="0"/>
              <w:jc w:val="center"/>
              <w:rPr>
                <w:rFonts w:hAnsi="宋体" w:cs="宋体"/>
                <w:szCs w:val="24"/>
                <w:lang w:val="en-US"/>
              </w:rPr>
            </w:pPr>
          </w:p>
        </w:tc>
        <w:tc>
          <w:tcPr>
            <w:tcW w:w="1661" w:type="dxa"/>
            <w:vMerge/>
            <w:vAlign w:val="center"/>
          </w:tcPr>
          <w:p w:rsidR="00FE4447" w:rsidRDefault="00FE4447" w:rsidP="00BE35A7">
            <w:pPr>
              <w:pStyle w:val="a6"/>
              <w:spacing w:line="240" w:lineRule="auto"/>
              <w:ind w:firstLine="0"/>
              <w:jc w:val="center"/>
              <w:rPr>
                <w:rFonts w:hAnsi="宋体" w:cs="宋体"/>
                <w:szCs w:val="24"/>
              </w:rPr>
            </w:pPr>
          </w:p>
        </w:tc>
        <w:tc>
          <w:tcPr>
            <w:tcW w:w="1906" w:type="dxa"/>
            <w:vAlign w:val="center"/>
          </w:tcPr>
          <w:p w:rsidR="00FE4447" w:rsidRDefault="00FE4447" w:rsidP="00BE35A7">
            <w:pPr>
              <w:pStyle w:val="a6"/>
              <w:spacing w:line="240" w:lineRule="auto"/>
              <w:ind w:firstLine="0"/>
              <w:jc w:val="center"/>
              <w:rPr>
                <w:rFonts w:hAnsi="宋体" w:cs="宋体"/>
                <w:szCs w:val="24"/>
              </w:rPr>
            </w:pPr>
            <w:r>
              <w:rPr>
                <w:rFonts w:hAnsi="宋体" w:cs="宋体" w:hint="eastAsia"/>
                <w:szCs w:val="24"/>
              </w:rPr>
              <w:t>办证大厅</w:t>
            </w:r>
          </w:p>
        </w:tc>
        <w:tc>
          <w:tcPr>
            <w:tcW w:w="1507" w:type="dxa"/>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1</w:t>
            </w:r>
          </w:p>
        </w:tc>
        <w:tc>
          <w:tcPr>
            <w:tcW w:w="1367" w:type="dxa"/>
            <w:vMerge/>
            <w:vAlign w:val="center"/>
          </w:tcPr>
          <w:p w:rsidR="00FE4447" w:rsidRDefault="00FE4447" w:rsidP="00BE35A7">
            <w:pPr>
              <w:pStyle w:val="a6"/>
              <w:spacing w:line="240" w:lineRule="auto"/>
              <w:ind w:firstLine="0"/>
              <w:jc w:val="center"/>
              <w:rPr>
                <w:rFonts w:hAnsi="宋体" w:cs="宋体"/>
                <w:szCs w:val="24"/>
                <w:lang w:val="en-US"/>
              </w:rPr>
            </w:pPr>
          </w:p>
        </w:tc>
        <w:tc>
          <w:tcPr>
            <w:tcW w:w="1367" w:type="dxa"/>
            <w:vMerge/>
            <w:vAlign w:val="center"/>
          </w:tcPr>
          <w:p w:rsidR="00FE4447" w:rsidRDefault="00FE4447" w:rsidP="00BE35A7">
            <w:pPr>
              <w:pStyle w:val="a6"/>
              <w:spacing w:line="240" w:lineRule="auto"/>
              <w:ind w:firstLine="0"/>
              <w:jc w:val="center"/>
              <w:rPr>
                <w:rFonts w:hAnsi="宋体" w:cs="宋体"/>
                <w:szCs w:val="24"/>
                <w:lang w:val="en-US"/>
              </w:rPr>
            </w:pPr>
          </w:p>
        </w:tc>
      </w:tr>
      <w:tr w:rsidR="00FE4447" w:rsidTr="00BE35A7">
        <w:tc>
          <w:tcPr>
            <w:tcW w:w="715" w:type="dxa"/>
            <w:vMerge/>
            <w:vAlign w:val="center"/>
          </w:tcPr>
          <w:p w:rsidR="00FE4447" w:rsidRDefault="00FE4447" w:rsidP="00BE35A7">
            <w:pPr>
              <w:pStyle w:val="a6"/>
              <w:spacing w:line="240" w:lineRule="auto"/>
              <w:ind w:firstLine="0"/>
              <w:jc w:val="center"/>
              <w:rPr>
                <w:rFonts w:hAnsi="宋体" w:cs="宋体"/>
                <w:szCs w:val="24"/>
              </w:rPr>
            </w:pPr>
          </w:p>
        </w:tc>
        <w:tc>
          <w:tcPr>
            <w:tcW w:w="1661" w:type="dxa"/>
            <w:vMerge/>
            <w:vAlign w:val="center"/>
          </w:tcPr>
          <w:p w:rsidR="00FE4447" w:rsidRDefault="00FE4447" w:rsidP="00BE35A7">
            <w:pPr>
              <w:pStyle w:val="a6"/>
              <w:spacing w:line="240" w:lineRule="auto"/>
              <w:ind w:firstLine="0"/>
              <w:jc w:val="center"/>
              <w:rPr>
                <w:rFonts w:hAnsi="宋体" w:cs="宋体"/>
                <w:szCs w:val="24"/>
              </w:rPr>
            </w:pPr>
          </w:p>
        </w:tc>
        <w:tc>
          <w:tcPr>
            <w:tcW w:w="1906" w:type="dxa"/>
            <w:vAlign w:val="center"/>
          </w:tcPr>
          <w:p w:rsidR="00FE4447" w:rsidRDefault="00FE4447" w:rsidP="00BE35A7">
            <w:pPr>
              <w:pStyle w:val="a6"/>
              <w:spacing w:line="240" w:lineRule="auto"/>
              <w:ind w:firstLine="0"/>
              <w:jc w:val="center"/>
              <w:rPr>
                <w:rFonts w:hAnsi="宋体" w:cs="宋体"/>
                <w:szCs w:val="24"/>
              </w:rPr>
            </w:pPr>
            <w:r>
              <w:rPr>
                <w:rFonts w:hAnsi="宋体" w:cs="宋体" w:hint="eastAsia"/>
                <w:szCs w:val="24"/>
              </w:rPr>
              <w:t>报案大厅</w:t>
            </w:r>
          </w:p>
        </w:tc>
        <w:tc>
          <w:tcPr>
            <w:tcW w:w="1507" w:type="dxa"/>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2</w:t>
            </w:r>
          </w:p>
        </w:tc>
        <w:tc>
          <w:tcPr>
            <w:tcW w:w="1367" w:type="dxa"/>
            <w:vMerge/>
            <w:vAlign w:val="center"/>
          </w:tcPr>
          <w:p w:rsidR="00FE4447" w:rsidRDefault="00FE4447" w:rsidP="00BE35A7">
            <w:pPr>
              <w:pStyle w:val="a6"/>
              <w:spacing w:line="240" w:lineRule="auto"/>
              <w:ind w:firstLine="0"/>
              <w:jc w:val="center"/>
              <w:rPr>
                <w:rFonts w:hAnsi="宋体" w:cs="宋体"/>
                <w:szCs w:val="24"/>
              </w:rPr>
            </w:pPr>
          </w:p>
        </w:tc>
        <w:tc>
          <w:tcPr>
            <w:tcW w:w="1367" w:type="dxa"/>
            <w:vMerge/>
            <w:vAlign w:val="center"/>
          </w:tcPr>
          <w:p w:rsidR="00FE4447" w:rsidRDefault="00FE4447" w:rsidP="00BE35A7">
            <w:pPr>
              <w:pStyle w:val="a6"/>
              <w:spacing w:line="240" w:lineRule="auto"/>
              <w:ind w:firstLine="0"/>
              <w:jc w:val="center"/>
              <w:rPr>
                <w:rFonts w:hAnsi="宋体" w:cs="宋体"/>
                <w:szCs w:val="24"/>
              </w:rPr>
            </w:pPr>
          </w:p>
        </w:tc>
      </w:tr>
      <w:tr w:rsidR="00FE4447" w:rsidTr="00BE35A7">
        <w:tc>
          <w:tcPr>
            <w:tcW w:w="715" w:type="dxa"/>
            <w:vMerge/>
            <w:vAlign w:val="center"/>
          </w:tcPr>
          <w:p w:rsidR="00FE4447" w:rsidRDefault="00FE4447" w:rsidP="00BE35A7">
            <w:pPr>
              <w:pStyle w:val="a6"/>
              <w:spacing w:line="240" w:lineRule="auto"/>
              <w:ind w:firstLine="0"/>
              <w:jc w:val="center"/>
              <w:rPr>
                <w:rFonts w:hAnsi="宋体" w:cs="宋体"/>
                <w:szCs w:val="24"/>
              </w:rPr>
            </w:pPr>
          </w:p>
        </w:tc>
        <w:tc>
          <w:tcPr>
            <w:tcW w:w="1661" w:type="dxa"/>
            <w:vMerge/>
            <w:vAlign w:val="center"/>
          </w:tcPr>
          <w:p w:rsidR="00FE4447" w:rsidRDefault="00FE4447" w:rsidP="00BE35A7">
            <w:pPr>
              <w:pStyle w:val="a6"/>
              <w:spacing w:line="240" w:lineRule="auto"/>
              <w:ind w:firstLine="0"/>
              <w:jc w:val="center"/>
              <w:rPr>
                <w:rFonts w:hAnsi="宋体" w:cs="宋体"/>
                <w:szCs w:val="24"/>
              </w:rPr>
            </w:pPr>
          </w:p>
        </w:tc>
        <w:tc>
          <w:tcPr>
            <w:tcW w:w="1906" w:type="dxa"/>
            <w:vAlign w:val="center"/>
          </w:tcPr>
          <w:p w:rsidR="00FE4447" w:rsidRDefault="00FE4447" w:rsidP="00BE35A7">
            <w:pPr>
              <w:pStyle w:val="a6"/>
              <w:spacing w:line="240" w:lineRule="auto"/>
              <w:ind w:firstLine="0"/>
              <w:jc w:val="center"/>
              <w:rPr>
                <w:rFonts w:hAnsi="宋体" w:cs="宋体"/>
                <w:szCs w:val="24"/>
              </w:rPr>
            </w:pPr>
            <w:r>
              <w:rPr>
                <w:rFonts w:hAnsi="宋体" w:cs="宋体" w:hint="eastAsia"/>
                <w:szCs w:val="24"/>
              </w:rPr>
              <w:t>受案询问室</w:t>
            </w:r>
          </w:p>
        </w:tc>
        <w:tc>
          <w:tcPr>
            <w:tcW w:w="1507" w:type="dxa"/>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4</w:t>
            </w:r>
          </w:p>
        </w:tc>
        <w:tc>
          <w:tcPr>
            <w:tcW w:w="1367" w:type="dxa"/>
            <w:vMerge/>
            <w:vAlign w:val="center"/>
          </w:tcPr>
          <w:p w:rsidR="00FE4447" w:rsidRDefault="00FE4447" w:rsidP="00BE35A7">
            <w:pPr>
              <w:pStyle w:val="a6"/>
              <w:spacing w:line="240" w:lineRule="auto"/>
              <w:ind w:firstLine="0"/>
              <w:jc w:val="center"/>
              <w:rPr>
                <w:rFonts w:hAnsi="宋体" w:cs="宋体"/>
                <w:szCs w:val="24"/>
              </w:rPr>
            </w:pPr>
          </w:p>
        </w:tc>
        <w:tc>
          <w:tcPr>
            <w:tcW w:w="1367" w:type="dxa"/>
            <w:vMerge/>
            <w:vAlign w:val="center"/>
          </w:tcPr>
          <w:p w:rsidR="00FE4447" w:rsidRDefault="00FE4447" w:rsidP="00BE35A7">
            <w:pPr>
              <w:pStyle w:val="a6"/>
              <w:spacing w:line="240" w:lineRule="auto"/>
              <w:ind w:firstLine="0"/>
              <w:jc w:val="center"/>
              <w:rPr>
                <w:rFonts w:hAnsi="宋体" w:cs="宋体"/>
                <w:szCs w:val="24"/>
              </w:rPr>
            </w:pPr>
          </w:p>
        </w:tc>
      </w:tr>
      <w:tr w:rsidR="00FE4447" w:rsidTr="00BE35A7">
        <w:tc>
          <w:tcPr>
            <w:tcW w:w="715" w:type="dxa"/>
            <w:vMerge/>
            <w:vAlign w:val="center"/>
          </w:tcPr>
          <w:p w:rsidR="00FE4447" w:rsidRDefault="00FE4447" w:rsidP="00BE35A7">
            <w:pPr>
              <w:pStyle w:val="a6"/>
              <w:spacing w:line="240" w:lineRule="auto"/>
              <w:ind w:firstLine="0"/>
              <w:jc w:val="center"/>
              <w:rPr>
                <w:rFonts w:hAnsi="宋体" w:cs="宋体"/>
                <w:szCs w:val="24"/>
              </w:rPr>
            </w:pPr>
          </w:p>
        </w:tc>
        <w:tc>
          <w:tcPr>
            <w:tcW w:w="1661" w:type="dxa"/>
            <w:vMerge/>
            <w:vAlign w:val="center"/>
          </w:tcPr>
          <w:p w:rsidR="00FE4447" w:rsidRDefault="00FE4447" w:rsidP="00BE35A7">
            <w:pPr>
              <w:pStyle w:val="a6"/>
              <w:spacing w:line="240" w:lineRule="auto"/>
              <w:ind w:firstLine="0"/>
              <w:jc w:val="center"/>
              <w:rPr>
                <w:rFonts w:hAnsi="宋体" w:cs="宋体"/>
                <w:szCs w:val="24"/>
              </w:rPr>
            </w:pPr>
          </w:p>
        </w:tc>
        <w:tc>
          <w:tcPr>
            <w:tcW w:w="1906" w:type="dxa"/>
            <w:vAlign w:val="center"/>
          </w:tcPr>
          <w:p w:rsidR="00FE4447" w:rsidRDefault="00FE4447" w:rsidP="00BE35A7">
            <w:pPr>
              <w:pStyle w:val="a6"/>
              <w:spacing w:line="240" w:lineRule="auto"/>
              <w:ind w:firstLine="0"/>
              <w:jc w:val="center"/>
              <w:rPr>
                <w:rFonts w:hAnsi="宋体" w:cs="宋体"/>
                <w:szCs w:val="24"/>
              </w:rPr>
            </w:pPr>
            <w:r>
              <w:rPr>
                <w:rFonts w:hAnsi="宋体" w:cs="宋体" w:hint="eastAsia"/>
                <w:szCs w:val="24"/>
              </w:rPr>
              <w:t>综合勤务室</w:t>
            </w:r>
          </w:p>
        </w:tc>
        <w:tc>
          <w:tcPr>
            <w:tcW w:w="1507" w:type="dxa"/>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2</w:t>
            </w:r>
          </w:p>
        </w:tc>
        <w:tc>
          <w:tcPr>
            <w:tcW w:w="1367" w:type="dxa"/>
            <w:vMerge/>
            <w:vAlign w:val="center"/>
          </w:tcPr>
          <w:p w:rsidR="00FE4447" w:rsidRDefault="00FE4447" w:rsidP="00BE35A7">
            <w:pPr>
              <w:pStyle w:val="a6"/>
              <w:spacing w:line="240" w:lineRule="auto"/>
              <w:ind w:firstLine="0"/>
              <w:jc w:val="center"/>
              <w:rPr>
                <w:rFonts w:hAnsi="宋体" w:cs="宋体"/>
                <w:szCs w:val="24"/>
              </w:rPr>
            </w:pPr>
          </w:p>
        </w:tc>
        <w:tc>
          <w:tcPr>
            <w:tcW w:w="1367" w:type="dxa"/>
            <w:vMerge/>
            <w:vAlign w:val="center"/>
          </w:tcPr>
          <w:p w:rsidR="00FE4447" w:rsidRDefault="00FE4447" w:rsidP="00BE35A7">
            <w:pPr>
              <w:pStyle w:val="a6"/>
              <w:spacing w:line="240" w:lineRule="auto"/>
              <w:ind w:firstLine="0"/>
              <w:jc w:val="center"/>
              <w:rPr>
                <w:rFonts w:hAnsi="宋体" w:cs="宋体"/>
                <w:szCs w:val="24"/>
              </w:rPr>
            </w:pPr>
          </w:p>
        </w:tc>
      </w:tr>
      <w:tr w:rsidR="00FE4447" w:rsidTr="00BE35A7">
        <w:tc>
          <w:tcPr>
            <w:tcW w:w="715" w:type="dxa"/>
            <w:vMerge/>
            <w:vAlign w:val="center"/>
          </w:tcPr>
          <w:p w:rsidR="00FE4447" w:rsidRDefault="00FE4447" w:rsidP="00BE35A7">
            <w:pPr>
              <w:pStyle w:val="a6"/>
              <w:spacing w:line="240" w:lineRule="auto"/>
              <w:ind w:firstLine="0"/>
              <w:jc w:val="center"/>
              <w:rPr>
                <w:rFonts w:hAnsi="宋体" w:cs="宋体"/>
                <w:szCs w:val="24"/>
              </w:rPr>
            </w:pPr>
          </w:p>
        </w:tc>
        <w:tc>
          <w:tcPr>
            <w:tcW w:w="1661" w:type="dxa"/>
            <w:vMerge/>
            <w:vAlign w:val="center"/>
          </w:tcPr>
          <w:p w:rsidR="00FE4447" w:rsidRDefault="00FE4447" w:rsidP="00BE35A7">
            <w:pPr>
              <w:pStyle w:val="a6"/>
              <w:spacing w:line="240" w:lineRule="auto"/>
              <w:ind w:firstLine="0"/>
              <w:jc w:val="center"/>
              <w:rPr>
                <w:rFonts w:hAnsi="宋体" w:cs="宋体"/>
                <w:szCs w:val="24"/>
              </w:rPr>
            </w:pPr>
          </w:p>
        </w:tc>
        <w:tc>
          <w:tcPr>
            <w:tcW w:w="1906" w:type="dxa"/>
            <w:vAlign w:val="center"/>
          </w:tcPr>
          <w:p w:rsidR="00FE4447" w:rsidRDefault="00FE4447" w:rsidP="00BE35A7">
            <w:pPr>
              <w:pStyle w:val="a6"/>
              <w:spacing w:line="240" w:lineRule="auto"/>
              <w:ind w:firstLine="0"/>
              <w:jc w:val="center"/>
              <w:rPr>
                <w:rFonts w:hAnsi="宋体" w:cs="宋体"/>
                <w:szCs w:val="24"/>
              </w:rPr>
            </w:pPr>
            <w:r>
              <w:rPr>
                <w:rFonts w:hAnsi="宋体" w:cs="宋体" w:hint="eastAsia"/>
                <w:szCs w:val="24"/>
              </w:rPr>
              <w:t>枪械库</w:t>
            </w:r>
          </w:p>
        </w:tc>
        <w:tc>
          <w:tcPr>
            <w:tcW w:w="1507" w:type="dxa"/>
            <w:vAlign w:val="center"/>
          </w:tcPr>
          <w:p w:rsidR="00FE4447" w:rsidRDefault="00FE4447" w:rsidP="00BE35A7">
            <w:pPr>
              <w:pStyle w:val="a6"/>
              <w:spacing w:line="240" w:lineRule="auto"/>
              <w:ind w:firstLine="0"/>
              <w:jc w:val="center"/>
              <w:rPr>
                <w:rFonts w:hAnsi="宋体" w:cs="宋体"/>
                <w:szCs w:val="24"/>
              </w:rPr>
            </w:pPr>
            <w:r>
              <w:rPr>
                <w:rFonts w:hAnsi="宋体" w:cs="宋体" w:hint="eastAsia"/>
                <w:szCs w:val="24"/>
              </w:rPr>
              <w:t>1</w:t>
            </w:r>
          </w:p>
        </w:tc>
        <w:tc>
          <w:tcPr>
            <w:tcW w:w="1367" w:type="dxa"/>
            <w:vMerge/>
            <w:vAlign w:val="center"/>
          </w:tcPr>
          <w:p w:rsidR="00FE4447" w:rsidRDefault="00FE4447" w:rsidP="00BE35A7">
            <w:pPr>
              <w:pStyle w:val="a6"/>
              <w:spacing w:line="240" w:lineRule="auto"/>
              <w:ind w:firstLine="0"/>
              <w:jc w:val="center"/>
              <w:rPr>
                <w:rFonts w:hAnsi="宋体" w:cs="宋体"/>
                <w:szCs w:val="24"/>
              </w:rPr>
            </w:pPr>
          </w:p>
        </w:tc>
        <w:tc>
          <w:tcPr>
            <w:tcW w:w="1367" w:type="dxa"/>
            <w:vMerge/>
            <w:vAlign w:val="center"/>
          </w:tcPr>
          <w:p w:rsidR="00FE4447" w:rsidRDefault="00FE4447" w:rsidP="00BE35A7">
            <w:pPr>
              <w:pStyle w:val="a6"/>
              <w:spacing w:line="240" w:lineRule="auto"/>
              <w:ind w:firstLine="0"/>
              <w:jc w:val="center"/>
              <w:rPr>
                <w:rFonts w:hAnsi="宋体" w:cs="宋体"/>
                <w:szCs w:val="24"/>
              </w:rPr>
            </w:pPr>
          </w:p>
        </w:tc>
      </w:tr>
      <w:tr w:rsidR="00FE4447" w:rsidTr="00BE35A7">
        <w:tc>
          <w:tcPr>
            <w:tcW w:w="715" w:type="dxa"/>
            <w:vMerge w:val="restart"/>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4</w:t>
            </w:r>
          </w:p>
        </w:tc>
        <w:tc>
          <w:tcPr>
            <w:tcW w:w="1661" w:type="dxa"/>
            <w:vMerge w:val="restart"/>
            <w:vAlign w:val="center"/>
          </w:tcPr>
          <w:p w:rsidR="00FE4447" w:rsidRDefault="00FE4447" w:rsidP="00BE35A7">
            <w:pPr>
              <w:pStyle w:val="a6"/>
              <w:spacing w:line="240" w:lineRule="auto"/>
              <w:ind w:firstLine="0"/>
              <w:jc w:val="center"/>
              <w:rPr>
                <w:rFonts w:hAnsi="宋体" w:cs="宋体"/>
                <w:szCs w:val="24"/>
              </w:rPr>
            </w:pPr>
            <w:r>
              <w:rPr>
                <w:rFonts w:hAnsi="宋体" w:cs="宋体" w:hint="eastAsia"/>
                <w:szCs w:val="24"/>
              </w:rPr>
              <w:t>长河派出所</w:t>
            </w:r>
          </w:p>
        </w:tc>
        <w:tc>
          <w:tcPr>
            <w:tcW w:w="1906" w:type="dxa"/>
            <w:vAlign w:val="center"/>
          </w:tcPr>
          <w:p w:rsidR="00FE4447" w:rsidRDefault="00FE4447" w:rsidP="00BE35A7">
            <w:pPr>
              <w:pStyle w:val="a6"/>
              <w:spacing w:line="240" w:lineRule="auto"/>
              <w:ind w:firstLine="0"/>
              <w:jc w:val="center"/>
              <w:rPr>
                <w:rFonts w:hAnsi="宋体" w:cs="宋体"/>
                <w:szCs w:val="24"/>
              </w:rPr>
            </w:pPr>
            <w:r>
              <w:rPr>
                <w:rFonts w:hAnsi="宋体" w:cs="宋体" w:hint="eastAsia"/>
                <w:szCs w:val="24"/>
              </w:rPr>
              <w:t>办案区</w:t>
            </w:r>
          </w:p>
        </w:tc>
        <w:tc>
          <w:tcPr>
            <w:tcW w:w="1507" w:type="dxa"/>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33</w:t>
            </w:r>
          </w:p>
        </w:tc>
        <w:tc>
          <w:tcPr>
            <w:tcW w:w="1367" w:type="dxa"/>
            <w:vMerge w:val="restart"/>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38</w:t>
            </w:r>
          </w:p>
        </w:tc>
        <w:tc>
          <w:tcPr>
            <w:tcW w:w="1367" w:type="dxa"/>
            <w:vMerge w:val="restart"/>
            <w:vAlign w:val="center"/>
          </w:tcPr>
          <w:p w:rsidR="00FE4447" w:rsidRDefault="00FE4447" w:rsidP="00BE35A7">
            <w:pPr>
              <w:pStyle w:val="a6"/>
              <w:spacing w:line="240" w:lineRule="auto"/>
              <w:ind w:firstLine="0"/>
              <w:jc w:val="center"/>
              <w:rPr>
                <w:rFonts w:hAnsi="宋体" w:cs="宋体"/>
                <w:szCs w:val="24"/>
              </w:rPr>
            </w:pPr>
          </w:p>
        </w:tc>
      </w:tr>
      <w:tr w:rsidR="00FE4447" w:rsidTr="00BE35A7">
        <w:tc>
          <w:tcPr>
            <w:tcW w:w="715" w:type="dxa"/>
            <w:vMerge/>
            <w:vAlign w:val="center"/>
          </w:tcPr>
          <w:p w:rsidR="00FE4447" w:rsidRDefault="00FE4447" w:rsidP="00BE35A7">
            <w:pPr>
              <w:pStyle w:val="a6"/>
              <w:spacing w:line="240" w:lineRule="auto"/>
              <w:ind w:firstLine="0"/>
              <w:jc w:val="center"/>
              <w:rPr>
                <w:rFonts w:hAnsi="宋体" w:cs="宋体"/>
                <w:szCs w:val="24"/>
              </w:rPr>
            </w:pPr>
          </w:p>
        </w:tc>
        <w:tc>
          <w:tcPr>
            <w:tcW w:w="1661" w:type="dxa"/>
            <w:vMerge/>
            <w:vAlign w:val="center"/>
          </w:tcPr>
          <w:p w:rsidR="00FE4447" w:rsidRDefault="00FE4447" w:rsidP="00BE35A7">
            <w:pPr>
              <w:pStyle w:val="a6"/>
              <w:spacing w:line="240" w:lineRule="auto"/>
              <w:ind w:firstLine="0"/>
              <w:jc w:val="center"/>
              <w:rPr>
                <w:rFonts w:hAnsi="宋体" w:cs="宋体"/>
                <w:szCs w:val="24"/>
              </w:rPr>
            </w:pPr>
          </w:p>
        </w:tc>
        <w:tc>
          <w:tcPr>
            <w:tcW w:w="1906" w:type="dxa"/>
            <w:vAlign w:val="center"/>
          </w:tcPr>
          <w:p w:rsidR="00FE4447" w:rsidRDefault="00FE4447" w:rsidP="00BE35A7">
            <w:pPr>
              <w:pStyle w:val="a6"/>
              <w:spacing w:line="240" w:lineRule="auto"/>
              <w:ind w:firstLine="0"/>
              <w:jc w:val="center"/>
              <w:rPr>
                <w:rFonts w:hAnsi="宋体" w:cs="宋体"/>
                <w:szCs w:val="24"/>
              </w:rPr>
            </w:pPr>
            <w:r>
              <w:rPr>
                <w:rFonts w:hAnsi="宋体" w:cs="宋体" w:hint="eastAsia"/>
                <w:szCs w:val="24"/>
              </w:rPr>
              <w:t>办证大厅</w:t>
            </w:r>
          </w:p>
        </w:tc>
        <w:tc>
          <w:tcPr>
            <w:tcW w:w="1507" w:type="dxa"/>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1</w:t>
            </w:r>
          </w:p>
        </w:tc>
        <w:tc>
          <w:tcPr>
            <w:tcW w:w="1367" w:type="dxa"/>
            <w:vMerge/>
            <w:vAlign w:val="center"/>
          </w:tcPr>
          <w:p w:rsidR="00FE4447" w:rsidRDefault="00FE4447" w:rsidP="00BE35A7">
            <w:pPr>
              <w:pStyle w:val="a6"/>
              <w:spacing w:line="240" w:lineRule="auto"/>
              <w:ind w:firstLine="0"/>
              <w:jc w:val="center"/>
              <w:rPr>
                <w:rFonts w:hAnsi="宋体" w:cs="宋体"/>
                <w:szCs w:val="24"/>
              </w:rPr>
            </w:pPr>
          </w:p>
        </w:tc>
        <w:tc>
          <w:tcPr>
            <w:tcW w:w="1367" w:type="dxa"/>
            <w:vMerge/>
            <w:vAlign w:val="center"/>
          </w:tcPr>
          <w:p w:rsidR="00FE4447" w:rsidRDefault="00FE4447" w:rsidP="00BE35A7">
            <w:pPr>
              <w:pStyle w:val="a6"/>
              <w:spacing w:line="240" w:lineRule="auto"/>
              <w:ind w:firstLine="0"/>
              <w:jc w:val="center"/>
              <w:rPr>
                <w:rFonts w:hAnsi="宋体" w:cs="宋体"/>
                <w:szCs w:val="24"/>
              </w:rPr>
            </w:pPr>
          </w:p>
        </w:tc>
      </w:tr>
      <w:tr w:rsidR="00FE4447" w:rsidTr="00BE35A7">
        <w:tc>
          <w:tcPr>
            <w:tcW w:w="715" w:type="dxa"/>
            <w:vMerge/>
            <w:vAlign w:val="center"/>
          </w:tcPr>
          <w:p w:rsidR="00FE4447" w:rsidRDefault="00FE4447" w:rsidP="00BE35A7">
            <w:pPr>
              <w:pStyle w:val="a6"/>
              <w:spacing w:line="240" w:lineRule="auto"/>
              <w:ind w:firstLine="0"/>
              <w:jc w:val="center"/>
              <w:rPr>
                <w:rFonts w:hAnsi="宋体" w:cs="宋体"/>
                <w:szCs w:val="24"/>
              </w:rPr>
            </w:pPr>
          </w:p>
        </w:tc>
        <w:tc>
          <w:tcPr>
            <w:tcW w:w="1661" w:type="dxa"/>
            <w:vMerge/>
            <w:vAlign w:val="center"/>
          </w:tcPr>
          <w:p w:rsidR="00FE4447" w:rsidRDefault="00FE4447" w:rsidP="00BE35A7">
            <w:pPr>
              <w:pStyle w:val="a6"/>
              <w:spacing w:line="240" w:lineRule="auto"/>
              <w:ind w:firstLine="0"/>
              <w:jc w:val="center"/>
              <w:rPr>
                <w:rFonts w:hAnsi="宋体" w:cs="宋体"/>
                <w:szCs w:val="24"/>
              </w:rPr>
            </w:pPr>
          </w:p>
        </w:tc>
        <w:tc>
          <w:tcPr>
            <w:tcW w:w="1906" w:type="dxa"/>
            <w:vAlign w:val="center"/>
          </w:tcPr>
          <w:p w:rsidR="00FE4447" w:rsidRDefault="00FE4447" w:rsidP="00BE35A7">
            <w:pPr>
              <w:pStyle w:val="a6"/>
              <w:spacing w:line="240" w:lineRule="auto"/>
              <w:ind w:firstLine="0"/>
              <w:jc w:val="center"/>
              <w:rPr>
                <w:rFonts w:hAnsi="宋体" w:cs="宋体"/>
                <w:szCs w:val="24"/>
              </w:rPr>
            </w:pPr>
            <w:r>
              <w:rPr>
                <w:rFonts w:hAnsi="宋体" w:cs="宋体" w:hint="eastAsia"/>
                <w:szCs w:val="24"/>
              </w:rPr>
              <w:t>枪械库</w:t>
            </w:r>
          </w:p>
        </w:tc>
        <w:tc>
          <w:tcPr>
            <w:tcW w:w="1507" w:type="dxa"/>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1</w:t>
            </w:r>
          </w:p>
        </w:tc>
        <w:tc>
          <w:tcPr>
            <w:tcW w:w="1367" w:type="dxa"/>
            <w:vMerge/>
            <w:vAlign w:val="center"/>
          </w:tcPr>
          <w:p w:rsidR="00FE4447" w:rsidRDefault="00FE4447" w:rsidP="00BE35A7">
            <w:pPr>
              <w:pStyle w:val="a6"/>
              <w:spacing w:line="240" w:lineRule="auto"/>
              <w:ind w:firstLine="0"/>
              <w:jc w:val="center"/>
              <w:rPr>
                <w:rFonts w:hAnsi="宋体" w:cs="宋体"/>
                <w:szCs w:val="24"/>
              </w:rPr>
            </w:pPr>
          </w:p>
        </w:tc>
        <w:tc>
          <w:tcPr>
            <w:tcW w:w="1367" w:type="dxa"/>
            <w:vMerge/>
            <w:vAlign w:val="center"/>
          </w:tcPr>
          <w:p w:rsidR="00FE4447" w:rsidRDefault="00FE4447" w:rsidP="00BE35A7">
            <w:pPr>
              <w:pStyle w:val="a6"/>
              <w:spacing w:line="240" w:lineRule="auto"/>
              <w:ind w:firstLine="0"/>
              <w:jc w:val="center"/>
              <w:rPr>
                <w:rFonts w:hAnsi="宋体" w:cs="宋体"/>
                <w:szCs w:val="24"/>
              </w:rPr>
            </w:pPr>
          </w:p>
        </w:tc>
      </w:tr>
      <w:tr w:rsidR="00FE4447" w:rsidTr="00BE35A7">
        <w:tc>
          <w:tcPr>
            <w:tcW w:w="715" w:type="dxa"/>
            <w:vMerge/>
            <w:vAlign w:val="center"/>
          </w:tcPr>
          <w:p w:rsidR="00FE4447" w:rsidRDefault="00FE4447" w:rsidP="00BE35A7">
            <w:pPr>
              <w:pStyle w:val="a6"/>
              <w:spacing w:line="240" w:lineRule="auto"/>
              <w:ind w:firstLine="0"/>
              <w:jc w:val="center"/>
              <w:rPr>
                <w:rFonts w:hAnsi="宋体" w:cs="宋体"/>
                <w:szCs w:val="24"/>
              </w:rPr>
            </w:pPr>
          </w:p>
        </w:tc>
        <w:tc>
          <w:tcPr>
            <w:tcW w:w="1661" w:type="dxa"/>
            <w:vMerge/>
            <w:vAlign w:val="center"/>
          </w:tcPr>
          <w:p w:rsidR="00FE4447" w:rsidRDefault="00FE4447" w:rsidP="00BE35A7">
            <w:pPr>
              <w:pStyle w:val="a6"/>
              <w:spacing w:line="240" w:lineRule="auto"/>
              <w:ind w:firstLine="0"/>
              <w:jc w:val="center"/>
              <w:rPr>
                <w:rFonts w:hAnsi="宋体" w:cs="宋体"/>
                <w:szCs w:val="24"/>
              </w:rPr>
            </w:pPr>
          </w:p>
        </w:tc>
        <w:tc>
          <w:tcPr>
            <w:tcW w:w="1906" w:type="dxa"/>
            <w:vAlign w:val="center"/>
          </w:tcPr>
          <w:p w:rsidR="00FE4447" w:rsidRDefault="00FE4447" w:rsidP="00BE35A7">
            <w:pPr>
              <w:pStyle w:val="a6"/>
              <w:spacing w:line="240" w:lineRule="auto"/>
              <w:ind w:firstLine="0"/>
              <w:jc w:val="center"/>
              <w:rPr>
                <w:rFonts w:hAnsi="宋体" w:cs="宋体"/>
                <w:szCs w:val="24"/>
              </w:rPr>
            </w:pPr>
            <w:r>
              <w:rPr>
                <w:rFonts w:hAnsi="宋体" w:cs="宋体" w:hint="eastAsia"/>
                <w:szCs w:val="24"/>
              </w:rPr>
              <w:t>报案大厅</w:t>
            </w:r>
          </w:p>
        </w:tc>
        <w:tc>
          <w:tcPr>
            <w:tcW w:w="1507" w:type="dxa"/>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1</w:t>
            </w:r>
          </w:p>
        </w:tc>
        <w:tc>
          <w:tcPr>
            <w:tcW w:w="1367" w:type="dxa"/>
            <w:vMerge/>
            <w:vAlign w:val="center"/>
          </w:tcPr>
          <w:p w:rsidR="00FE4447" w:rsidRDefault="00FE4447" w:rsidP="00BE35A7">
            <w:pPr>
              <w:pStyle w:val="a6"/>
              <w:spacing w:line="240" w:lineRule="auto"/>
              <w:ind w:firstLine="0"/>
              <w:jc w:val="center"/>
              <w:rPr>
                <w:rFonts w:hAnsi="宋体" w:cs="宋体"/>
                <w:szCs w:val="24"/>
              </w:rPr>
            </w:pPr>
          </w:p>
        </w:tc>
        <w:tc>
          <w:tcPr>
            <w:tcW w:w="1367" w:type="dxa"/>
            <w:vMerge/>
            <w:vAlign w:val="center"/>
          </w:tcPr>
          <w:p w:rsidR="00FE4447" w:rsidRDefault="00FE4447" w:rsidP="00BE35A7">
            <w:pPr>
              <w:pStyle w:val="a6"/>
              <w:spacing w:line="240" w:lineRule="auto"/>
              <w:ind w:firstLine="0"/>
              <w:jc w:val="center"/>
              <w:rPr>
                <w:rFonts w:hAnsi="宋体" w:cs="宋体"/>
                <w:szCs w:val="24"/>
              </w:rPr>
            </w:pPr>
          </w:p>
        </w:tc>
      </w:tr>
      <w:tr w:rsidR="00FE4447" w:rsidTr="00BE35A7">
        <w:tc>
          <w:tcPr>
            <w:tcW w:w="715" w:type="dxa"/>
            <w:vMerge/>
            <w:vAlign w:val="center"/>
          </w:tcPr>
          <w:p w:rsidR="00FE4447" w:rsidRDefault="00FE4447" w:rsidP="00BE35A7">
            <w:pPr>
              <w:pStyle w:val="a6"/>
              <w:spacing w:line="240" w:lineRule="auto"/>
              <w:ind w:firstLine="0"/>
              <w:jc w:val="center"/>
              <w:rPr>
                <w:rFonts w:hAnsi="宋体" w:cs="宋体"/>
                <w:szCs w:val="24"/>
              </w:rPr>
            </w:pPr>
          </w:p>
        </w:tc>
        <w:tc>
          <w:tcPr>
            <w:tcW w:w="1661" w:type="dxa"/>
            <w:vMerge/>
            <w:vAlign w:val="center"/>
          </w:tcPr>
          <w:p w:rsidR="00FE4447" w:rsidRDefault="00FE4447" w:rsidP="00BE35A7">
            <w:pPr>
              <w:pStyle w:val="a6"/>
              <w:spacing w:line="240" w:lineRule="auto"/>
              <w:ind w:firstLine="0"/>
              <w:jc w:val="center"/>
              <w:rPr>
                <w:rFonts w:hAnsi="宋体" w:cs="宋体"/>
                <w:szCs w:val="24"/>
              </w:rPr>
            </w:pPr>
          </w:p>
        </w:tc>
        <w:tc>
          <w:tcPr>
            <w:tcW w:w="1906" w:type="dxa"/>
            <w:vAlign w:val="center"/>
          </w:tcPr>
          <w:p w:rsidR="00FE4447" w:rsidRDefault="00FE4447" w:rsidP="00BE35A7">
            <w:pPr>
              <w:pStyle w:val="a6"/>
              <w:spacing w:line="240" w:lineRule="auto"/>
              <w:ind w:firstLine="0"/>
              <w:jc w:val="center"/>
              <w:rPr>
                <w:rFonts w:hAnsi="宋体" w:cs="宋体"/>
                <w:szCs w:val="24"/>
              </w:rPr>
            </w:pPr>
            <w:r>
              <w:rPr>
                <w:rFonts w:hAnsi="宋体" w:cs="宋体" w:hint="eastAsia"/>
                <w:szCs w:val="24"/>
              </w:rPr>
              <w:t>综合勤务室</w:t>
            </w:r>
          </w:p>
        </w:tc>
        <w:tc>
          <w:tcPr>
            <w:tcW w:w="1507" w:type="dxa"/>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2</w:t>
            </w:r>
          </w:p>
        </w:tc>
        <w:tc>
          <w:tcPr>
            <w:tcW w:w="1367" w:type="dxa"/>
            <w:vMerge/>
            <w:vAlign w:val="center"/>
          </w:tcPr>
          <w:p w:rsidR="00FE4447" w:rsidRDefault="00FE4447" w:rsidP="00BE35A7">
            <w:pPr>
              <w:pStyle w:val="a6"/>
              <w:spacing w:line="240" w:lineRule="auto"/>
              <w:ind w:firstLine="0"/>
              <w:jc w:val="center"/>
              <w:rPr>
                <w:rFonts w:hAnsi="宋体" w:cs="宋体"/>
                <w:szCs w:val="24"/>
              </w:rPr>
            </w:pPr>
          </w:p>
        </w:tc>
        <w:tc>
          <w:tcPr>
            <w:tcW w:w="1367" w:type="dxa"/>
            <w:vMerge/>
            <w:vAlign w:val="center"/>
          </w:tcPr>
          <w:p w:rsidR="00FE4447" w:rsidRDefault="00FE4447" w:rsidP="00BE35A7">
            <w:pPr>
              <w:pStyle w:val="a6"/>
              <w:spacing w:line="240" w:lineRule="auto"/>
              <w:ind w:firstLine="0"/>
              <w:jc w:val="center"/>
              <w:rPr>
                <w:rFonts w:hAnsi="宋体" w:cs="宋体"/>
                <w:szCs w:val="24"/>
              </w:rPr>
            </w:pPr>
          </w:p>
        </w:tc>
      </w:tr>
      <w:tr w:rsidR="00FE4447" w:rsidTr="00BE35A7">
        <w:tc>
          <w:tcPr>
            <w:tcW w:w="715" w:type="dxa"/>
            <w:vMerge w:val="restart"/>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5</w:t>
            </w:r>
          </w:p>
        </w:tc>
        <w:tc>
          <w:tcPr>
            <w:tcW w:w="1661" w:type="dxa"/>
            <w:vMerge w:val="restart"/>
            <w:vAlign w:val="center"/>
          </w:tcPr>
          <w:p w:rsidR="00FE4447" w:rsidRDefault="00FE4447" w:rsidP="00BE35A7">
            <w:pPr>
              <w:pStyle w:val="a6"/>
              <w:spacing w:line="240" w:lineRule="auto"/>
              <w:ind w:firstLine="0"/>
              <w:jc w:val="center"/>
              <w:rPr>
                <w:rFonts w:hAnsi="宋体" w:cs="宋体"/>
                <w:szCs w:val="24"/>
              </w:rPr>
            </w:pPr>
            <w:r>
              <w:rPr>
                <w:rFonts w:hAnsi="宋体" w:cs="宋体" w:hint="eastAsia"/>
                <w:szCs w:val="24"/>
              </w:rPr>
              <w:t>浦沿派出所</w:t>
            </w:r>
          </w:p>
        </w:tc>
        <w:tc>
          <w:tcPr>
            <w:tcW w:w="1906" w:type="dxa"/>
            <w:vAlign w:val="center"/>
          </w:tcPr>
          <w:p w:rsidR="00FE4447" w:rsidRDefault="00FE4447" w:rsidP="00BE35A7">
            <w:pPr>
              <w:pStyle w:val="a6"/>
              <w:spacing w:line="240" w:lineRule="auto"/>
              <w:ind w:firstLine="0"/>
              <w:jc w:val="center"/>
              <w:rPr>
                <w:rFonts w:hAnsi="宋体" w:cs="宋体"/>
                <w:szCs w:val="24"/>
              </w:rPr>
            </w:pPr>
            <w:r>
              <w:rPr>
                <w:rFonts w:hAnsi="宋体" w:cs="宋体" w:hint="eastAsia"/>
                <w:szCs w:val="24"/>
              </w:rPr>
              <w:t>办案区</w:t>
            </w:r>
          </w:p>
        </w:tc>
        <w:tc>
          <w:tcPr>
            <w:tcW w:w="1507" w:type="dxa"/>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27</w:t>
            </w:r>
          </w:p>
        </w:tc>
        <w:tc>
          <w:tcPr>
            <w:tcW w:w="1367" w:type="dxa"/>
            <w:vMerge w:val="restart"/>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33</w:t>
            </w:r>
          </w:p>
        </w:tc>
        <w:tc>
          <w:tcPr>
            <w:tcW w:w="1367" w:type="dxa"/>
            <w:vMerge w:val="restart"/>
            <w:vAlign w:val="center"/>
          </w:tcPr>
          <w:p w:rsidR="00FE4447" w:rsidRDefault="00FE4447" w:rsidP="00BE35A7">
            <w:pPr>
              <w:pStyle w:val="a6"/>
              <w:spacing w:line="240" w:lineRule="auto"/>
              <w:ind w:firstLine="0"/>
              <w:jc w:val="center"/>
              <w:rPr>
                <w:rFonts w:hAnsi="宋体" w:cs="宋体"/>
                <w:szCs w:val="24"/>
              </w:rPr>
            </w:pPr>
          </w:p>
        </w:tc>
      </w:tr>
      <w:tr w:rsidR="00FE4447" w:rsidTr="00BE35A7">
        <w:tc>
          <w:tcPr>
            <w:tcW w:w="715" w:type="dxa"/>
            <w:vMerge/>
            <w:vAlign w:val="center"/>
          </w:tcPr>
          <w:p w:rsidR="00FE4447" w:rsidRDefault="00FE4447" w:rsidP="00BE35A7">
            <w:pPr>
              <w:pStyle w:val="a6"/>
              <w:spacing w:line="240" w:lineRule="auto"/>
              <w:ind w:firstLine="0"/>
              <w:jc w:val="center"/>
              <w:rPr>
                <w:rFonts w:hAnsi="宋体" w:cs="宋体"/>
                <w:szCs w:val="24"/>
              </w:rPr>
            </w:pPr>
          </w:p>
        </w:tc>
        <w:tc>
          <w:tcPr>
            <w:tcW w:w="1661" w:type="dxa"/>
            <w:vMerge/>
            <w:vAlign w:val="center"/>
          </w:tcPr>
          <w:p w:rsidR="00FE4447" w:rsidRDefault="00FE4447" w:rsidP="00BE35A7">
            <w:pPr>
              <w:pStyle w:val="a6"/>
              <w:spacing w:line="240" w:lineRule="auto"/>
              <w:ind w:firstLine="0"/>
              <w:jc w:val="center"/>
              <w:rPr>
                <w:rFonts w:hAnsi="宋体" w:cs="宋体"/>
                <w:szCs w:val="24"/>
              </w:rPr>
            </w:pPr>
          </w:p>
        </w:tc>
        <w:tc>
          <w:tcPr>
            <w:tcW w:w="1906" w:type="dxa"/>
            <w:vAlign w:val="center"/>
          </w:tcPr>
          <w:p w:rsidR="00FE4447" w:rsidRDefault="00FE4447" w:rsidP="00BE35A7">
            <w:pPr>
              <w:pStyle w:val="a6"/>
              <w:spacing w:line="240" w:lineRule="auto"/>
              <w:ind w:firstLine="0"/>
              <w:jc w:val="center"/>
              <w:rPr>
                <w:rFonts w:hAnsi="宋体" w:cs="宋体"/>
                <w:szCs w:val="24"/>
              </w:rPr>
            </w:pPr>
            <w:r>
              <w:rPr>
                <w:rFonts w:hAnsi="宋体" w:cs="宋体" w:hint="eastAsia"/>
                <w:szCs w:val="24"/>
              </w:rPr>
              <w:t>报案大厅</w:t>
            </w:r>
          </w:p>
        </w:tc>
        <w:tc>
          <w:tcPr>
            <w:tcW w:w="1507" w:type="dxa"/>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2</w:t>
            </w:r>
          </w:p>
        </w:tc>
        <w:tc>
          <w:tcPr>
            <w:tcW w:w="1367" w:type="dxa"/>
            <w:vMerge/>
            <w:vAlign w:val="center"/>
          </w:tcPr>
          <w:p w:rsidR="00FE4447" w:rsidRDefault="00FE4447" w:rsidP="00BE35A7">
            <w:pPr>
              <w:pStyle w:val="a6"/>
              <w:spacing w:line="240" w:lineRule="auto"/>
              <w:ind w:firstLine="0"/>
              <w:jc w:val="center"/>
              <w:rPr>
                <w:rFonts w:hAnsi="宋体" w:cs="宋体"/>
                <w:szCs w:val="24"/>
              </w:rPr>
            </w:pPr>
          </w:p>
        </w:tc>
        <w:tc>
          <w:tcPr>
            <w:tcW w:w="1367" w:type="dxa"/>
            <w:vMerge/>
            <w:vAlign w:val="center"/>
          </w:tcPr>
          <w:p w:rsidR="00FE4447" w:rsidRDefault="00FE4447" w:rsidP="00BE35A7">
            <w:pPr>
              <w:pStyle w:val="a6"/>
              <w:spacing w:line="240" w:lineRule="auto"/>
              <w:ind w:firstLine="0"/>
              <w:jc w:val="center"/>
              <w:rPr>
                <w:rFonts w:hAnsi="宋体" w:cs="宋体"/>
                <w:szCs w:val="24"/>
              </w:rPr>
            </w:pPr>
          </w:p>
        </w:tc>
      </w:tr>
      <w:tr w:rsidR="00FE4447" w:rsidTr="00BE35A7">
        <w:tc>
          <w:tcPr>
            <w:tcW w:w="715" w:type="dxa"/>
            <w:vMerge/>
            <w:vAlign w:val="center"/>
          </w:tcPr>
          <w:p w:rsidR="00FE4447" w:rsidRDefault="00FE4447" w:rsidP="00BE35A7">
            <w:pPr>
              <w:pStyle w:val="a6"/>
              <w:spacing w:line="240" w:lineRule="auto"/>
              <w:ind w:firstLine="0"/>
              <w:jc w:val="center"/>
              <w:rPr>
                <w:rFonts w:hAnsi="宋体" w:cs="宋体"/>
                <w:szCs w:val="24"/>
              </w:rPr>
            </w:pPr>
          </w:p>
        </w:tc>
        <w:tc>
          <w:tcPr>
            <w:tcW w:w="1661" w:type="dxa"/>
            <w:vMerge/>
            <w:vAlign w:val="center"/>
          </w:tcPr>
          <w:p w:rsidR="00FE4447" w:rsidRDefault="00FE4447" w:rsidP="00BE35A7">
            <w:pPr>
              <w:pStyle w:val="a6"/>
              <w:spacing w:line="240" w:lineRule="auto"/>
              <w:ind w:firstLine="0"/>
              <w:jc w:val="center"/>
              <w:rPr>
                <w:rFonts w:hAnsi="宋体" w:cs="宋体"/>
                <w:szCs w:val="24"/>
              </w:rPr>
            </w:pPr>
          </w:p>
        </w:tc>
        <w:tc>
          <w:tcPr>
            <w:tcW w:w="1906" w:type="dxa"/>
            <w:vAlign w:val="center"/>
          </w:tcPr>
          <w:p w:rsidR="00FE4447" w:rsidRDefault="00FE4447" w:rsidP="00BE35A7">
            <w:pPr>
              <w:pStyle w:val="a6"/>
              <w:spacing w:line="240" w:lineRule="auto"/>
              <w:ind w:firstLine="0"/>
              <w:jc w:val="center"/>
              <w:rPr>
                <w:rFonts w:hAnsi="宋体" w:cs="宋体"/>
                <w:szCs w:val="24"/>
              </w:rPr>
            </w:pPr>
            <w:r>
              <w:rPr>
                <w:rFonts w:hAnsi="宋体" w:cs="宋体" w:hint="eastAsia"/>
                <w:szCs w:val="24"/>
              </w:rPr>
              <w:t>受案询问室</w:t>
            </w:r>
          </w:p>
        </w:tc>
        <w:tc>
          <w:tcPr>
            <w:tcW w:w="1507" w:type="dxa"/>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1</w:t>
            </w:r>
          </w:p>
        </w:tc>
        <w:tc>
          <w:tcPr>
            <w:tcW w:w="1367" w:type="dxa"/>
            <w:vMerge/>
            <w:vAlign w:val="center"/>
          </w:tcPr>
          <w:p w:rsidR="00FE4447" w:rsidRDefault="00FE4447" w:rsidP="00BE35A7">
            <w:pPr>
              <w:pStyle w:val="a6"/>
              <w:spacing w:line="240" w:lineRule="auto"/>
              <w:ind w:firstLine="0"/>
              <w:jc w:val="center"/>
              <w:rPr>
                <w:rFonts w:hAnsi="宋体" w:cs="宋体"/>
                <w:szCs w:val="24"/>
              </w:rPr>
            </w:pPr>
          </w:p>
        </w:tc>
        <w:tc>
          <w:tcPr>
            <w:tcW w:w="1367" w:type="dxa"/>
            <w:vMerge/>
            <w:vAlign w:val="center"/>
          </w:tcPr>
          <w:p w:rsidR="00FE4447" w:rsidRDefault="00FE4447" w:rsidP="00BE35A7">
            <w:pPr>
              <w:pStyle w:val="a6"/>
              <w:spacing w:line="240" w:lineRule="auto"/>
              <w:ind w:firstLine="0"/>
              <w:jc w:val="center"/>
              <w:rPr>
                <w:rFonts w:hAnsi="宋体" w:cs="宋体"/>
                <w:szCs w:val="24"/>
              </w:rPr>
            </w:pPr>
          </w:p>
        </w:tc>
      </w:tr>
      <w:tr w:rsidR="00FE4447" w:rsidTr="00BE35A7">
        <w:tc>
          <w:tcPr>
            <w:tcW w:w="715" w:type="dxa"/>
            <w:vMerge/>
            <w:vAlign w:val="center"/>
          </w:tcPr>
          <w:p w:rsidR="00FE4447" w:rsidRDefault="00FE4447" w:rsidP="00BE35A7">
            <w:pPr>
              <w:pStyle w:val="a6"/>
              <w:spacing w:line="240" w:lineRule="auto"/>
              <w:ind w:firstLine="0"/>
              <w:jc w:val="center"/>
              <w:rPr>
                <w:rFonts w:hAnsi="宋体" w:cs="宋体"/>
                <w:szCs w:val="24"/>
              </w:rPr>
            </w:pPr>
          </w:p>
        </w:tc>
        <w:tc>
          <w:tcPr>
            <w:tcW w:w="1661" w:type="dxa"/>
            <w:vMerge/>
            <w:vAlign w:val="center"/>
          </w:tcPr>
          <w:p w:rsidR="00FE4447" w:rsidRDefault="00FE4447" w:rsidP="00BE35A7">
            <w:pPr>
              <w:pStyle w:val="a6"/>
              <w:spacing w:line="240" w:lineRule="auto"/>
              <w:ind w:firstLine="0"/>
              <w:jc w:val="center"/>
              <w:rPr>
                <w:rFonts w:hAnsi="宋体" w:cs="宋体"/>
                <w:szCs w:val="24"/>
              </w:rPr>
            </w:pPr>
          </w:p>
        </w:tc>
        <w:tc>
          <w:tcPr>
            <w:tcW w:w="1906" w:type="dxa"/>
            <w:vAlign w:val="center"/>
          </w:tcPr>
          <w:p w:rsidR="00FE4447" w:rsidRDefault="00FE4447" w:rsidP="00BE35A7">
            <w:pPr>
              <w:pStyle w:val="a6"/>
              <w:spacing w:line="240" w:lineRule="auto"/>
              <w:ind w:firstLine="0"/>
              <w:jc w:val="center"/>
              <w:rPr>
                <w:rFonts w:hAnsi="宋体" w:cs="宋体"/>
                <w:szCs w:val="24"/>
              </w:rPr>
            </w:pPr>
            <w:r>
              <w:rPr>
                <w:rFonts w:hAnsi="宋体" w:cs="宋体" w:hint="eastAsia"/>
                <w:szCs w:val="24"/>
              </w:rPr>
              <w:t>办证大厅</w:t>
            </w:r>
          </w:p>
        </w:tc>
        <w:tc>
          <w:tcPr>
            <w:tcW w:w="1507" w:type="dxa"/>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1</w:t>
            </w:r>
          </w:p>
        </w:tc>
        <w:tc>
          <w:tcPr>
            <w:tcW w:w="1367" w:type="dxa"/>
            <w:vMerge/>
            <w:vAlign w:val="center"/>
          </w:tcPr>
          <w:p w:rsidR="00FE4447" w:rsidRDefault="00FE4447" w:rsidP="00BE35A7">
            <w:pPr>
              <w:pStyle w:val="a6"/>
              <w:spacing w:line="240" w:lineRule="auto"/>
              <w:ind w:firstLine="0"/>
              <w:jc w:val="center"/>
              <w:rPr>
                <w:rFonts w:hAnsi="宋体" w:cs="宋体"/>
                <w:szCs w:val="24"/>
              </w:rPr>
            </w:pPr>
          </w:p>
        </w:tc>
        <w:tc>
          <w:tcPr>
            <w:tcW w:w="1367" w:type="dxa"/>
            <w:vMerge/>
            <w:vAlign w:val="center"/>
          </w:tcPr>
          <w:p w:rsidR="00FE4447" w:rsidRDefault="00FE4447" w:rsidP="00BE35A7">
            <w:pPr>
              <w:pStyle w:val="a6"/>
              <w:spacing w:line="240" w:lineRule="auto"/>
              <w:ind w:firstLine="0"/>
              <w:jc w:val="center"/>
              <w:rPr>
                <w:rFonts w:hAnsi="宋体" w:cs="宋体"/>
                <w:szCs w:val="24"/>
              </w:rPr>
            </w:pPr>
          </w:p>
        </w:tc>
      </w:tr>
      <w:tr w:rsidR="00FE4447" w:rsidTr="00BE35A7">
        <w:tc>
          <w:tcPr>
            <w:tcW w:w="715" w:type="dxa"/>
            <w:vMerge/>
            <w:vAlign w:val="center"/>
          </w:tcPr>
          <w:p w:rsidR="00FE4447" w:rsidRDefault="00FE4447" w:rsidP="00BE35A7">
            <w:pPr>
              <w:pStyle w:val="a6"/>
              <w:spacing w:line="240" w:lineRule="auto"/>
              <w:ind w:firstLine="0"/>
              <w:jc w:val="center"/>
              <w:rPr>
                <w:rFonts w:hAnsi="宋体" w:cs="宋体"/>
                <w:szCs w:val="24"/>
              </w:rPr>
            </w:pPr>
          </w:p>
        </w:tc>
        <w:tc>
          <w:tcPr>
            <w:tcW w:w="1661" w:type="dxa"/>
            <w:vMerge/>
            <w:vAlign w:val="center"/>
          </w:tcPr>
          <w:p w:rsidR="00FE4447" w:rsidRDefault="00FE4447" w:rsidP="00BE35A7">
            <w:pPr>
              <w:pStyle w:val="a6"/>
              <w:spacing w:line="240" w:lineRule="auto"/>
              <w:ind w:firstLine="0"/>
              <w:jc w:val="center"/>
              <w:rPr>
                <w:rFonts w:hAnsi="宋体" w:cs="宋体"/>
                <w:szCs w:val="24"/>
              </w:rPr>
            </w:pPr>
          </w:p>
        </w:tc>
        <w:tc>
          <w:tcPr>
            <w:tcW w:w="1906" w:type="dxa"/>
            <w:vAlign w:val="center"/>
          </w:tcPr>
          <w:p w:rsidR="00FE4447" w:rsidRDefault="00FE4447" w:rsidP="00BE35A7">
            <w:pPr>
              <w:pStyle w:val="a6"/>
              <w:spacing w:line="240" w:lineRule="auto"/>
              <w:ind w:firstLine="0"/>
              <w:jc w:val="center"/>
              <w:rPr>
                <w:rFonts w:hAnsi="宋体" w:cs="宋体"/>
                <w:szCs w:val="24"/>
              </w:rPr>
            </w:pPr>
            <w:r>
              <w:rPr>
                <w:rFonts w:hAnsi="宋体" w:cs="宋体" w:hint="eastAsia"/>
                <w:szCs w:val="24"/>
              </w:rPr>
              <w:t>枪械库</w:t>
            </w:r>
          </w:p>
        </w:tc>
        <w:tc>
          <w:tcPr>
            <w:tcW w:w="1507" w:type="dxa"/>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1</w:t>
            </w:r>
          </w:p>
        </w:tc>
        <w:tc>
          <w:tcPr>
            <w:tcW w:w="1367" w:type="dxa"/>
            <w:vMerge/>
            <w:vAlign w:val="center"/>
          </w:tcPr>
          <w:p w:rsidR="00FE4447" w:rsidRDefault="00FE4447" w:rsidP="00BE35A7">
            <w:pPr>
              <w:pStyle w:val="a6"/>
              <w:spacing w:line="240" w:lineRule="auto"/>
              <w:ind w:firstLine="0"/>
              <w:jc w:val="center"/>
              <w:rPr>
                <w:rFonts w:hAnsi="宋体" w:cs="宋体"/>
                <w:szCs w:val="24"/>
              </w:rPr>
            </w:pPr>
          </w:p>
        </w:tc>
        <w:tc>
          <w:tcPr>
            <w:tcW w:w="1367" w:type="dxa"/>
            <w:vMerge/>
            <w:vAlign w:val="center"/>
          </w:tcPr>
          <w:p w:rsidR="00FE4447" w:rsidRDefault="00FE4447" w:rsidP="00BE35A7">
            <w:pPr>
              <w:pStyle w:val="a6"/>
              <w:spacing w:line="240" w:lineRule="auto"/>
              <w:ind w:firstLine="0"/>
              <w:jc w:val="center"/>
              <w:rPr>
                <w:rFonts w:hAnsi="宋体" w:cs="宋体"/>
                <w:szCs w:val="24"/>
              </w:rPr>
            </w:pPr>
          </w:p>
        </w:tc>
      </w:tr>
      <w:tr w:rsidR="00FE4447" w:rsidTr="00BE35A7">
        <w:tc>
          <w:tcPr>
            <w:tcW w:w="715" w:type="dxa"/>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6</w:t>
            </w:r>
          </w:p>
        </w:tc>
        <w:tc>
          <w:tcPr>
            <w:tcW w:w="1661" w:type="dxa"/>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督查大队</w:t>
            </w:r>
          </w:p>
        </w:tc>
        <w:tc>
          <w:tcPr>
            <w:tcW w:w="1906" w:type="dxa"/>
            <w:vAlign w:val="center"/>
          </w:tcPr>
          <w:p w:rsidR="00FE4447" w:rsidRDefault="00FE4447" w:rsidP="00BE35A7">
            <w:pPr>
              <w:pStyle w:val="a6"/>
              <w:spacing w:line="240" w:lineRule="auto"/>
              <w:ind w:firstLine="0"/>
              <w:jc w:val="center"/>
              <w:rPr>
                <w:rFonts w:hAnsi="宋体" w:cs="宋体"/>
                <w:szCs w:val="24"/>
              </w:rPr>
            </w:pPr>
            <w:r>
              <w:rPr>
                <w:rFonts w:hAnsi="宋体" w:cs="宋体" w:hint="eastAsia"/>
                <w:szCs w:val="24"/>
              </w:rPr>
              <w:t>网巡中心</w:t>
            </w:r>
          </w:p>
        </w:tc>
        <w:tc>
          <w:tcPr>
            <w:tcW w:w="1507" w:type="dxa"/>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1</w:t>
            </w:r>
          </w:p>
        </w:tc>
        <w:tc>
          <w:tcPr>
            <w:tcW w:w="1367" w:type="dxa"/>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1</w:t>
            </w:r>
          </w:p>
        </w:tc>
        <w:tc>
          <w:tcPr>
            <w:tcW w:w="1367" w:type="dxa"/>
            <w:vAlign w:val="center"/>
          </w:tcPr>
          <w:p w:rsidR="00FE4447" w:rsidRDefault="00FE4447" w:rsidP="00BE35A7">
            <w:pPr>
              <w:pStyle w:val="a6"/>
              <w:spacing w:line="240" w:lineRule="auto"/>
              <w:ind w:firstLine="0"/>
              <w:jc w:val="center"/>
              <w:rPr>
                <w:rFonts w:hAnsi="宋体" w:cs="宋体"/>
                <w:szCs w:val="24"/>
                <w:lang w:val="en-US"/>
              </w:rPr>
            </w:pPr>
          </w:p>
        </w:tc>
      </w:tr>
      <w:tr w:rsidR="00FE4447" w:rsidTr="00BE35A7">
        <w:tc>
          <w:tcPr>
            <w:tcW w:w="715" w:type="dxa"/>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7</w:t>
            </w:r>
          </w:p>
        </w:tc>
        <w:tc>
          <w:tcPr>
            <w:tcW w:w="1661" w:type="dxa"/>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刑侦大队、经侦大队、各派出所中心警务站等其他</w:t>
            </w:r>
          </w:p>
        </w:tc>
        <w:tc>
          <w:tcPr>
            <w:tcW w:w="1906" w:type="dxa"/>
            <w:vAlign w:val="center"/>
          </w:tcPr>
          <w:p w:rsidR="00FE4447" w:rsidRDefault="00FE4447" w:rsidP="00BE35A7">
            <w:pPr>
              <w:pStyle w:val="a6"/>
              <w:spacing w:line="240" w:lineRule="auto"/>
              <w:ind w:firstLine="0"/>
              <w:jc w:val="center"/>
              <w:rPr>
                <w:rFonts w:hAnsi="宋体" w:cs="宋体"/>
                <w:szCs w:val="24"/>
              </w:rPr>
            </w:pPr>
            <w:r>
              <w:rPr>
                <w:rFonts w:hAnsi="宋体" w:cs="宋体" w:hint="eastAsia"/>
                <w:szCs w:val="24"/>
                <w:lang w:val="en-US"/>
              </w:rPr>
              <w:t>办案区</w:t>
            </w:r>
          </w:p>
        </w:tc>
        <w:tc>
          <w:tcPr>
            <w:tcW w:w="1507" w:type="dxa"/>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96</w:t>
            </w:r>
          </w:p>
        </w:tc>
        <w:tc>
          <w:tcPr>
            <w:tcW w:w="1367" w:type="dxa"/>
            <w:vAlign w:val="center"/>
          </w:tcPr>
          <w:p w:rsidR="00FE4447" w:rsidRDefault="00FE4447" w:rsidP="00BE35A7">
            <w:pPr>
              <w:pStyle w:val="a6"/>
              <w:spacing w:line="240" w:lineRule="auto"/>
              <w:ind w:firstLine="0"/>
              <w:jc w:val="center"/>
              <w:rPr>
                <w:rFonts w:hAnsi="宋体" w:cs="宋体"/>
                <w:szCs w:val="24"/>
                <w:lang w:val="en-US"/>
              </w:rPr>
            </w:pPr>
            <w:r>
              <w:rPr>
                <w:rFonts w:hAnsi="宋体" w:cs="宋体" w:hint="eastAsia"/>
                <w:szCs w:val="24"/>
                <w:lang w:val="en-US"/>
              </w:rPr>
              <w:t>96</w:t>
            </w:r>
          </w:p>
        </w:tc>
        <w:tc>
          <w:tcPr>
            <w:tcW w:w="1367" w:type="dxa"/>
            <w:vAlign w:val="center"/>
          </w:tcPr>
          <w:p w:rsidR="00FE4447" w:rsidRDefault="00FE4447" w:rsidP="00BE35A7">
            <w:pPr>
              <w:pStyle w:val="a6"/>
              <w:spacing w:line="240" w:lineRule="auto"/>
              <w:ind w:firstLine="0"/>
              <w:jc w:val="center"/>
              <w:rPr>
                <w:rFonts w:hAnsi="宋体" w:cs="宋体"/>
                <w:szCs w:val="24"/>
              </w:rPr>
            </w:pPr>
            <w:r>
              <w:rPr>
                <w:rFonts w:hAnsi="宋体" w:cs="宋体" w:hint="eastAsia"/>
                <w:szCs w:val="24"/>
              </w:rPr>
              <w:t>建设中，预留（后期系统接入费用不另行支付）</w:t>
            </w:r>
          </w:p>
        </w:tc>
      </w:tr>
      <w:tr w:rsidR="00FE4447" w:rsidTr="00BE35A7">
        <w:tc>
          <w:tcPr>
            <w:tcW w:w="715" w:type="dxa"/>
            <w:vAlign w:val="center"/>
          </w:tcPr>
          <w:p w:rsidR="00FE4447" w:rsidRDefault="00FE4447" w:rsidP="00BE35A7">
            <w:pPr>
              <w:pStyle w:val="a6"/>
              <w:spacing w:line="240" w:lineRule="auto"/>
              <w:ind w:firstLine="0"/>
              <w:jc w:val="center"/>
              <w:rPr>
                <w:rFonts w:hAnsi="宋体" w:cs="宋体"/>
                <w:b/>
                <w:bCs/>
                <w:szCs w:val="24"/>
                <w:lang w:val="en-US"/>
              </w:rPr>
            </w:pPr>
            <w:r>
              <w:rPr>
                <w:rFonts w:hAnsi="宋体" w:cs="宋体" w:hint="eastAsia"/>
                <w:b/>
                <w:bCs/>
                <w:szCs w:val="24"/>
                <w:lang w:val="en-US"/>
              </w:rPr>
              <w:t>8</w:t>
            </w:r>
          </w:p>
        </w:tc>
        <w:tc>
          <w:tcPr>
            <w:tcW w:w="3567" w:type="dxa"/>
            <w:gridSpan w:val="2"/>
            <w:vAlign w:val="center"/>
          </w:tcPr>
          <w:p w:rsidR="00FE4447" w:rsidRDefault="00FE4447" w:rsidP="00BE35A7">
            <w:pPr>
              <w:pStyle w:val="a6"/>
              <w:spacing w:line="240" w:lineRule="auto"/>
              <w:ind w:firstLine="0"/>
              <w:jc w:val="center"/>
              <w:rPr>
                <w:rFonts w:hAnsi="宋体" w:cs="宋体"/>
                <w:b/>
                <w:bCs/>
                <w:szCs w:val="24"/>
              </w:rPr>
            </w:pPr>
            <w:r>
              <w:rPr>
                <w:rFonts w:hAnsi="宋体" w:cs="宋体" w:hint="eastAsia"/>
                <w:b/>
                <w:bCs/>
                <w:szCs w:val="24"/>
              </w:rPr>
              <w:t>合计</w:t>
            </w:r>
          </w:p>
        </w:tc>
        <w:tc>
          <w:tcPr>
            <w:tcW w:w="4241" w:type="dxa"/>
            <w:gridSpan w:val="3"/>
            <w:vAlign w:val="center"/>
          </w:tcPr>
          <w:p w:rsidR="00FE4447" w:rsidRDefault="00FE4447" w:rsidP="00BE35A7">
            <w:pPr>
              <w:pStyle w:val="a6"/>
              <w:spacing w:line="240" w:lineRule="auto"/>
              <w:ind w:firstLine="0"/>
              <w:jc w:val="center"/>
              <w:rPr>
                <w:rFonts w:hAnsi="宋体" w:cs="宋体"/>
                <w:b/>
                <w:bCs/>
                <w:szCs w:val="24"/>
                <w:lang w:val="en-US"/>
              </w:rPr>
            </w:pPr>
            <w:r>
              <w:rPr>
                <w:rFonts w:hAnsi="宋体" w:cs="宋体" w:hint="eastAsia"/>
                <w:b/>
                <w:bCs/>
                <w:szCs w:val="24"/>
                <w:lang w:val="en-US"/>
              </w:rPr>
              <w:t>250</w:t>
            </w:r>
          </w:p>
        </w:tc>
      </w:tr>
    </w:tbl>
    <w:p w:rsidR="00FE4447" w:rsidRDefault="00FE4447" w:rsidP="00FE4447">
      <w:pPr>
        <w:pStyle w:val="2"/>
        <w:numPr>
          <w:ilvl w:val="1"/>
          <w:numId w:val="0"/>
        </w:numPr>
        <w:tabs>
          <w:tab w:val="left" w:pos="567"/>
        </w:tabs>
        <w:adjustRightInd w:val="0"/>
        <w:snapToGrid w:val="0"/>
        <w:spacing w:before="60" w:after="60" w:line="360" w:lineRule="auto"/>
        <w:ind w:firstLineChars="100" w:firstLine="241"/>
        <w:jc w:val="left"/>
        <w:rPr>
          <w:rFonts w:ascii="Times New Roman" w:hAnsi="Times New Roman"/>
          <w:sz w:val="24"/>
          <w:szCs w:val="24"/>
        </w:rPr>
      </w:pPr>
      <w:bookmarkStart w:id="6" w:name="_Toc28751"/>
      <w:r>
        <w:rPr>
          <w:rFonts w:ascii="Times New Roman" w:hAnsi="Times New Roman" w:hint="eastAsia"/>
          <w:sz w:val="24"/>
          <w:szCs w:val="24"/>
        </w:rPr>
        <w:t>五、建设内容</w:t>
      </w:r>
      <w:bookmarkEnd w:id="6"/>
    </w:p>
    <w:p w:rsidR="00FE4447" w:rsidRDefault="00FE4447" w:rsidP="00FE4447">
      <w:pPr>
        <w:pStyle w:val="a6"/>
        <w:ind w:firstLineChars="200" w:firstLine="480"/>
        <w:rPr>
          <w:rFonts w:hAnsi="宋体" w:cs="宋体"/>
          <w:szCs w:val="24"/>
        </w:rPr>
      </w:pPr>
      <w:r>
        <w:rPr>
          <w:rFonts w:hAnsi="宋体" w:cs="宋体" w:hint="eastAsia"/>
          <w:szCs w:val="24"/>
        </w:rPr>
        <w:t>本项目建设内容包括应用系统与接口软件及硬件设备新增，具体有：</w:t>
      </w:r>
    </w:p>
    <w:p w:rsidR="00FE4447" w:rsidRDefault="00FE4447" w:rsidP="00FE4447">
      <w:pPr>
        <w:pStyle w:val="3"/>
        <w:numPr>
          <w:ilvl w:val="2"/>
          <w:numId w:val="0"/>
        </w:numPr>
        <w:adjustRightInd w:val="0"/>
        <w:snapToGrid w:val="0"/>
        <w:spacing w:before="60" w:after="60" w:line="360" w:lineRule="auto"/>
        <w:ind w:firstLineChars="200" w:firstLine="482"/>
        <w:rPr>
          <w:sz w:val="24"/>
          <w:szCs w:val="24"/>
        </w:rPr>
      </w:pPr>
      <w:r>
        <w:rPr>
          <w:rFonts w:hint="eastAsia"/>
          <w:sz w:val="24"/>
          <w:szCs w:val="24"/>
        </w:rPr>
        <w:t>5.1</w:t>
      </w:r>
      <w:r>
        <w:rPr>
          <w:rFonts w:hint="eastAsia"/>
          <w:sz w:val="24"/>
          <w:szCs w:val="24"/>
        </w:rPr>
        <w:t>应用系统与接口软件</w:t>
      </w:r>
    </w:p>
    <w:p w:rsidR="00FE4447" w:rsidRDefault="00FE4447" w:rsidP="00FE4447">
      <w:pPr>
        <w:pStyle w:val="a6"/>
        <w:ind w:leftChars="200" w:left="420" w:firstLine="0"/>
        <w:rPr>
          <w:szCs w:val="24"/>
        </w:rPr>
      </w:pPr>
      <w:r>
        <w:rPr>
          <w:rFonts w:hint="eastAsia"/>
          <w:szCs w:val="24"/>
        </w:rPr>
        <w:t>整体部署督察视频智能侦测系统1套，如下：</w:t>
      </w:r>
    </w:p>
    <w:p w:rsidR="00FE4447" w:rsidRDefault="00FE4447" w:rsidP="00FE4447">
      <w:pPr>
        <w:pStyle w:val="a6"/>
        <w:ind w:firstLine="480"/>
        <w:rPr>
          <w:rFonts w:hAnsi="宋体" w:cs="宋体"/>
          <w:szCs w:val="24"/>
        </w:rPr>
      </w:pPr>
      <w:r>
        <w:rPr>
          <w:rFonts w:hAnsi="宋体" w:cs="宋体" w:hint="eastAsia"/>
          <w:szCs w:val="24"/>
        </w:rPr>
        <w:t>（1）督察视频智能分析系统。对执法办案、服务窗口、监管、武器保管等重点场所的视频图像进行智能分析，对嫌疑人无人看管、民警单人讯（询）问、讯（询）问超时、民警不在岗、值班期间玩手机等问题实时预警，人工审核后自</w:t>
      </w:r>
      <w:r>
        <w:rPr>
          <w:rFonts w:hAnsi="宋体" w:cs="宋体" w:hint="eastAsia"/>
          <w:szCs w:val="24"/>
        </w:rPr>
        <w:lastRenderedPageBreak/>
        <w:t>动生成督察问题，派发到相应部门整改或监督，重要问题以可选方式发送短信提醒相关人员。</w:t>
      </w:r>
    </w:p>
    <w:p w:rsidR="00FE4447" w:rsidRDefault="00FE4447" w:rsidP="00FE4447">
      <w:pPr>
        <w:pStyle w:val="a6"/>
        <w:ind w:firstLine="480"/>
        <w:rPr>
          <w:rFonts w:hAnsi="宋体" w:cs="宋体"/>
          <w:szCs w:val="24"/>
        </w:rPr>
      </w:pPr>
      <w:r>
        <w:rPr>
          <w:rFonts w:hAnsi="宋体" w:cs="宋体" w:hint="eastAsia"/>
          <w:szCs w:val="24"/>
        </w:rPr>
        <w:t>（2）重点场所使用状态分析。对执法办案区域的询问室、讯问室、侯问室等场所进行视频智能分析，识别此类场所是否正在被使用，系统自动将处于使用状态的点位视频筛选出来，形成独立分组，督察人员只需要关注正在使用状态的重点场所视频，提高工作效率。</w:t>
      </w:r>
    </w:p>
    <w:p w:rsidR="00FE4447" w:rsidRDefault="00FE4447" w:rsidP="00FE4447">
      <w:pPr>
        <w:pStyle w:val="a6"/>
        <w:ind w:firstLine="480"/>
        <w:rPr>
          <w:rFonts w:hAnsi="宋体" w:cs="宋体"/>
          <w:szCs w:val="24"/>
        </w:rPr>
      </w:pPr>
      <w:r>
        <w:rPr>
          <w:rFonts w:hAnsi="宋体" w:cs="宋体" w:hint="eastAsia"/>
          <w:szCs w:val="24"/>
        </w:rPr>
        <w:t>（3）督察业务交办流程。对问题的处置流程实现层级审批、签批过程数据、责任落实到人等功能，建立督察问题发现、审批、处置、整改、反馈、通报的督察业务流。</w:t>
      </w:r>
    </w:p>
    <w:p w:rsidR="00FE4447" w:rsidRDefault="00FE4447" w:rsidP="00FE4447">
      <w:pPr>
        <w:pStyle w:val="a6"/>
        <w:ind w:firstLine="480"/>
        <w:rPr>
          <w:rFonts w:hAnsi="宋体" w:cs="宋体"/>
          <w:szCs w:val="24"/>
        </w:rPr>
      </w:pPr>
      <w:r>
        <w:rPr>
          <w:rFonts w:hAnsi="宋体" w:cs="宋体" w:hint="eastAsia"/>
          <w:szCs w:val="24"/>
        </w:rPr>
        <w:t>（4）系统对接与升级。与现有系统及省厅、市局平台对接，升级现有网上督察系统的统计报表等功能，以满足网上督察业务需要。</w:t>
      </w:r>
    </w:p>
    <w:p w:rsidR="00FE4447" w:rsidRDefault="00FE4447" w:rsidP="00FE4447">
      <w:pPr>
        <w:pStyle w:val="3"/>
        <w:numPr>
          <w:ilvl w:val="2"/>
          <w:numId w:val="0"/>
        </w:numPr>
        <w:adjustRightInd w:val="0"/>
        <w:snapToGrid w:val="0"/>
        <w:spacing w:before="60" w:after="60" w:line="360" w:lineRule="auto"/>
        <w:ind w:firstLineChars="200" w:firstLine="482"/>
        <w:rPr>
          <w:sz w:val="24"/>
          <w:szCs w:val="24"/>
        </w:rPr>
      </w:pPr>
      <w:r>
        <w:rPr>
          <w:rFonts w:hint="eastAsia"/>
          <w:sz w:val="24"/>
          <w:szCs w:val="24"/>
        </w:rPr>
        <w:t>5.2</w:t>
      </w:r>
      <w:r>
        <w:rPr>
          <w:rFonts w:hint="eastAsia"/>
          <w:sz w:val="24"/>
          <w:szCs w:val="24"/>
        </w:rPr>
        <w:t>硬件设备新增</w:t>
      </w:r>
    </w:p>
    <w:p w:rsidR="00FE4447" w:rsidRDefault="00FE4447" w:rsidP="00FE4447">
      <w:pPr>
        <w:pStyle w:val="a6"/>
        <w:ind w:firstLine="480"/>
        <w:rPr>
          <w:rFonts w:hAnsi="宋体" w:cs="宋体"/>
          <w:szCs w:val="24"/>
        </w:rPr>
      </w:pPr>
      <w:r>
        <w:rPr>
          <w:rFonts w:hAnsi="宋体" w:cs="宋体" w:hint="eastAsia"/>
          <w:szCs w:val="24"/>
        </w:rPr>
        <w:t>本项目建设计划新增</w:t>
      </w:r>
      <w:r>
        <w:rPr>
          <w:rFonts w:hAnsi="宋体" w:cs="宋体" w:hint="eastAsia"/>
          <w:szCs w:val="24"/>
          <w:lang w:val="en-US"/>
        </w:rPr>
        <w:t>足量32路</w:t>
      </w:r>
      <w:r>
        <w:rPr>
          <w:rFonts w:hAnsi="宋体" w:cs="宋体" w:hint="eastAsia"/>
          <w:szCs w:val="24"/>
        </w:rPr>
        <w:t>GPU智能分析服务器，确保系统稳定、流畅，实现5.1所列的所有功能。设备全部部署在分局本级的机</w:t>
      </w:r>
      <w:r w:rsidRPr="005E0197">
        <w:rPr>
          <w:rFonts w:hAnsi="宋体" w:cs="宋体" w:hint="eastAsia"/>
          <w:color w:val="000000"/>
          <w:szCs w:val="24"/>
        </w:rPr>
        <w:t>房</w:t>
      </w:r>
      <w:r>
        <w:rPr>
          <w:rFonts w:hAnsi="宋体" w:cs="宋体" w:hint="eastAsia"/>
          <w:szCs w:val="24"/>
        </w:rPr>
        <w:t>（考虑将服务器放置部署在公安新建的巡特警机房）。</w:t>
      </w:r>
    </w:p>
    <w:p w:rsidR="00FE4447" w:rsidRDefault="00FE4447" w:rsidP="00FE4447">
      <w:pPr>
        <w:pStyle w:val="2"/>
        <w:numPr>
          <w:ilvl w:val="1"/>
          <w:numId w:val="0"/>
        </w:numPr>
        <w:tabs>
          <w:tab w:val="left" w:pos="567"/>
        </w:tabs>
        <w:adjustRightInd w:val="0"/>
        <w:snapToGrid w:val="0"/>
        <w:spacing w:before="60" w:after="60" w:line="240" w:lineRule="auto"/>
        <w:ind w:left="284"/>
        <w:jc w:val="left"/>
        <w:rPr>
          <w:sz w:val="24"/>
          <w:szCs w:val="24"/>
        </w:rPr>
      </w:pPr>
      <w:r>
        <w:rPr>
          <w:rFonts w:hint="eastAsia"/>
          <w:sz w:val="24"/>
          <w:szCs w:val="24"/>
        </w:rPr>
        <w:t>六、采购内容一览表</w:t>
      </w:r>
    </w:p>
    <w:tbl>
      <w:tblPr>
        <w:tblW w:w="0" w:type="auto"/>
        <w:jc w:val="center"/>
        <w:tblLayout w:type="fixed"/>
        <w:tblLook w:val="0000"/>
      </w:tblPr>
      <w:tblGrid>
        <w:gridCol w:w="1283"/>
        <w:gridCol w:w="4857"/>
        <w:gridCol w:w="1283"/>
        <w:gridCol w:w="1157"/>
      </w:tblGrid>
      <w:tr w:rsidR="00FE4447" w:rsidTr="00BE35A7">
        <w:trPr>
          <w:trHeight w:val="496"/>
          <w:jc w:val="center"/>
        </w:trPr>
        <w:tc>
          <w:tcPr>
            <w:tcW w:w="1283" w:type="dxa"/>
            <w:vMerge w:val="restart"/>
            <w:tcBorders>
              <w:top w:val="single" w:sz="8" w:space="0" w:color="auto"/>
              <w:left w:val="single" w:sz="8" w:space="0" w:color="auto"/>
              <w:bottom w:val="single" w:sz="8" w:space="0" w:color="000000"/>
              <w:right w:val="single" w:sz="8" w:space="0" w:color="auto"/>
            </w:tcBorders>
            <w:vAlign w:val="center"/>
          </w:tcPr>
          <w:p w:rsidR="00FE4447" w:rsidRDefault="00FE4447" w:rsidP="00BE35A7">
            <w:pPr>
              <w:widowControl/>
              <w:jc w:val="center"/>
              <w:rPr>
                <w:rFonts w:ascii="宋体" w:hAnsi="宋体" w:cs="宋体"/>
                <w:b/>
                <w:sz w:val="24"/>
              </w:rPr>
            </w:pPr>
            <w:r>
              <w:rPr>
                <w:rFonts w:ascii="宋体" w:hAnsi="宋体" w:cs="宋体" w:hint="eastAsia"/>
                <w:b/>
                <w:sz w:val="24"/>
              </w:rPr>
              <w:t>序号</w:t>
            </w:r>
          </w:p>
        </w:tc>
        <w:tc>
          <w:tcPr>
            <w:tcW w:w="4857" w:type="dxa"/>
            <w:vMerge w:val="restart"/>
            <w:tcBorders>
              <w:top w:val="single" w:sz="8" w:space="0" w:color="auto"/>
              <w:left w:val="single" w:sz="8" w:space="0" w:color="auto"/>
              <w:bottom w:val="single" w:sz="8" w:space="0" w:color="000000"/>
              <w:right w:val="single" w:sz="8" w:space="0" w:color="auto"/>
            </w:tcBorders>
            <w:vAlign w:val="center"/>
          </w:tcPr>
          <w:p w:rsidR="00FE4447" w:rsidRDefault="00FE4447" w:rsidP="00BE35A7">
            <w:pPr>
              <w:widowControl/>
              <w:jc w:val="center"/>
              <w:rPr>
                <w:rFonts w:ascii="宋体" w:hAnsi="宋体" w:cs="宋体"/>
                <w:b/>
                <w:sz w:val="24"/>
              </w:rPr>
            </w:pPr>
            <w:r>
              <w:rPr>
                <w:rFonts w:ascii="宋体" w:hAnsi="宋体" w:cs="宋体" w:hint="eastAsia"/>
                <w:b/>
                <w:sz w:val="24"/>
              </w:rPr>
              <w:t>采购内容</w:t>
            </w:r>
          </w:p>
        </w:tc>
        <w:tc>
          <w:tcPr>
            <w:tcW w:w="1283" w:type="dxa"/>
            <w:vMerge w:val="restart"/>
            <w:tcBorders>
              <w:top w:val="single" w:sz="8" w:space="0" w:color="auto"/>
              <w:left w:val="single" w:sz="8" w:space="0" w:color="auto"/>
              <w:bottom w:val="single" w:sz="8" w:space="0" w:color="000000"/>
              <w:right w:val="single" w:sz="8" w:space="0" w:color="auto"/>
            </w:tcBorders>
            <w:vAlign w:val="center"/>
          </w:tcPr>
          <w:p w:rsidR="00FE4447" w:rsidRDefault="00FE4447" w:rsidP="00BE35A7">
            <w:pPr>
              <w:widowControl/>
              <w:jc w:val="center"/>
              <w:rPr>
                <w:rFonts w:ascii="宋体" w:hAnsi="宋体" w:cs="宋体"/>
                <w:b/>
                <w:sz w:val="24"/>
              </w:rPr>
            </w:pPr>
            <w:r>
              <w:rPr>
                <w:rFonts w:ascii="宋体" w:hAnsi="宋体" w:cs="宋体" w:hint="eastAsia"/>
                <w:b/>
                <w:sz w:val="24"/>
              </w:rPr>
              <w:t>数量</w:t>
            </w:r>
          </w:p>
        </w:tc>
        <w:tc>
          <w:tcPr>
            <w:tcW w:w="1157" w:type="dxa"/>
            <w:vMerge w:val="restart"/>
            <w:tcBorders>
              <w:top w:val="single" w:sz="8" w:space="0" w:color="auto"/>
              <w:left w:val="single" w:sz="8" w:space="0" w:color="auto"/>
              <w:bottom w:val="single" w:sz="8" w:space="0" w:color="000000"/>
              <w:right w:val="single" w:sz="8" w:space="0" w:color="auto"/>
            </w:tcBorders>
            <w:vAlign w:val="center"/>
          </w:tcPr>
          <w:p w:rsidR="00FE4447" w:rsidRDefault="00FE4447" w:rsidP="00BE35A7">
            <w:pPr>
              <w:widowControl/>
              <w:jc w:val="center"/>
              <w:rPr>
                <w:rFonts w:ascii="宋体" w:hAnsi="宋体" w:cs="宋体"/>
                <w:b/>
                <w:sz w:val="24"/>
              </w:rPr>
            </w:pPr>
            <w:r>
              <w:rPr>
                <w:rFonts w:ascii="宋体" w:hAnsi="宋体" w:cs="宋体" w:hint="eastAsia"/>
                <w:b/>
                <w:sz w:val="24"/>
              </w:rPr>
              <w:t>单位</w:t>
            </w:r>
          </w:p>
        </w:tc>
      </w:tr>
      <w:tr w:rsidR="00FE4447" w:rsidTr="00BE35A7">
        <w:trPr>
          <w:trHeight w:val="312"/>
          <w:jc w:val="center"/>
        </w:trPr>
        <w:tc>
          <w:tcPr>
            <w:tcW w:w="1283" w:type="dxa"/>
            <w:vMerge/>
            <w:tcBorders>
              <w:top w:val="single" w:sz="8" w:space="0" w:color="auto"/>
              <w:left w:val="single" w:sz="8" w:space="0" w:color="auto"/>
              <w:bottom w:val="single" w:sz="8" w:space="0" w:color="000000"/>
              <w:right w:val="single" w:sz="8" w:space="0" w:color="auto"/>
            </w:tcBorders>
            <w:vAlign w:val="center"/>
          </w:tcPr>
          <w:p w:rsidR="00FE4447" w:rsidRDefault="00FE4447" w:rsidP="00BE35A7">
            <w:pPr>
              <w:widowControl/>
              <w:ind w:firstLine="482"/>
              <w:jc w:val="left"/>
              <w:rPr>
                <w:rFonts w:ascii="宋体" w:hAnsi="宋体" w:cs="宋体"/>
                <w:b/>
                <w:sz w:val="24"/>
              </w:rPr>
            </w:pPr>
          </w:p>
        </w:tc>
        <w:tc>
          <w:tcPr>
            <w:tcW w:w="4857" w:type="dxa"/>
            <w:vMerge/>
            <w:tcBorders>
              <w:top w:val="single" w:sz="8" w:space="0" w:color="auto"/>
              <w:left w:val="single" w:sz="8" w:space="0" w:color="auto"/>
              <w:bottom w:val="single" w:sz="8" w:space="0" w:color="000000"/>
              <w:right w:val="single" w:sz="8" w:space="0" w:color="auto"/>
            </w:tcBorders>
            <w:vAlign w:val="center"/>
          </w:tcPr>
          <w:p w:rsidR="00FE4447" w:rsidRDefault="00FE4447" w:rsidP="00BE35A7">
            <w:pPr>
              <w:widowControl/>
              <w:ind w:firstLine="482"/>
              <w:jc w:val="left"/>
              <w:rPr>
                <w:rFonts w:ascii="宋体" w:hAnsi="宋体" w:cs="宋体"/>
                <w:b/>
                <w:sz w:val="24"/>
              </w:rPr>
            </w:pPr>
          </w:p>
        </w:tc>
        <w:tc>
          <w:tcPr>
            <w:tcW w:w="1283" w:type="dxa"/>
            <w:vMerge/>
            <w:tcBorders>
              <w:top w:val="single" w:sz="8" w:space="0" w:color="auto"/>
              <w:left w:val="single" w:sz="8" w:space="0" w:color="auto"/>
              <w:bottom w:val="single" w:sz="8" w:space="0" w:color="000000"/>
              <w:right w:val="single" w:sz="8" w:space="0" w:color="auto"/>
            </w:tcBorders>
            <w:vAlign w:val="center"/>
          </w:tcPr>
          <w:p w:rsidR="00FE4447" w:rsidRDefault="00FE4447" w:rsidP="00BE35A7">
            <w:pPr>
              <w:widowControl/>
              <w:ind w:firstLine="482"/>
              <w:jc w:val="left"/>
              <w:rPr>
                <w:rFonts w:ascii="宋体" w:hAnsi="宋体" w:cs="宋体"/>
                <w:b/>
                <w:sz w:val="24"/>
              </w:rPr>
            </w:pPr>
          </w:p>
        </w:tc>
        <w:tc>
          <w:tcPr>
            <w:tcW w:w="1157" w:type="dxa"/>
            <w:vMerge/>
            <w:tcBorders>
              <w:top w:val="single" w:sz="8" w:space="0" w:color="auto"/>
              <w:left w:val="single" w:sz="8" w:space="0" w:color="auto"/>
              <w:bottom w:val="single" w:sz="8" w:space="0" w:color="000000"/>
              <w:right w:val="single" w:sz="8" w:space="0" w:color="auto"/>
            </w:tcBorders>
            <w:vAlign w:val="center"/>
          </w:tcPr>
          <w:p w:rsidR="00FE4447" w:rsidRDefault="00FE4447" w:rsidP="00BE35A7">
            <w:pPr>
              <w:widowControl/>
              <w:ind w:firstLine="482"/>
              <w:jc w:val="left"/>
              <w:rPr>
                <w:rFonts w:ascii="宋体" w:hAnsi="宋体" w:cs="宋体"/>
                <w:b/>
                <w:sz w:val="24"/>
              </w:rPr>
            </w:pPr>
          </w:p>
        </w:tc>
      </w:tr>
      <w:tr w:rsidR="00FE4447" w:rsidTr="00BE35A7">
        <w:trPr>
          <w:trHeight w:val="496"/>
          <w:jc w:val="center"/>
        </w:trPr>
        <w:tc>
          <w:tcPr>
            <w:tcW w:w="8580" w:type="dxa"/>
            <w:gridSpan w:val="4"/>
            <w:tcBorders>
              <w:top w:val="single" w:sz="8" w:space="0" w:color="auto"/>
              <w:left w:val="single" w:sz="8" w:space="0" w:color="auto"/>
              <w:bottom w:val="single" w:sz="8" w:space="0" w:color="000000"/>
              <w:right w:val="single" w:sz="8" w:space="0" w:color="auto"/>
            </w:tcBorders>
            <w:vAlign w:val="center"/>
          </w:tcPr>
          <w:p w:rsidR="00FE4447" w:rsidRDefault="00FE4447" w:rsidP="00BE35A7">
            <w:pPr>
              <w:widowControl/>
              <w:jc w:val="center"/>
              <w:rPr>
                <w:rFonts w:ascii="宋体" w:hAnsi="宋体" w:cs="宋体"/>
                <w:b/>
                <w:sz w:val="24"/>
              </w:rPr>
            </w:pPr>
            <w:r>
              <w:rPr>
                <w:rFonts w:ascii="宋体" w:hAnsi="宋体" w:cs="宋体" w:hint="eastAsia"/>
                <w:b/>
                <w:sz w:val="24"/>
              </w:rPr>
              <w:t>一、软件部分</w:t>
            </w:r>
          </w:p>
        </w:tc>
      </w:tr>
      <w:tr w:rsidR="00FE4447" w:rsidTr="00BE35A7">
        <w:trPr>
          <w:trHeight w:val="496"/>
          <w:jc w:val="center"/>
        </w:trPr>
        <w:tc>
          <w:tcPr>
            <w:tcW w:w="1283" w:type="dxa"/>
            <w:tcBorders>
              <w:top w:val="single" w:sz="8" w:space="0" w:color="auto"/>
              <w:left w:val="single" w:sz="8" w:space="0" w:color="auto"/>
              <w:bottom w:val="single" w:sz="8" w:space="0" w:color="000000"/>
              <w:right w:val="single" w:sz="8" w:space="0" w:color="auto"/>
            </w:tcBorders>
            <w:vAlign w:val="center"/>
          </w:tcPr>
          <w:p w:rsidR="00FE4447" w:rsidRDefault="00FE4447" w:rsidP="00BE35A7">
            <w:pPr>
              <w:widowControl/>
              <w:jc w:val="center"/>
              <w:rPr>
                <w:rFonts w:ascii="宋体" w:hAnsi="宋体" w:cs="宋体"/>
                <w:sz w:val="24"/>
              </w:rPr>
            </w:pPr>
            <w:r>
              <w:rPr>
                <w:rFonts w:ascii="宋体" w:hAnsi="宋体" w:cs="宋体" w:hint="eastAsia"/>
                <w:sz w:val="24"/>
              </w:rPr>
              <w:t>1</w:t>
            </w:r>
          </w:p>
        </w:tc>
        <w:tc>
          <w:tcPr>
            <w:tcW w:w="4857" w:type="dxa"/>
            <w:tcBorders>
              <w:top w:val="single" w:sz="8" w:space="0" w:color="auto"/>
              <w:left w:val="single" w:sz="8" w:space="0" w:color="auto"/>
              <w:bottom w:val="single" w:sz="8" w:space="0" w:color="000000"/>
              <w:right w:val="single" w:sz="8" w:space="0" w:color="auto"/>
            </w:tcBorders>
            <w:vAlign w:val="center"/>
          </w:tcPr>
          <w:p w:rsidR="00FE4447" w:rsidRDefault="00FE4447" w:rsidP="00BE35A7">
            <w:pPr>
              <w:widowControl/>
              <w:rPr>
                <w:rFonts w:ascii="宋体" w:hAnsi="宋体" w:cs="宋体"/>
                <w:sz w:val="24"/>
              </w:rPr>
            </w:pPr>
            <w:r>
              <w:rPr>
                <w:rFonts w:ascii="宋体" w:hAnsi="宋体" w:cs="宋体" w:hint="eastAsia"/>
                <w:sz w:val="24"/>
              </w:rPr>
              <w:t>督察视频智能分析系统</w:t>
            </w:r>
          </w:p>
        </w:tc>
        <w:tc>
          <w:tcPr>
            <w:tcW w:w="1283" w:type="dxa"/>
            <w:tcBorders>
              <w:top w:val="single" w:sz="8" w:space="0" w:color="auto"/>
              <w:left w:val="single" w:sz="8" w:space="0" w:color="auto"/>
              <w:bottom w:val="single" w:sz="8" w:space="0" w:color="000000"/>
              <w:right w:val="single" w:sz="8" w:space="0" w:color="auto"/>
            </w:tcBorders>
            <w:vAlign w:val="center"/>
          </w:tcPr>
          <w:p w:rsidR="00FE4447" w:rsidRDefault="00FE4447" w:rsidP="00BE35A7">
            <w:pPr>
              <w:widowControl/>
              <w:jc w:val="center"/>
              <w:rPr>
                <w:rFonts w:ascii="宋体" w:hAnsi="宋体" w:cs="宋体"/>
                <w:sz w:val="24"/>
              </w:rPr>
            </w:pPr>
            <w:r>
              <w:rPr>
                <w:rFonts w:ascii="宋体" w:hAnsi="宋体" w:cs="宋体" w:hint="eastAsia"/>
                <w:sz w:val="24"/>
              </w:rPr>
              <w:t>1</w:t>
            </w:r>
          </w:p>
        </w:tc>
        <w:tc>
          <w:tcPr>
            <w:tcW w:w="1157" w:type="dxa"/>
            <w:tcBorders>
              <w:top w:val="single" w:sz="8" w:space="0" w:color="auto"/>
              <w:left w:val="single" w:sz="8" w:space="0" w:color="auto"/>
              <w:bottom w:val="single" w:sz="8" w:space="0" w:color="000000"/>
              <w:right w:val="single" w:sz="8" w:space="0" w:color="auto"/>
            </w:tcBorders>
            <w:vAlign w:val="center"/>
          </w:tcPr>
          <w:p w:rsidR="00FE4447" w:rsidRDefault="00FE4447" w:rsidP="00BE35A7">
            <w:pPr>
              <w:widowControl/>
              <w:jc w:val="center"/>
              <w:rPr>
                <w:rFonts w:ascii="宋体" w:hAnsi="宋体" w:cs="宋体"/>
                <w:sz w:val="24"/>
              </w:rPr>
            </w:pPr>
            <w:r>
              <w:rPr>
                <w:rFonts w:ascii="宋体" w:hAnsi="宋体" w:cs="宋体" w:hint="eastAsia"/>
                <w:sz w:val="24"/>
              </w:rPr>
              <w:t>套</w:t>
            </w:r>
          </w:p>
        </w:tc>
      </w:tr>
      <w:tr w:rsidR="00FE4447" w:rsidTr="00BE35A7">
        <w:trPr>
          <w:trHeight w:val="496"/>
          <w:jc w:val="center"/>
        </w:trPr>
        <w:tc>
          <w:tcPr>
            <w:tcW w:w="1283" w:type="dxa"/>
            <w:tcBorders>
              <w:top w:val="single" w:sz="8" w:space="0" w:color="auto"/>
              <w:left w:val="single" w:sz="8" w:space="0" w:color="auto"/>
              <w:bottom w:val="single" w:sz="8" w:space="0" w:color="000000"/>
              <w:right w:val="single" w:sz="8" w:space="0" w:color="auto"/>
            </w:tcBorders>
            <w:vAlign w:val="center"/>
          </w:tcPr>
          <w:p w:rsidR="00FE4447" w:rsidRDefault="00FE4447" w:rsidP="00BE35A7">
            <w:pPr>
              <w:widowControl/>
              <w:jc w:val="center"/>
              <w:rPr>
                <w:rFonts w:ascii="宋体" w:hAnsi="宋体" w:cs="宋体"/>
                <w:sz w:val="24"/>
              </w:rPr>
            </w:pPr>
            <w:r>
              <w:rPr>
                <w:rFonts w:ascii="宋体" w:hAnsi="宋体" w:cs="宋体" w:hint="eastAsia"/>
                <w:sz w:val="24"/>
              </w:rPr>
              <w:t>2</w:t>
            </w:r>
          </w:p>
        </w:tc>
        <w:tc>
          <w:tcPr>
            <w:tcW w:w="4857" w:type="dxa"/>
            <w:tcBorders>
              <w:top w:val="single" w:sz="8" w:space="0" w:color="auto"/>
              <w:left w:val="single" w:sz="8" w:space="0" w:color="auto"/>
              <w:bottom w:val="single" w:sz="8" w:space="0" w:color="000000"/>
              <w:right w:val="single" w:sz="8" w:space="0" w:color="auto"/>
            </w:tcBorders>
            <w:vAlign w:val="center"/>
          </w:tcPr>
          <w:p w:rsidR="00FE4447" w:rsidRDefault="00FE4447" w:rsidP="00BE35A7">
            <w:pPr>
              <w:widowControl/>
              <w:rPr>
                <w:rFonts w:ascii="宋体" w:hAnsi="宋体" w:cs="宋体"/>
                <w:sz w:val="24"/>
              </w:rPr>
            </w:pPr>
            <w:r>
              <w:rPr>
                <w:rFonts w:ascii="宋体" w:hAnsi="宋体" w:cs="宋体" w:hint="eastAsia"/>
                <w:sz w:val="24"/>
              </w:rPr>
              <w:t>重点场所使用状态分析系统</w:t>
            </w:r>
          </w:p>
        </w:tc>
        <w:tc>
          <w:tcPr>
            <w:tcW w:w="1283" w:type="dxa"/>
            <w:tcBorders>
              <w:top w:val="single" w:sz="8" w:space="0" w:color="auto"/>
              <w:left w:val="single" w:sz="8" w:space="0" w:color="auto"/>
              <w:bottom w:val="single" w:sz="8" w:space="0" w:color="000000"/>
              <w:right w:val="single" w:sz="8" w:space="0" w:color="auto"/>
            </w:tcBorders>
            <w:vAlign w:val="center"/>
          </w:tcPr>
          <w:p w:rsidR="00FE4447" w:rsidRDefault="00FE4447" w:rsidP="00BE35A7">
            <w:pPr>
              <w:widowControl/>
              <w:jc w:val="center"/>
              <w:rPr>
                <w:rFonts w:ascii="宋体" w:hAnsi="宋体" w:cs="宋体"/>
                <w:sz w:val="24"/>
              </w:rPr>
            </w:pPr>
            <w:r>
              <w:rPr>
                <w:rFonts w:ascii="宋体" w:hAnsi="宋体" w:cs="宋体" w:hint="eastAsia"/>
                <w:sz w:val="24"/>
              </w:rPr>
              <w:t>1</w:t>
            </w:r>
          </w:p>
        </w:tc>
        <w:tc>
          <w:tcPr>
            <w:tcW w:w="1157" w:type="dxa"/>
            <w:tcBorders>
              <w:top w:val="single" w:sz="8" w:space="0" w:color="auto"/>
              <w:left w:val="single" w:sz="8" w:space="0" w:color="auto"/>
              <w:bottom w:val="single" w:sz="8" w:space="0" w:color="000000"/>
              <w:right w:val="single" w:sz="8" w:space="0" w:color="auto"/>
            </w:tcBorders>
            <w:vAlign w:val="center"/>
          </w:tcPr>
          <w:p w:rsidR="00FE4447" w:rsidRDefault="00FE4447" w:rsidP="00BE35A7">
            <w:pPr>
              <w:widowControl/>
              <w:jc w:val="center"/>
              <w:rPr>
                <w:rFonts w:ascii="宋体" w:hAnsi="宋体" w:cs="宋体"/>
                <w:sz w:val="24"/>
              </w:rPr>
            </w:pPr>
            <w:r>
              <w:rPr>
                <w:rFonts w:ascii="宋体" w:hAnsi="宋体" w:cs="宋体" w:hint="eastAsia"/>
                <w:sz w:val="24"/>
              </w:rPr>
              <w:t>套</w:t>
            </w:r>
          </w:p>
        </w:tc>
      </w:tr>
      <w:tr w:rsidR="00FE4447" w:rsidTr="00BE35A7">
        <w:trPr>
          <w:trHeight w:val="496"/>
          <w:jc w:val="center"/>
        </w:trPr>
        <w:tc>
          <w:tcPr>
            <w:tcW w:w="1283" w:type="dxa"/>
            <w:tcBorders>
              <w:top w:val="single" w:sz="8" w:space="0" w:color="auto"/>
              <w:left w:val="single" w:sz="8" w:space="0" w:color="auto"/>
              <w:bottom w:val="single" w:sz="8" w:space="0" w:color="000000"/>
              <w:right w:val="single" w:sz="8" w:space="0" w:color="auto"/>
            </w:tcBorders>
            <w:vAlign w:val="center"/>
          </w:tcPr>
          <w:p w:rsidR="00FE4447" w:rsidRDefault="00FE4447" w:rsidP="00BE35A7">
            <w:pPr>
              <w:widowControl/>
              <w:jc w:val="center"/>
              <w:rPr>
                <w:rFonts w:ascii="宋体" w:hAnsi="宋体" w:cs="宋体"/>
                <w:sz w:val="24"/>
              </w:rPr>
            </w:pPr>
            <w:r>
              <w:rPr>
                <w:rFonts w:ascii="宋体" w:hAnsi="宋体" w:cs="宋体" w:hint="eastAsia"/>
                <w:sz w:val="24"/>
              </w:rPr>
              <w:t>3</w:t>
            </w:r>
          </w:p>
        </w:tc>
        <w:tc>
          <w:tcPr>
            <w:tcW w:w="4857" w:type="dxa"/>
            <w:tcBorders>
              <w:top w:val="single" w:sz="8" w:space="0" w:color="auto"/>
              <w:left w:val="single" w:sz="8" w:space="0" w:color="auto"/>
              <w:bottom w:val="single" w:sz="8" w:space="0" w:color="000000"/>
              <w:right w:val="single" w:sz="8" w:space="0" w:color="auto"/>
            </w:tcBorders>
            <w:vAlign w:val="center"/>
          </w:tcPr>
          <w:p w:rsidR="00FE4447" w:rsidRDefault="00FE4447" w:rsidP="00BE35A7">
            <w:pPr>
              <w:widowControl/>
              <w:rPr>
                <w:rFonts w:ascii="宋体" w:hAnsi="宋体" w:cs="宋体"/>
                <w:sz w:val="24"/>
              </w:rPr>
            </w:pPr>
            <w:r>
              <w:rPr>
                <w:rFonts w:ascii="宋体" w:hAnsi="宋体" w:cs="宋体" w:hint="eastAsia"/>
                <w:sz w:val="24"/>
              </w:rPr>
              <w:t>原区局网上督察平台升级</w:t>
            </w:r>
          </w:p>
        </w:tc>
        <w:tc>
          <w:tcPr>
            <w:tcW w:w="1283" w:type="dxa"/>
            <w:tcBorders>
              <w:top w:val="single" w:sz="8" w:space="0" w:color="auto"/>
              <w:left w:val="single" w:sz="8" w:space="0" w:color="auto"/>
              <w:bottom w:val="single" w:sz="8" w:space="0" w:color="000000"/>
              <w:right w:val="single" w:sz="8" w:space="0" w:color="auto"/>
            </w:tcBorders>
            <w:vAlign w:val="center"/>
          </w:tcPr>
          <w:p w:rsidR="00FE4447" w:rsidRDefault="00FE4447" w:rsidP="00BE35A7">
            <w:pPr>
              <w:widowControl/>
              <w:jc w:val="center"/>
              <w:rPr>
                <w:rFonts w:ascii="宋体" w:hAnsi="宋体" w:cs="宋体"/>
                <w:sz w:val="24"/>
              </w:rPr>
            </w:pPr>
            <w:r>
              <w:rPr>
                <w:rFonts w:ascii="宋体" w:hAnsi="宋体" w:cs="宋体" w:hint="eastAsia"/>
                <w:sz w:val="24"/>
              </w:rPr>
              <w:t>1</w:t>
            </w:r>
          </w:p>
        </w:tc>
        <w:tc>
          <w:tcPr>
            <w:tcW w:w="1157" w:type="dxa"/>
            <w:tcBorders>
              <w:top w:val="single" w:sz="8" w:space="0" w:color="auto"/>
              <w:left w:val="single" w:sz="8" w:space="0" w:color="auto"/>
              <w:bottom w:val="single" w:sz="8" w:space="0" w:color="000000"/>
              <w:right w:val="single" w:sz="8" w:space="0" w:color="auto"/>
            </w:tcBorders>
            <w:vAlign w:val="center"/>
          </w:tcPr>
          <w:p w:rsidR="00FE4447" w:rsidRDefault="00FE4447" w:rsidP="00BE35A7">
            <w:pPr>
              <w:widowControl/>
              <w:jc w:val="center"/>
              <w:rPr>
                <w:rFonts w:ascii="宋体" w:hAnsi="宋体" w:cs="宋体"/>
                <w:sz w:val="24"/>
              </w:rPr>
            </w:pPr>
            <w:r>
              <w:rPr>
                <w:rFonts w:ascii="宋体" w:hAnsi="宋体" w:cs="宋体" w:hint="eastAsia"/>
                <w:sz w:val="24"/>
              </w:rPr>
              <w:t>套</w:t>
            </w:r>
          </w:p>
        </w:tc>
      </w:tr>
      <w:tr w:rsidR="00FE4447" w:rsidTr="00BE35A7">
        <w:trPr>
          <w:trHeight w:val="496"/>
          <w:jc w:val="center"/>
        </w:trPr>
        <w:tc>
          <w:tcPr>
            <w:tcW w:w="1283" w:type="dxa"/>
            <w:tcBorders>
              <w:top w:val="single" w:sz="8" w:space="0" w:color="auto"/>
              <w:left w:val="single" w:sz="8" w:space="0" w:color="auto"/>
              <w:bottom w:val="single" w:sz="4" w:space="0" w:color="auto"/>
              <w:right w:val="single" w:sz="8" w:space="0" w:color="auto"/>
            </w:tcBorders>
            <w:vAlign w:val="center"/>
          </w:tcPr>
          <w:p w:rsidR="00FE4447" w:rsidRDefault="00FE4447" w:rsidP="00BE35A7">
            <w:pPr>
              <w:widowControl/>
              <w:jc w:val="center"/>
              <w:rPr>
                <w:rFonts w:ascii="宋体" w:hAnsi="宋体" w:cs="宋体"/>
                <w:sz w:val="24"/>
              </w:rPr>
            </w:pPr>
            <w:r>
              <w:rPr>
                <w:rFonts w:ascii="宋体" w:hAnsi="宋体" w:cs="宋体" w:hint="eastAsia"/>
                <w:sz w:val="24"/>
              </w:rPr>
              <w:t>4</w:t>
            </w:r>
          </w:p>
        </w:tc>
        <w:tc>
          <w:tcPr>
            <w:tcW w:w="4857" w:type="dxa"/>
            <w:tcBorders>
              <w:top w:val="single" w:sz="8" w:space="0" w:color="auto"/>
              <w:left w:val="single" w:sz="8" w:space="0" w:color="auto"/>
              <w:bottom w:val="single" w:sz="4" w:space="0" w:color="auto"/>
              <w:right w:val="single" w:sz="8" w:space="0" w:color="auto"/>
            </w:tcBorders>
            <w:vAlign w:val="center"/>
          </w:tcPr>
          <w:p w:rsidR="00FE4447" w:rsidRDefault="00FE4447" w:rsidP="00BE35A7">
            <w:pPr>
              <w:widowControl/>
              <w:rPr>
                <w:rFonts w:ascii="宋体" w:hAnsi="宋体" w:cs="宋体"/>
                <w:sz w:val="24"/>
              </w:rPr>
            </w:pPr>
            <w:r>
              <w:rPr>
                <w:rFonts w:ascii="宋体" w:hAnsi="宋体" w:cs="宋体" w:hint="eastAsia"/>
                <w:sz w:val="24"/>
              </w:rPr>
              <w:t>系统对接</w:t>
            </w:r>
          </w:p>
        </w:tc>
        <w:tc>
          <w:tcPr>
            <w:tcW w:w="1283" w:type="dxa"/>
            <w:tcBorders>
              <w:top w:val="single" w:sz="8" w:space="0" w:color="auto"/>
              <w:left w:val="single" w:sz="8" w:space="0" w:color="auto"/>
              <w:bottom w:val="single" w:sz="4" w:space="0" w:color="auto"/>
              <w:right w:val="single" w:sz="8" w:space="0" w:color="auto"/>
            </w:tcBorders>
            <w:vAlign w:val="center"/>
          </w:tcPr>
          <w:p w:rsidR="00FE4447" w:rsidRDefault="00FE4447" w:rsidP="00BE35A7">
            <w:pPr>
              <w:widowControl/>
              <w:jc w:val="center"/>
              <w:rPr>
                <w:rFonts w:ascii="宋体" w:hAnsi="宋体" w:cs="宋体"/>
                <w:sz w:val="24"/>
              </w:rPr>
            </w:pPr>
            <w:r>
              <w:rPr>
                <w:rFonts w:ascii="宋体" w:hAnsi="宋体" w:cs="宋体" w:hint="eastAsia"/>
                <w:sz w:val="24"/>
              </w:rPr>
              <w:t>1</w:t>
            </w:r>
          </w:p>
        </w:tc>
        <w:tc>
          <w:tcPr>
            <w:tcW w:w="1157" w:type="dxa"/>
            <w:tcBorders>
              <w:top w:val="single" w:sz="8" w:space="0" w:color="auto"/>
              <w:left w:val="single" w:sz="8" w:space="0" w:color="auto"/>
              <w:bottom w:val="single" w:sz="4" w:space="0" w:color="auto"/>
              <w:right w:val="single" w:sz="8" w:space="0" w:color="auto"/>
            </w:tcBorders>
            <w:vAlign w:val="center"/>
          </w:tcPr>
          <w:p w:rsidR="00FE4447" w:rsidRDefault="00FE4447" w:rsidP="00BE35A7">
            <w:pPr>
              <w:widowControl/>
              <w:jc w:val="center"/>
              <w:rPr>
                <w:rFonts w:ascii="宋体" w:hAnsi="宋体" w:cs="宋体"/>
                <w:sz w:val="24"/>
              </w:rPr>
            </w:pPr>
            <w:r>
              <w:rPr>
                <w:rFonts w:ascii="宋体" w:hAnsi="宋体" w:cs="宋体" w:hint="eastAsia"/>
                <w:sz w:val="24"/>
              </w:rPr>
              <w:t>套</w:t>
            </w:r>
          </w:p>
        </w:tc>
      </w:tr>
      <w:tr w:rsidR="00FE4447" w:rsidTr="00BE35A7">
        <w:trPr>
          <w:trHeight w:val="496"/>
          <w:jc w:val="center"/>
        </w:trPr>
        <w:tc>
          <w:tcPr>
            <w:tcW w:w="8580" w:type="dxa"/>
            <w:gridSpan w:val="4"/>
            <w:tcBorders>
              <w:top w:val="single" w:sz="4" w:space="0" w:color="auto"/>
              <w:left w:val="single" w:sz="4" w:space="0" w:color="auto"/>
              <w:bottom w:val="single" w:sz="4" w:space="0" w:color="auto"/>
              <w:right w:val="single" w:sz="4" w:space="0" w:color="auto"/>
            </w:tcBorders>
            <w:vAlign w:val="center"/>
          </w:tcPr>
          <w:p w:rsidR="00FE4447" w:rsidRDefault="00FE4447" w:rsidP="00BE35A7">
            <w:pPr>
              <w:widowControl/>
              <w:jc w:val="center"/>
              <w:rPr>
                <w:rFonts w:ascii="宋体" w:hAnsi="宋体" w:cs="宋体"/>
                <w:b/>
                <w:sz w:val="24"/>
              </w:rPr>
            </w:pPr>
            <w:r>
              <w:rPr>
                <w:rFonts w:ascii="宋体" w:hAnsi="宋体" w:cs="宋体" w:hint="eastAsia"/>
                <w:b/>
                <w:sz w:val="24"/>
              </w:rPr>
              <w:t>二、硬件部分</w:t>
            </w:r>
          </w:p>
        </w:tc>
      </w:tr>
      <w:tr w:rsidR="00FE4447" w:rsidTr="00BE35A7">
        <w:trPr>
          <w:trHeight w:val="496"/>
          <w:jc w:val="center"/>
        </w:trPr>
        <w:tc>
          <w:tcPr>
            <w:tcW w:w="1283" w:type="dxa"/>
            <w:tcBorders>
              <w:top w:val="single" w:sz="4" w:space="0" w:color="auto"/>
              <w:left w:val="single" w:sz="4" w:space="0" w:color="auto"/>
              <w:bottom w:val="single" w:sz="4" w:space="0" w:color="auto"/>
              <w:right w:val="single" w:sz="4" w:space="0" w:color="auto"/>
            </w:tcBorders>
            <w:vAlign w:val="center"/>
          </w:tcPr>
          <w:p w:rsidR="00FE4447" w:rsidRDefault="00FE4447" w:rsidP="00BE35A7">
            <w:pPr>
              <w:widowControl/>
              <w:jc w:val="center"/>
              <w:rPr>
                <w:rFonts w:ascii="宋体" w:hAnsi="宋体" w:cs="宋体"/>
                <w:sz w:val="24"/>
              </w:rPr>
            </w:pPr>
            <w:r>
              <w:rPr>
                <w:rFonts w:ascii="宋体" w:hAnsi="宋体" w:cs="宋体" w:hint="eastAsia"/>
                <w:sz w:val="24"/>
              </w:rPr>
              <w:t>1</w:t>
            </w:r>
          </w:p>
        </w:tc>
        <w:tc>
          <w:tcPr>
            <w:tcW w:w="4857" w:type="dxa"/>
            <w:tcBorders>
              <w:top w:val="single" w:sz="4" w:space="0" w:color="auto"/>
              <w:left w:val="single" w:sz="4" w:space="0" w:color="auto"/>
              <w:bottom w:val="single" w:sz="4" w:space="0" w:color="auto"/>
              <w:right w:val="single" w:sz="4" w:space="0" w:color="auto"/>
            </w:tcBorders>
            <w:vAlign w:val="center"/>
          </w:tcPr>
          <w:p w:rsidR="00FE4447" w:rsidRDefault="00FE4447" w:rsidP="00BE35A7">
            <w:pPr>
              <w:widowControl/>
              <w:rPr>
                <w:rFonts w:ascii="宋体" w:hAnsi="宋体" w:cs="宋体"/>
                <w:sz w:val="24"/>
              </w:rPr>
            </w:pPr>
            <w:r>
              <w:rPr>
                <w:rFonts w:ascii="宋体" w:hAnsi="宋体" w:cs="宋体" w:hint="eastAsia"/>
                <w:sz w:val="24"/>
              </w:rPr>
              <w:t>督察视频GPU动态分析服务器</w:t>
            </w:r>
          </w:p>
        </w:tc>
        <w:tc>
          <w:tcPr>
            <w:tcW w:w="1283" w:type="dxa"/>
            <w:tcBorders>
              <w:top w:val="single" w:sz="4" w:space="0" w:color="auto"/>
              <w:left w:val="single" w:sz="4" w:space="0" w:color="auto"/>
              <w:bottom w:val="single" w:sz="4" w:space="0" w:color="auto"/>
              <w:right w:val="single" w:sz="4" w:space="0" w:color="auto"/>
            </w:tcBorders>
            <w:vAlign w:val="center"/>
          </w:tcPr>
          <w:p w:rsidR="00FE4447" w:rsidRDefault="00FE4447" w:rsidP="00BE35A7">
            <w:pPr>
              <w:widowControl/>
              <w:jc w:val="center"/>
              <w:rPr>
                <w:rFonts w:ascii="宋体" w:hAnsi="宋体" w:cs="宋体"/>
                <w:sz w:val="24"/>
              </w:rPr>
            </w:pPr>
            <w:r>
              <w:rPr>
                <w:rFonts w:ascii="宋体" w:hAnsi="宋体" w:cs="宋体" w:hint="eastAsia"/>
                <w:sz w:val="24"/>
              </w:rPr>
              <w:t>足量</w:t>
            </w:r>
          </w:p>
        </w:tc>
        <w:tc>
          <w:tcPr>
            <w:tcW w:w="1157" w:type="dxa"/>
            <w:tcBorders>
              <w:top w:val="single" w:sz="4" w:space="0" w:color="auto"/>
              <w:left w:val="single" w:sz="4" w:space="0" w:color="auto"/>
              <w:bottom w:val="single" w:sz="4" w:space="0" w:color="auto"/>
              <w:right w:val="single" w:sz="4" w:space="0" w:color="auto"/>
            </w:tcBorders>
            <w:vAlign w:val="center"/>
          </w:tcPr>
          <w:p w:rsidR="00FE4447" w:rsidRDefault="00FE4447" w:rsidP="00BE35A7">
            <w:pPr>
              <w:widowControl/>
              <w:jc w:val="center"/>
              <w:rPr>
                <w:rFonts w:ascii="宋体" w:hAnsi="宋体" w:cs="宋体"/>
                <w:sz w:val="24"/>
              </w:rPr>
            </w:pPr>
            <w:r>
              <w:rPr>
                <w:rFonts w:ascii="宋体" w:hAnsi="宋体" w:cs="宋体" w:hint="eastAsia"/>
                <w:sz w:val="24"/>
              </w:rPr>
              <w:t>台</w:t>
            </w:r>
          </w:p>
        </w:tc>
      </w:tr>
      <w:tr w:rsidR="00FE4447" w:rsidTr="00BE35A7">
        <w:trPr>
          <w:trHeight w:val="496"/>
          <w:jc w:val="center"/>
        </w:trPr>
        <w:tc>
          <w:tcPr>
            <w:tcW w:w="1283" w:type="dxa"/>
            <w:tcBorders>
              <w:top w:val="single" w:sz="4" w:space="0" w:color="auto"/>
              <w:left w:val="single" w:sz="4" w:space="0" w:color="auto"/>
              <w:bottom w:val="single" w:sz="4" w:space="0" w:color="auto"/>
              <w:right w:val="single" w:sz="4" w:space="0" w:color="auto"/>
            </w:tcBorders>
            <w:vAlign w:val="center"/>
          </w:tcPr>
          <w:p w:rsidR="00FE4447" w:rsidRDefault="00FE4447" w:rsidP="00BE35A7">
            <w:pPr>
              <w:widowControl/>
              <w:jc w:val="center"/>
              <w:rPr>
                <w:rFonts w:ascii="宋体" w:hAnsi="宋体" w:cs="宋体"/>
                <w:sz w:val="24"/>
              </w:rPr>
            </w:pPr>
            <w:r>
              <w:rPr>
                <w:rFonts w:ascii="宋体" w:hAnsi="宋体" w:cs="宋体" w:hint="eastAsia"/>
                <w:sz w:val="24"/>
              </w:rPr>
              <w:t>2</w:t>
            </w:r>
          </w:p>
        </w:tc>
        <w:tc>
          <w:tcPr>
            <w:tcW w:w="4857" w:type="dxa"/>
            <w:tcBorders>
              <w:top w:val="single" w:sz="4" w:space="0" w:color="auto"/>
              <w:left w:val="single" w:sz="4" w:space="0" w:color="auto"/>
              <w:bottom w:val="single" w:sz="4" w:space="0" w:color="auto"/>
              <w:right w:val="single" w:sz="4" w:space="0" w:color="auto"/>
            </w:tcBorders>
            <w:vAlign w:val="center"/>
          </w:tcPr>
          <w:p w:rsidR="00FE4447" w:rsidRDefault="00FE4447" w:rsidP="00BE35A7">
            <w:pPr>
              <w:widowControl/>
              <w:rPr>
                <w:rFonts w:ascii="宋体" w:hAnsi="宋体" w:cs="宋体"/>
                <w:sz w:val="24"/>
              </w:rPr>
            </w:pPr>
            <w:r>
              <w:rPr>
                <w:rFonts w:ascii="宋体" w:hAnsi="宋体" w:cs="宋体" w:hint="eastAsia"/>
                <w:sz w:val="24"/>
              </w:rPr>
              <w:t>督察业务应用服务器</w:t>
            </w:r>
          </w:p>
        </w:tc>
        <w:tc>
          <w:tcPr>
            <w:tcW w:w="1283" w:type="dxa"/>
            <w:tcBorders>
              <w:top w:val="single" w:sz="4" w:space="0" w:color="auto"/>
              <w:left w:val="single" w:sz="4" w:space="0" w:color="auto"/>
              <w:bottom w:val="single" w:sz="4" w:space="0" w:color="auto"/>
              <w:right w:val="single" w:sz="4" w:space="0" w:color="auto"/>
            </w:tcBorders>
            <w:vAlign w:val="center"/>
          </w:tcPr>
          <w:p w:rsidR="00FE4447" w:rsidRDefault="00FE4447" w:rsidP="00BE35A7">
            <w:pPr>
              <w:widowControl/>
              <w:jc w:val="center"/>
              <w:rPr>
                <w:rFonts w:ascii="宋体" w:hAnsi="宋体" w:cs="宋体"/>
                <w:sz w:val="24"/>
              </w:rPr>
            </w:pPr>
            <w:r>
              <w:rPr>
                <w:rFonts w:ascii="宋体" w:hAnsi="宋体" w:cs="宋体" w:hint="eastAsia"/>
                <w:sz w:val="24"/>
              </w:rPr>
              <w:t>足量</w:t>
            </w:r>
          </w:p>
        </w:tc>
        <w:tc>
          <w:tcPr>
            <w:tcW w:w="1157" w:type="dxa"/>
            <w:tcBorders>
              <w:top w:val="single" w:sz="4" w:space="0" w:color="auto"/>
              <w:left w:val="single" w:sz="4" w:space="0" w:color="auto"/>
              <w:bottom w:val="single" w:sz="4" w:space="0" w:color="auto"/>
              <w:right w:val="single" w:sz="4" w:space="0" w:color="auto"/>
            </w:tcBorders>
            <w:vAlign w:val="center"/>
          </w:tcPr>
          <w:p w:rsidR="00FE4447" w:rsidRDefault="00FE4447" w:rsidP="00BE35A7">
            <w:pPr>
              <w:widowControl/>
              <w:jc w:val="center"/>
              <w:rPr>
                <w:rFonts w:ascii="宋体" w:hAnsi="宋体" w:cs="宋体"/>
                <w:sz w:val="24"/>
              </w:rPr>
            </w:pPr>
            <w:r>
              <w:rPr>
                <w:rFonts w:ascii="宋体" w:hAnsi="宋体" w:cs="宋体" w:hint="eastAsia"/>
                <w:sz w:val="24"/>
              </w:rPr>
              <w:t>台</w:t>
            </w:r>
          </w:p>
        </w:tc>
      </w:tr>
    </w:tbl>
    <w:p w:rsidR="00FE4447" w:rsidRDefault="00FE4447" w:rsidP="00FE4447">
      <w:pPr>
        <w:pStyle w:val="2"/>
        <w:numPr>
          <w:ilvl w:val="1"/>
          <w:numId w:val="0"/>
        </w:numPr>
        <w:tabs>
          <w:tab w:val="left" w:pos="567"/>
        </w:tabs>
        <w:adjustRightInd w:val="0"/>
        <w:snapToGrid w:val="0"/>
        <w:spacing w:before="60" w:after="60" w:line="240" w:lineRule="auto"/>
        <w:ind w:left="284"/>
        <w:jc w:val="left"/>
        <w:rPr>
          <w:sz w:val="24"/>
          <w:szCs w:val="24"/>
        </w:rPr>
      </w:pPr>
      <w:r>
        <w:rPr>
          <w:rFonts w:hint="eastAsia"/>
          <w:sz w:val="24"/>
          <w:szCs w:val="24"/>
        </w:rPr>
        <w:t>七、项目具体技术参数需求</w:t>
      </w:r>
    </w:p>
    <w:tbl>
      <w:tblPr>
        <w:tblW w:w="0" w:type="auto"/>
        <w:tblLayout w:type="fixed"/>
        <w:tblLook w:val="0000"/>
      </w:tblPr>
      <w:tblGrid>
        <w:gridCol w:w="771"/>
        <w:gridCol w:w="1114"/>
        <w:gridCol w:w="7675"/>
      </w:tblGrid>
      <w:tr w:rsidR="00FE4447" w:rsidTr="00BE35A7">
        <w:trPr>
          <w:trHeight w:val="321"/>
          <w:tblHeader/>
        </w:trPr>
        <w:tc>
          <w:tcPr>
            <w:tcW w:w="771" w:type="dxa"/>
            <w:tcBorders>
              <w:top w:val="single" w:sz="4" w:space="0" w:color="auto"/>
              <w:left w:val="single" w:sz="4" w:space="0" w:color="auto"/>
              <w:bottom w:val="single" w:sz="4" w:space="0" w:color="auto"/>
              <w:right w:val="single" w:sz="4" w:space="0" w:color="auto"/>
            </w:tcBorders>
            <w:vAlign w:val="center"/>
          </w:tcPr>
          <w:p w:rsidR="00FE4447" w:rsidRDefault="00FE4447" w:rsidP="00BE35A7">
            <w:pPr>
              <w:widowControl/>
              <w:jc w:val="center"/>
              <w:rPr>
                <w:rFonts w:ascii="宋体" w:hAnsi="宋体" w:cs="宋体"/>
                <w:b/>
                <w:color w:val="000000"/>
                <w:kern w:val="0"/>
                <w:sz w:val="24"/>
              </w:rPr>
            </w:pPr>
            <w:r>
              <w:rPr>
                <w:rFonts w:ascii="宋体" w:hAnsi="宋体" w:cs="宋体" w:hint="eastAsia"/>
                <w:b/>
                <w:color w:val="000000"/>
                <w:kern w:val="0"/>
                <w:sz w:val="24"/>
              </w:rPr>
              <w:t>序号</w:t>
            </w:r>
          </w:p>
        </w:tc>
        <w:tc>
          <w:tcPr>
            <w:tcW w:w="1114" w:type="dxa"/>
            <w:tcBorders>
              <w:top w:val="single" w:sz="4" w:space="0" w:color="auto"/>
              <w:left w:val="nil"/>
              <w:bottom w:val="single" w:sz="4" w:space="0" w:color="auto"/>
              <w:right w:val="single" w:sz="4" w:space="0" w:color="auto"/>
            </w:tcBorders>
            <w:vAlign w:val="center"/>
          </w:tcPr>
          <w:p w:rsidR="00FE4447" w:rsidRDefault="00FE4447" w:rsidP="00BE35A7">
            <w:pPr>
              <w:widowControl/>
              <w:jc w:val="center"/>
              <w:rPr>
                <w:rFonts w:ascii="宋体" w:hAnsi="宋体" w:cs="宋体"/>
                <w:b/>
                <w:color w:val="000000"/>
                <w:kern w:val="0"/>
                <w:sz w:val="24"/>
              </w:rPr>
            </w:pPr>
            <w:r>
              <w:rPr>
                <w:rFonts w:ascii="宋体" w:hAnsi="宋体" w:cs="宋体" w:hint="eastAsia"/>
                <w:b/>
                <w:color w:val="000000"/>
                <w:kern w:val="0"/>
                <w:sz w:val="24"/>
              </w:rPr>
              <w:t>名称</w:t>
            </w:r>
          </w:p>
        </w:tc>
        <w:tc>
          <w:tcPr>
            <w:tcW w:w="7675" w:type="dxa"/>
            <w:tcBorders>
              <w:top w:val="single" w:sz="4" w:space="0" w:color="auto"/>
              <w:left w:val="nil"/>
              <w:bottom w:val="single" w:sz="4" w:space="0" w:color="auto"/>
              <w:right w:val="single" w:sz="4" w:space="0" w:color="auto"/>
            </w:tcBorders>
            <w:vAlign w:val="center"/>
          </w:tcPr>
          <w:p w:rsidR="00FE4447" w:rsidRDefault="00FE4447" w:rsidP="00BE35A7">
            <w:pPr>
              <w:widowControl/>
              <w:jc w:val="center"/>
              <w:rPr>
                <w:rFonts w:ascii="宋体" w:hAnsi="宋体" w:cs="宋体"/>
                <w:b/>
                <w:color w:val="000000"/>
                <w:kern w:val="0"/>
                <w:sz w:val="24"/>
              </w:rPr>
            </w:pPr>
            <w:r>
              <w:rPr>
                <w:rFonts w:ascii="宋体" w:hAnsi="宋体" w:cs="宋体" w:hint="eastAsia"/>
                <w:b/>
                <w:color w:val="000000"/>
                <w:kern w:val="0"/>
                <w:sz w:val="24"/>
              </w:rPr>
              <w:t>内容</w:t>
            </w:r>
          </w:p>
        </w:tc>
      </w:tr>
      <w:tr w:rsidR="00FE4447" w:rsidTr="00BE35A7">
        <w:trPr>
          <w:trHeight w:val="321"/>
        </w:trPr>
        <w:tc>
          <w:tcPr>
            <w:tcW w:w="9560" w:type="dxa"/>
            <w:gridSpan w:val="3"/>
            <w:tcBorders>
              <w:top w:val="nil"/>
              <w:left w:val="single" w:sz="4" w:space="0" w:color="auto"/>
              <w:bottom w:val="single" w:sz="4" w:space="0" w:color="auto"/>
              <w:right w:val="single" w:sz="4" w:space="0" w:color="auto"/>
            </w:tcBorders>
            <w:vAlign w:val="center"/>
          </w:tcPr>
          <w:p w:rsidR="00FE4447" w:rsidRDefault="00FE4447" w:rsidP="00BE35A7">
            <w:pPr>
              <w:widowControl/>
              <w:jc w:val="left"/>
              <w:rPr>
                <w:rFonts w:ascii="宋体" w:hAnsi="宋体" w:cs="宋体"/>
                <w:color w:val="000000"/>
                <w:kern w:val="0"/>
                <w:sz w:val="24"/>
              </w:rPr>
            </w:pPr>
            <w:r>
              <w:rPr>
                <w:rFonts w:ascii="宋体" w:hAnsi="宋体" w:cs="宋体" w:hint="eastAsia"/>
                <w:b/>
                <w:bCs/>
                <w:color w:val="000000"/>
                <w:kern w:val="0"/>
                <w:sz w:val="24"/>
              </w:rPr>
              <w:t>一、软件部分</w:t>
            </w:r>
          </w:p>
        </w:tc>
      </w:tr>
      <w:tr w:rsidR="00FE4447" w:rsidTr="00BE35A7">
        <w:trPr>
          <w:trHeight w:val="219"/>
        </w:trPr>
        <w:tc>
          <w:tcPr>
            <w:tcW w:w="771" w:type="dxa"/>
            <w:tcBorders>
              <w:top w:val="nil"/>
              <w:left w:val="single" w:sz="4" w:space="0" w:color="auto"/>
              <w:bottom w:val="single" w:sz="4" w:space="0" w:color="auto"/>
              <w:right w:val="single" w:sz="4" w:space="0" w:color="auto"/>
            </w:tcBorders>
            <w:vAlign w:val="center"/>
          </w:tcPr>
          <w:p w:rsidR="00FE4447" w:rsidRDefault="00FE4447" w:rsidP="00BE35A7">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1114" w:type="dxa"/>
            <w:tcBorders>
              <w:top w:val="nil"/>
              <w:left w:val="nil"/>
              <w:bottom w:val="single" w:sz="4" w:space="0" w:color="auto"/>
              <w:right w:val="single" w:sz="4" w:space="0" w:color="auto"/>
            </w:tcBorders>
            <w:vAlign w:val="center"/>
          </w:tcPr>
          <w:p w:rsidR="00FE4447" w:rsidRDefault="00FE4447" w:rsidP="00BE35A7">
            <w:pPr>
              <w:widowControl/>
              <w:jc w:val="left"/>
              <w:rPr>
                <w:rFonts w:ascii="宋体" w:hAnsi="宋体" w:cs="宋体"/>
                <w:color w:val="000000"/>
                <w:kern w:val="0"/>
                <w:sz w:val="24"/>
              </w:rPr>
            </w:pPr>
            <w:r>
              <w:rPr>
                <w:rFonts w:ascii="宋体" w:hAnsi="宋体" w:cs="宋体" w:hint="eastAsia"/>
                <w:color w:val="000000"/>
                <w:kern w:val="0"/>
                <w:sz w:val="24"/>
              </w:rPr>
              <w:t>督察视</w:t>
            </w:r>
            <w:r>
              <w:rPr>
                <w:rFonts w:ascii="宋体" w:hAnsi="宋体" w:cs="宋体" w:hint="eastAsia"/>
                <w:color w:val="000000"/>
                <w:kern w:val="0"/>
                <w:sz w:val="24"/>
              </w:rPr>
              <w:lastRenderedPageBreak/>
              <w:t>频智能分析系统</w:t>
            </w:r>
          </w:p>
        </w:tc>
        <w:tc>
          <w:tcPr>
            <w:tcW w:w="7675" w:type="dxa"/>
            <w:tcBorders>
              <w:top w:val="nil"/>
              <w:left w:val="nil"/>
              <w:bottom w:val="single" w:sz="4" w:space="0" w:color="auto"/>
              <w:right w:val="single" w:sz="4" w:space="0" w:color="auto"/>
            </w:tcBorders>
            <w:vAlign w:val="center"/>
          </w:tcPr>
          <w:p w:rsidR="00FE4447" w:rsidRDefault="00FE4447" w:rsidP="00FE4447">
            <w:pPr>
              <w:widowControl/>
              <w:numPr>
                <w:ilvl w:val="0"/>
                <w:numId w:val="2"/>
              </w:numPr>
              <w:jc w:val="left"/>
              <w:rPr>
                <w:rFonts w:ascii="宋体" w:hAnsi="宋体" w:cs="宋体"/>
                <w:color w:val="000000"/>
                <w:kern w:val="0"/>
                <w:sz w:val="24"/>
              </w:rPr>
            </w:pPr>
            <w:r>
              <w:rPr>
                <w:rFonts w:ascii="宋体" w:hAnsi="宋体" w:cs="宋体" w:hint="eastAsia"/>
                <w:color w:val="000000"/>
                <w:kern w:val="0"/>
                <w:sz w:val="24"/>
              </w:rPr>
              <w:lastRenderedPageBreak/>
              <w:t>对执法办案、服务窗口、监管、武器保管等重点场所的视频图像进</w:t>
            </w:r>
            <w:r>
              <w:rPr>
                <w:rFonts w:ascii="宋体" w:hAnsi="宋体" w:cs="宋体" w:hint="eastAsia"/>
                <w:color w:val="000000"/>
                <w:kern w:val="0"/>
                <w:sz w:val="24"/>
              </w:rPr>
              <w:lastRenderedPageBreak/>
              <w:t>行智能分析，对无人值守、民警单独讯（询）问涉案人员预警、值班人员长时间玩手机检测预警、讯（询）问超过规定时限预警、肢体冲突预警、睡岗等问题实时、分级预警，人工审核后自动生成督察问题，派发到相应部门整改或监督，重要问题可以通过发送短信提醒相关人员。</w:t>
            </w:r>
          </w:p>
          <w:p w:rsidR="00FE4447" w:rsidRDefault="00FE4447" w:rsidP="00FE4447">
            <w:pPr>
              <w:widowControl/>
              <w:numPr>
                <w:ilvl w:val="0"/>
                <w:numId w:val="2"/>
              </w:numPr>
              <w:jc w:val="left"/>
              <w:rPr>
                <w:rFonts w:ascii="宋体" w:hAnsi="宋体" w:cs="宋体"/>
                <w:color w:val="000000"/>
                <w:kern w:val="0"/>
                <w:sz w:val="24"/>
              </w:rPr>
            </w:pPr>
            <w:r>
              <w:rPr>
                <w:rFonts w:ascii="宋体" w:hAnsi="宋体" w:cs="宋体" w:hint="eastAsia"/>
                <w:color w:val="000000"/>
                <w:kern w:val="0"/>
                <w:sz w:val="24"/>
              </w:rPr>
              <w:t>系统预警生成的工作单，无缝合并进入网上督察系统，并符合相关工作流程及上级工作考核要求，具备数据与功能的统一性。</w:t>
            </w:r>
          </w:p>
        </w:tc>
      </w:tr>
      <w:tr w:rsidR="00FE4447" w:rsidTr="00BE35A7">
        <w:trPr>
          <w:trHeight w:val="1253"/>
        </w:trPr>
        <w:tc>
          <w:tcPr>
            <w:tcW w:w="771" w:type="dxa"/>
            <w:tcBorders>
              <w:top w:val="nil"/>
              <w:left w:val="single" w:sz="4" w:space="0" w:color="auto"/>
              <w:bottom w:val="single" w:sz="4" w:space="0" w:color="auto"/>
              <w:right w:val="single" w:sz="4" w:space="0" w:color="auto"/>
            </w:tcBorders>
            <w:vAlign w:val="center"/>
          </w:tcPr>
          <w:p w:rsidR="00FE4447" w:rsidRDefault="00FE4447" w:rsidP="00BE35A7">
            <w:pPr>
              <w:widowControl/>
              <w:jc w:val="center"/>
              <w:rPr>
                <w:rFonts w:ascii="宋体" w:hAnsi="宋体" w:cs="宋体"/>
                <w:color w:val="000000"/>
                <w:kern w:val="0"/>
                <w:sz w:val="24"/>
              </w:rPr>
            </w:pPr>
            <w:r>
              <w:rPr>
                <w:rFonts w:ascii="宋体" w:hAnsi="宋体" w:cs="宋体" w:hint="eastAsia"/>
                <w:color w:val="000000"/>
                <w:kern w:val="0"/>
                <w:sz w:val="24"/>
              </w:rPr>
              <w:lastRenderedPageBreak/>
              <w:t>2</w:t>
            </w:r>
          </w:p>
        </w:tc>
        <w:tc>
          <w:tcPr>
            <w:tcW w:w="1114" w:type="dxa"/>
            <w:tcBorders>
              <w:top w:val="nil"/>
              <w:left w:val="nil"/>
              <w:bottom w:val="single" w:sz="4" w:space="0" w:color="auto"/>
              <w:right w:val="single" w:sz="4" w:space="0" w:color="auto"/>
            </w:tcBorders>
            <w:vAlign w:val="center"/>
          </w:tcPr>
          <w:p w:rsidR="00FE4447" w:rsidRDefault="00FE4447" w:rsidP="00BE35A7">
            <w:pPr>
              <w:widowControl/>
              <w:jc w:val="center"/>
              <w:rPr>
                <w:rFonts w:ascii="宋体" w:hAnsi="宋体" w:cs="宋体"/>
                <w:color w:val="000000"/>
                <w:kern w:val="0"/>
                <w:sz w:val="24"/>
              </w:rPr>
            </w:pPr>
            <w:r>
              <w:rPr>
                <w:rFonts w:ascii="宋体" w:hAnsi="宋体" w:cs="宋体" w:hint="eastAsia"/>
                <w:color w:val="000000"/>
                <w:kern w:val="0"/>
                <w:sz w:val="24"/>
              </w:rPr>
              <w:t>重点场所使用状态分析</w:t>
            </w:r>
          </w:p>
        </w:tc>
        <w:tc>
          <w:tcPr>
            <w:tcW w:w="7675" w:type="dxa"/>
            <w:tcBorders>
              <w:top w:val="nil"/>
              <w:left w:val="nil"/>
              <w:bottom w:val="single" w:sz="4" w:space="0" w:color="auto"/>
              <w:right w:val="single" w:sz="4" w:space="0" w:color="auto"/>
            </w:tcBorders>
            <w:vAlign w:val="center"/>
          </w:tcPr>
          <w:p w:rsidR="00FE4447" w:rsidRDefault="00FE4447" w:rsidP="00BE35A7">
            <w:pPr>
              <w:widowControl/>
              <w:jc w:val="left"/>
              <w:rPr>
                <w:rFonts w:ascii="宋体" w:hAnsi="宋体" w:cs="宋体"/>
                <w:color w:val="000000"/>
                <w:kern w:val="0"/>
                <w:sz w:val="24"/>
              </w:rPr>
            </w:pPr>
            <w:r>
              <w:rPr>
                <w:rFonts w:ascii="宋体" w:hAnsi="宋体" w:cs="宋体" w:hint="eastAsia"/>
                <w:color w:val="000000"/>
                <w:kern w:val="0"/>
                <w:sz w:val="24"/>
              </w:rPr>
              <w:t>对执法办案区域的询问室、讯问室、侯问室等场所进行智能视频分析，识别此类场所是否正在被使用，系统自动将处于使用状态的点位视频筛选出来，形成独立分组，督察人员只需要关注正在使用状态的重点场所视频，提高工作效率。</w:t>
            </w:r>
          </w:p>
        </w:tc>
      </w:tr>
      <w:tr w:rsidR="00FE4447" w:rsidTr="00BE35A7">
        <w:trPr>
          <w:trHeight w:val="1563"/>
        </w:trPr>
        <w:tc>
          <w:tcPr>
            <w:tcW w:w="771" w:type="dxa"/>
            <w:tcBorders>
              <w:top w:val="nil"/>
              <w:left w:val="single" w:sz="4" w:space="0" w:color="auto"/>
              <w:bottom w:val="single" w:sz="4" w:space="0" w:color="auto"/>
              <w:right w:val="single" w:sz="4" w:space="0" w:color="auto"/>
            </w:tcBorders>
            <w:vAlign w:val="center"/>
          </w:tcPr>
          <w:p w:rsidR="00FE4447" w:rsidRDefault="00FE4447" w:rsidP="00BE35A7">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114" w:type="dxa"/>
            <w:tcBorders>
              <w:top w:val="nil"/>
              <w:left w:val="nil"/>
              <w:bottom w:val="single" w:sz="4" w:space="0" w:color="auto"/>
              <w:right w:val="single" w:sz="4" w:space="0" w:color="auto"/>
            </w:tcBorders>
            <w:vAlign w:val="center"/>
          </w:tcPr>
          <w:p w:rsidR="00FE4447" w:rsidRDefault="00FE4447" w:rsidP="00BE35A7">
            <w:pPr>
              <w:widowControl/>
              <w:jc w:val="center"/>
              <w:textAlignment w:val="center"/>
              <w:rPr>
                <w:rFonts w:ascii="宋体" w:hAnsi="宋体" w:cs="宋体"/>
                <w:color w:val="000000"/>
                <w:kern w:val="0"/>
                <w:sz w:val="24"/>
              </w:rPr>
            </w:pPr>
            <w:r>
              <w:rPr>
                <w:rFonts w:ascii="宋体" w:hAnsi="宋体" w:cs="宋体" w:hint="eastAsia"/>
                <w:color w:val="000000"/>
                <w:kern w:val="0"/>
                <w:sz w:val="24"/>
              </w:rPr>
              <w:t>原区局网上督察平台升级</w:t>
            </w:r>
          </w:p>
        </w:tc>
        <w:tc>
          <w:tcPr>
            <w:tcW w:w="7675" w:type="dxa"/>
            <w:tcBorders>
              <w:top w:val="nil"/>
              <w:left w:val="nil"/>
              <w:bottom w:val="single" w:sz="4" w:space="0" w:color="auto"/>
              <w:right w:val="single" w:sz="4" w:space="0" w:color="auto"/>
            </w:tcBorders>
            <w:vAlign w:val="center"/>
          </w:tcPr>
          <w:p w:rsidR="00FE4447" w:rsidRDefault="00FE4447" w:rsidP="00BE35A7">
            <w:pPr>
              <w:widowControl/>
              <w:jc w:val="left"/>
              <w:textAlignment w:val="center"/>
              <w:rPr>
                <w:rFonts w:ascii="宋体" w:hAnsi="宋体" w:cs="宋体"/>
                <w:color w:val="000000"/>
                <w:kern w:val="0"/>
                <w:sz w:val="24"/>
              </w:rPr>
            </w:pPr>
            <w:r>
              <w:rPr>
                <w:rFonts w:ascii="宋体" w:hAnsi="宋体" w:cs="宋体" w:hint="eastAsia"/>
                <w:color w:val="000000"/>
                <w:kern w:val="0"/>
                <w:sz w:val="24"/>
              </w:rPr>
              <w:t>(1)依托省厅网上督察系统升级督察工作量化子系统；</w:t>
            </w:r>
          </w:p>
          <w:p w:rsidR="00FE4447" w:rsidRDefault="00FE4447" w:rsidP="00BE35A7">
            <w:pPr>
              <w:widowControl/>
              <w:jc w:val="left"/>
              <w:textAlignment w:val="center"/>
              <w:rPr>
                <w:rFonts w:ascii="宋体" w:hAnsi="宋体" w:cs="宋体"/>
                <w:color w:val="000000"/>
                <w:kern w:val="0"/>
                <w:sz w:val="24"/>
              </w:rPr>
            </w:pPr>
            <w:r>
              <w:rPr>
                <w:rFonts w:ascii="宋体" w:hAnsi="宋体" w:cs="宋体" w:hint="eastAsia"/>
                <w:color w:val="000000"/>
                <w:kern w:val="0"/>
                <w:sz w:val="24"/>
              </w:rPr>
              <w:t>(2)依托省厅网上督察系统升级督察问题文书生成模块；</w:t>
            </w:r>
          </w:p>
          <w:p w:rsidR="00FE4447" w:rsidRDefault="00FE4447" w:rsidP="00BE35A7">
            <w:pPr>
              <w:widowControl/>
              <w:jc w:val="left"/>
              <w:textAlignment w:val="center"/>
              <w:rPr>
                <w:rFonts w:ascii="宋体" w:hAnsi="宋体" w:cs="宋体"/>
                <w:color w:val="000000"/>
                <w:kern w:val="0"/>
                <w:sz w:val="24"/>
              </w:rPr>
            </w:pPr>
            <w:r>
              <w:rPr>
                <w:rFonts w:ascii="宋体" w:hAnsi="宋体" w:cs="宋体" w:hint="eastAsia"/>
                <w:color w:val="000000"/>
                <w:kern w:val="0"/>
                <w:sz w:val="24"/>
              </w:rPr>
              <w:t>(3)依托省厅网上督察系统督察业务交办流程:对问题的处置流程实现层级审批、签批过程数据、责任落实到人等功能，要建立督察问题发现、审批、处置、整改、反馈、通报的督察业务流。</w:t>
            </w:r>
          </w:p>
        </w:tc>
      </w:tr>
      <w:tr w:rsidR="00FE4447" w:rsidTr="00BE35A7">
        <w:trPr>
          <w:trHeight w:val="1874"/>
        </w:trPr>
        <w:tc>
          <w:tcPr>
            <w:tcW w:w="771" w:type="dxa"/>
            <w:tcBorders>
              <w:top w:val="nil"/>
              <w:left w:val="single" w:sz="4" w:space="0" w:color="auto"/>
              <w:bottom w:val="single" w:sz="4" w:space="0" w:color="auto"/>
              <w:right w:val="single" w:sz="4" w:space="0" w:color="auto"/>
            </w:tcBorders>
            <w:vAlign w:val="center"/>
          </w:tcPr>
          <w:p w:rsidR="00FE4447" w:rsidRDefault="00FE4447" w:rsidP="00BE35A7">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1114" w:type="dxa"/>
            <w:tcBorders>
              <w:top w:val="nil"/>
              <w:left w:val="nil"/>
              <w:bottom w:val="single" w:sz="4" w:space="0" w:color="auto"/>
              <w:right w:val="single" w:sz="4" w:space="0" w:color="auto"/>
            </w:tcBorders>
            <w:vAlign w:val="center"/>
          </w:tcPr>
          <w:p w:rsidR="00FE4447" w:rsidRDefault="00FE4447" w:rsidP="00BE35A7">
            <w:pPr>
              <w:widowControl/>
              <w:jc w:val="center"/>
              <w:rPr>
                <w:rFonts w:ascii="宋体" w:hAnsi="宋体" w:cs="宋体"/>
                <w:color w:val="000000"/>
                <w:kern w:val="0"/>
                <w:sz w:val="24"/>
              </w:rPr>
            </w:pPr>
            <w:r>
              <w:rPr>
                <w:rFonts w:ascii="宋体" w:hAnsi="宋体" w:cs="宋体" w:hint="eastAsia"/>
                <w:color w:val="000000"/>
                <w:kern w:val="0"/>
                <w:sz w:val="24"/>
              </w:rPr>
              <w:t>系统对接</w:t>
            </w:r>
          </w:p>
        </w:tc>
        <w:tc>
          <w:tcPr>
            <w:tcW w:w="7675" w:type="dxa"/>
            <w:tcBorders>
              <w:top w:val="nil"/>
              <w:left w:val="nil"/>
              <w:bottom w:val="single" w:sz="4" w:space="0" w:color="auto"/>
              <w:right w:val="single" w:sz="4" w:space="0" w:color="auto"/>
            </w:tcBorders>
            <w:vAlign w:val="center"/>
          </w:tcPr>
          <w:p w:rsidR="00FE4447" w:rsidRDefault="00FE4447" w:rsidP="00BE35A7">
            <w:pPr>
              <w:widowControl/>
              <w:jc w:val="left"/>
              <w:rPr>
                <w:rFonts w:ascii="宋体" w:hAnsi="宋体" w:cs="宋体"/>
                <w:color w:val="000000"/>
                <w:kern w:val="0"/>
                <w:sz w:val="24"/>
              </w:rPr>
            </w:pPr>
            <w:r>
              <w:rPr>
                <w:rFonts w:ascii="宋体" w:hAnsi="宋体" w:cs="宋体" w:hint="eastAsia"/>
                <w:color w:val="000000"/>
                <w:kern w:val="0"/>
                <w:sz w:val="24"/>
              </w:rPr>
              <w:t>（1）实现与省厅督察问题交办流程、工作量化子系统对接。</w:t>
            </w:r>
          </w:p>
          <w:p w:rsidR="00FE4447" w:rsidRDefault="00FE4447" w:rsidP="00BE35A7">
            <w:pPr>
              <w:widowControl/>
              <w:jc w:val="left"/>
              <w:rPr>
                <w:rFonts w:ascii="宋体" w:hAnsi="宋体" w:cs="宋体"/>
                <w:color w:val="000000"/>
                <w:kern w:val="0"/>
                <w:sz w:val="24"/>
              </w:rPr>
            </w:pPr>
            <w:r>
              <w:rPr>
                <w:rFonts w:ascii="宋体" w:hAnsi="宋体" w:cs="宋体" w:hint="eastAsia"/>
                <w:color w:val="000000"/>
                <w:kern w:val="0"/>
                <w:sz w:val="24"/>
              </w:rPr>
              <w:t>（2）与市局网上督察系统平台对接，包括：初始化/登录平台接口、获取设备分组接口、获取设备接口、获取设备状态接口、实时播放接口、录像和抓拍接口、录像播放接口、摄像机配置接口、时间同步接口等。</w:t>
            </w:r>
          </w:p>
          <w:p w:rsidR="00FE4447" w:rsidRDefault="00FE4447" w:rsidP="00BE35A7">
            <w:pPr>
              <w:widowControl/>
              <w:jc w:val="left"/>
              <w:rPr>
                <w:rFonts w:ascii="宋体" w:hAnsi="宋体" w:cs="宋体"/>
                <w:color w:val="000000"/>
                <w:kern w:val="0"/>
                <w:sz w:val="24"/>
              </w:rPr>
            </w:pPr>
            <w:r>
              <w:rPr>
                <w:rFonts w:ascii="宋体" w:hAnsi="宋体" w:cs="宋体" w:hint="eastAsia"/>
                <w:color w:val="000000"/>
                <w:kern w:val="0"/>
                <w:sz w:val="24"/>
              </w:rPr>
              <w:t>（3）与分局本级督察视频智能侦测系统对接，实现各本级智能分析设备信息接入市局平台，全市督察问题预警信息可视化展示等。</w:t>
            </w:r>
          </w:p>
        </w:tc>
      </w:tr>
      <w:tr w:rsidR="00FE4447" w:rsidTr="00BE35A7">
        <w:trPr>
          <w:trHeight w:val="90"/>
        </w:trPr>
        <w:tc>
          <w:tcPr>
            <w:tcW w:w="9560" w:type="dxa"/>
            <w:gridSpan w:val="3"/>
            <w:tcBorders>
              <w:top w:val="nil"/>
              <w:left w:val="single" w:sz="4" w:space="0" w:color="auto"/>
              <w:bottom w:val="single" w:sz="4" w:space="0" w:color="auto"/>
              <w:right w:val="single" w:sz="4" w:space="0" w:color="auto"/>
            </w:tcBorders>
            <w:vAlign w:val="center"/>
          </w:tcPr>
          <w:p w:rsidR="00FE4447" w:rsidRDefault="00FE4447" w:rsidP="00BE35A7">
            <w:pPr>
              <w:widowControl/>
              <w:jc w:val="left"/>
              <w:rPr>
                <w:rFonts w:ascii="宋体" w:hAnsi="宋体" w:cs="宋体"/>
                <w:color w:val="000000"/>
                <w:kern w:val="0"/>
                <w:sz w:val="24"/>
              </w:rPr>
            </w:pPr>
            <w:r>
              <w:rPr>
                <w:rFonts w:ascii="宋体" w:hAnsi="宋体" w:cs="宋体" w:hint="eastAsia"/>
                <w:b/>
                <w:bCs/>
                <w:color w:val="000000"/>
                <w:kern w:val="0"/>
                <w:sz w:val="24"/>
              </w:rPr>
              <w:t>二、硬件部分</w:t>
            </w:r>
          </w:p>
        </w:tc>
      </w:tr>
      <w:tr w:rsidR="00FE4447" w:rsidTr="00BE35A7">
        <w:trPr>
          <w:trHeight w:val="6794"/>
        </w:trPr>
        <w:tc>
          <w:tcPr>
            <w:tcW w:w="771" w:type="dxa"/>
            <w:tcBorders>
              <w:top w:val="single" w:sz="4" w:space="0" w:color="auto"/>
              <w:left w:val="single" w:sz="4" w:space="0" w:color="auto"/>
              <w:bottom w:val="single" w:sz="4" w:space="0" w:color="auto"/>
              <w:right w:val="single" w:sz="4" w:space="0" w:color="auto"/>
            </w:tcBorders>
            <w:vAlign w:val="center"/>
          </w:tcPr>
          <w:p w:rsidR="00FE4447" w:rsidRDefault="00FE4447" w:rsidP="00BE35A7">
            <w:pPr>
              <w:widowControl/>
              <w:jc w:val="center"/>
              <w:rPr>
                <w:rFonts w:ascii="宋体" w:hAnsi="宋体" w:cs="宋体"/>
                <w:color w:val="000000"/>
                <w:kern w:val="0"/>
                <w:sz w:val="24"/>
              </w:rPr>
            </w:pPr>
            <w:r>
              <w:rPr>
                <w:rFonts w:ascii="宋体" w:hAnsi="宋体" w:cs="宋体" w:hint="eastAsia"/>
                <w:color w:val="000000"/>
                <w:kern w:val="0"/>
                <w:sz w:val="24"/>
              </w:rPr>
              <w:lastRenderedPageBreak/>
              <w:t>1</w:t>
            </w:r>
          </w:p>
        </w:tc>
        <w:tc>
          <w:tcPr>
            <w:tcW w:w="1114" w:type="dxa"/>
            <w:tcBorders>
              <w:top w:val="single" w:sz="4" w:space="0" w:color="auto"/>
              <w:left w:val="single" w:sz="4" w:space="0" w:color="auto"/>
              <w:bottom w:val="single" w:sz="4" w:space="0" w:color="auto"/>
              <w:right w:val="single" w:sz="4" w:space="0" w:color="auto"/>
            </w:tcBorders>
            <w:vAlign w:val="center"/>
          </w:tcPr>
          <w:p w:rsidR="00FE4447" w:rsidRDefault="00FE4447" w:rsidP="00BE35A7">
            <w:pPr>
              <w:widowControl/>
              <w:jc w:val="center"/>
              <w:rPr>
                <w:rFonts w:ascii="宋体" w:hAnsi="宋体" w:cs="宋体"/>
                <w:color w:val="000000"/>
                <w:kern w:val="0"/>
                <w:sz w:val="24"/>
              </w:rPr>
            </w:pPr>
            <w:r>
              <w:rPr>
                <w:rFonts w:ascii="宋体" w:hAnsi="宋体" w:cs="宋体" w:hint="eastAsia"/>
                <w:color w:val="000000"/>
                <w:kern w:val="0"/>
                <w:sz w:val="24"/>
              </w:rPr>
              <w:t>督察视频GPU动态分析服务器</w:t>
            </w:r>
          </w:p>
        </w:tc>
        <w:tc>
          <w:tcPr>
            <w:tcW w:w="7675" w:type="dxa"/>
            <w:tcBorders>
              <w:top w:val="single" w:sz="4" w:space="0" w:color="auto"/>
              <w:left w:val="single" w:sz="4" w:space="0" w:color="auto"/>
              <w:bottom w:val="single" w:sz="4" w:space="0" w:color="auto"/>
              <w:right w:val="single" w:sz="4" w:space="0" w:color="auto"/>
            </w:tcBorders>
            <w:vAlign w:val="center"/>
          </w:tcPr>
          <w:p w:rsidR="00FE4447" w:rsidRDefault="00FE4447" w:rsidP="00BE35A7">
            <w:pPr>
              <w:widowControl/>
              <w:jc w:val="left"/>
              <w:rPr>
                <w:rFonts w:ascii="宋体" w:hAnsi="宋体" w:cs="宋体"/>
                <w:color w:val="000000"/>
                <w:kern w:val="0"/>
                <w:sz w:val="24"/>
              </w:rPr>
            </w:pPr>
            <w:r>
              <w:rPr>
                <w:rFonts w:ascii="宋体" w:hAnsi="宋体" w:cs="宋体" w:hint="eastAsia"/>
                <w:color w:val="000000"/>
                <w:kern w:val="0"/>
                <w:sz w:val="24"/>
              </w:rPr>
              <w:t>硬件配置应确保系统能稳定、流畅，实现以下功能：</w:t>
            </w:r>
          </w:p>
          <w:p w:rsidR="00FE4447" w:rsidRDefault="00FE4447" w:rsidP="00BE35A7">
            <w:pPr>
              <w:widowControl/>
              <w:jc w:val="left"/>
              <w:rPr>
                <w:rFonts w:ascii="宋体" w:hAnsi="宋体" w:cs="宋体"/>
                <w:color w:val="000000"/>
                <w:kern w:val="0"/>
                <w:sz w:val="24"/>
              </w:rPr>
            </w:pPr>
            <w:r>
              <w:rPr>
                <w:rFonts w:ascii="宋体" w:hAnsi="宋体" w:cs="宋体" w:hint="eastAsia"/>
                <w:color w:val="000000"/>
                <w:kern w:val="0"/>
                <w:sz w:val="24"/>
              </w:rPr>
              <w:t>（1）提供后端事件处理处理和跟踪。</w:t>
            </w:r>
          </w:p>
          <w:p w:rsidR="00FE4447" w:rsidRDefault="00FE4447" w:rsidP="00BE35A7">
            <w:pPr>
              <w:widowControl/>
              <w:jc w:val="left"/>
              <w:rPr>
                <w:rFonts w:ascii="宋体" w:hAnsi="宋体" w:cs="宋体"/>
                <w:color w:val="000000"/>
                <w:kern w:val="0"/>
                <w:sz w:val="24"/>
              </w:rPr>
            </w:pPr>
            <w:r>
              <w:rPr>
                <w:rFonts w:ascii="宋体" w:hAnsi="宋体" w:cs="宋体" w:hint="eastAsia"/>
                <w:color w:val="000000"/>
                <w:kern w:val="0"/>
                <w:sz w:val="24"/>
              </w:rPr>
              <w:t>（2）根据启动算法模块不同，单台设备最大支持64路高清视频实时分析，每个通道可支持多个规则同时检测。</w:t>
            </w:r>
          </w:p>
          <w:p w:rsidR="00FE4447" w:rsidRDefault="00FE4447" w:rsidP="00BE35A7">
            <w:pPr>
              <w:widowControl/>
              <w:jc w:val="left"/>
              <w:rPr>
                <w:rFonts w:ascii="宋体" w:hAnsi="宋体" w:cs="宋体"/>
                <w:color w:val="000000"/>
                <w:kern w:val="0"/>
                <w:sz w:val="24"/>
              </w:rPr>
            </w:pPr>
            <w:r>
              <w:rPr>
                <w:rFonts w:ascii="宋体" w:hAnsi="宋体" w:cs="宋体" w:hint="eastAsia"/>
                <w:color w:val="000000"/>
                <w:kern w:val="0"/>
                <w:sz w:val="24"/>
              </w:rPr>
              <w:t>（3）报警检测功能：民警单独询（讯）涉案人员预警、超时审讯预警、无人看管预警、单人值岗预警、离岗预警、睡岗预警、行为过激报警、攀高预警、倒地预警、值班人员玩手机预警、未穿制服预警、抽烟预警、人数异常检测报警、男女混合关押预警、关押人员撞墙预警、分级预警、统计分析。</w:t>
            </w:r>
          </w:p>
          <w:p w:rsidR="00FE4447" w:rsidRDefault="00FE4447" w:rsidP="00BE35A7">
            <w:pPr>
              <w:widowControl/>
              <w:jc w:val="left"/>
              <w:rPr>
                <w:rFonts w:ascii="宋体" w:hAnsi="宋体" w:cs="宋体"/>
                <w:color w:val="000000"/>
                <w:kern w:val="0"/>
                <w:sz w:val="24"/>
              </w:rPr>
            </w:pPr>
            <w:r>
              <w:rPr>
                <w:rFonts w:ascii="宋体" w:hAnsi="宋体" w:cs="宋体" w:hint="eastAsia"/>
                <w:color w:val="000000"/>
                <w:kern w:val="0"/>
                <w:sz w:val="24"/>
              </w:rPr>
              <w:t>（4）多种联动报警方式，有效提醒监控管理人员。</w:t>
            </w:r>
          </w:p>
          <w:p w:rsidR="00FE4447" w:rsidRDefault="00FE4447" w:rsidP="00BE35A7">
            <w:pPr>
              <w:widowControl/>
              <w:jc w:val="left"/>
              <w:rPr>
                <w:rFonts w:ascii="宋体" w:hAnsi="宋体" w:cs="宋体"/>
                <w:color w:val="000000"/>
                <w:kern w:val="0"/>
                <w:sz w:val="24"/>
              </w:rPr>
            </w:pPr>
            <w:r>
              <w:rPr>
                <w:rFonts w:ascii="宋体" w:hAnsi="宋体" w:cs="宋体" w:hint="eastAsia"/>
                <w:color w:val="000000"/>
                <w:kern w:val="0"/>
                <w:sz w:val="24"/>
              </w:rPr>
              <w:t>（5）提供第三方报警开放接口，可接入指定的第三方平台。</w:t>
            </w:r>
          </w:p>
          <w:p w:rsidR="00FE4447" w:rsidRDefault="00FE4447" w:rsidP="00BE35A7">
            <w:pPr>
              <w:widowControl/>
              <w:jc w:val="left"/>
              <w:rPr>
                <w:rFonts w:ascii="宋体" w:hAnsi="宋体" w:cs="宋体"/>
                <w:color w:val="000000"/>
                <w:kern w:val="0"/>
                <w:sz w:val="24"/>
                <w:highlight w:val="yellow"/>
              </w:rPr>
            </w:pPr>
            <w:r>
              <w:rPr>
                <w:rFonts w:ascii="宋体" w:hAnsi="宋体" w:cs="宋体" w:hint="eastAsia"/>
                <w:color w:val="000000"/>
                <w:kern w:val="0"/>
                <w:sz w:val="24"/>
              </w:rPr>
              <w:t>（6）服务标准：3年无忧护航式维护。</w:t>
            </w:r>
          </w:p>
        </w:tc>
      </w:tr>
      <w:tr w:rsidR="00FE4447" w:rsidTr="00BE35A7">
        <w:trPr>
          <w:trHeight w:val="1941"/>
        </w:trPr>
        <w:tc>
          <w:tcPr>
            <w:tcW w:w="771" w:type="dxa"/>
            <w:tcBorders>
              <w:top w:val="single" w:sz="4" w:space="0" w:color="auto"/>
              <w:left w:val="single" w:sz="4" w:space="0" w:color="auto"/>
              <w:bottom w:val="single" w:sz="4" w:space="0" w:color="auto"/>
              <w:right w:val="single" w:sz="4" w:space="0" w:color="auto"/>
            </w:tcBorders>
            <w:vAlign w:val="center"/>
          </w:tcPr>
          <w:p w:rsidR="00FE4447" w:rsidRDefault="00FE4447" w:rsidP="00BE35A7">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1114" w:type="dxa"/>
            <w:tcBorders>
              <w:top w:val="single" w:sz="4" w:space="0" w:color="auto"/>
              <w:left w:val="single" w:sz="4" w:space="0" w:color="auto"/>
              <w:bottom w:val="single" w:sz="4" w:space="0" w:color="auto"/>
              <w:right w:val="single" w:sz="4" w:space="0" w:color="auto"/>
            </w:tcBorders>
            <w:vAlign w:val="center"/>
          </w:tcPr>
          <w:p w:rsidR="00FE4447" w:rsidRDefault="00FE4447" w:rsidP="00BE35A7">
            <w:pPr>
              <w:widowControl/>
              <w:jc w:val="center"/>
              <w:rPr>
                <w:rFonts w:ascii="宋体" w:hAnsi="宋体" w:cs="宋体"/>
                <w:color w:val="000000"/>
                <w:kern w:val="0"/>
                <w:sz w:val="24"/>
                <w:highlight w:val="yellow"/>
              </w:rPr>
            </w:pPr>
            <w:r>
              <w:rPr>
                <w:rFonts w:ascii="宋体" w:hAnsi="宋体" w:cs="宋体" w:hint="eastAsia"/>
                <w:sz w:val="24"/>
              </w:rPr>
              <w:t>督察业务应用服务器</w:t>
            </w:r>
          </w:p>
        </w:tc>
        <w:tc>
          <w:tcPr>
            <w:tcW w:w="7675" w:type="dxa"/>
            <w:tcBorders>
              <w:top w:val="single" w:sz="4" w:space="0" w:color="auto"/>
              <w:left w:val="single" w:sz="4" w:space="0" w:color="auto"/>
              <w:bottom w:val="single" w:sz="4" w:space="0" w:color="auto"/>
              <w:right w:val="single" w:sz="4" w:space="0" w:color="auto"/>
            </w:tcBorders>
            <w:vAlign w:val="center"/>
          </w:tcPr>
          <w:p w:rsidR="00FE4447" w:rsidRDefault="00FE4447" w:rsidP="00BE35A7">
            <w:pPr>
              <w:widowControl/>
              <w:jc w:val="left"/>
              <w:rPr>
                <w:rFonts w:ascii="宋体" w:hAnsi="宋体" w:cs="宋体"/>
                <w:color w:val="000000"/>
                <w:kern w:val="0"/>
                <w:sz w:val="24"/>
              </w:rPr>
            </w:pPr>
            <w:r>
              <w:rPr>
                <w:rFonts w:ascii="宋体" w:hAnsi="宋体" w:cs="宋体" w:hint="eastAsia"/>
                <w:color w:val="000000"/>
                <w:kern w:val="0"/>
                <w:sz w:val="24"/>
              </w:rPr>
              <w:t>应确保系统能稳定、流畅，实现5.1所列的所有功能</w:t>
            </w:r>
          </w:p>
        </w:tc>
      </w:tr>
      <w:tr w:rsidR="00FE4447" w:rsidTr="00BE35A7">
        <w:trPr>
          <w:trHeight w:val="544"/>
        </w:trPr>
        <w:tc>
          <w:tcPr>
            <w:tcW w:w="9560" w:type="dxa"/>
            <w:gridSpan w:val="3"/>
            <w:tcBorders>
              <w:top w:val="single" w:sz="4" w:space="0" w:color="auto"/>
              <w:left w:val="single" w:sz="4" w:space="0" w:color="auto"/>
              <w:bottom w:val="single" w:sz="4" w:space="0" w:color="auto"/>
              <w:right w:val="single" w:sz="4" w:space="0" w:color="auto"/>
            </w:tcBorders>
            <w:vAlign w:val="center"/>
          </w:tcPr>
          <w:p w:rsidR="00FE4447" w:rsidRDefault="00FE4447" w:rsidP="00BE35A7">
            <w:pPr>
              <w:widowControl/>
              <w:jc w:val="left"/>
              <w:rPr>
                <w:rFonts w:ascii="宋体" w:hAnsi="宋体" w:cs="宋体"/>
                <w:b/>
                <w:bCs/>
                <w:color w:val="000000"/>
                <w:kern w:val="0"/>
                <w:sz w:val="24"/>
              </w:rPr>
            </w:pPr>
            <w:r>
              <w:rPr>
                <w:rFonts w:ascii="宋体" w:hAnsi="宋体" w:cs="宋体" w:hint="eastAsia"/>
                <w:b/>
                <w:bCs/>
                <w:color w:val="000000"/>
                <w:kern w:val="0"/>
                <w:sz w:val="24"/>
              </w:rPr>
              <w:t>三、其它</w:t>
            </w:r>
          </w:p>
        </w:tc>
      </w:tr>
      <w:tr w:rsidR="00FE4447" w:rsidTr="00BE35A7">
        <w:trPr>
          <w:trHeight w:val="4369"/>
        </w:trPr>
        <w:tc>
          <w:tcPr>
            <w:tcW w:w="771" w:type="dxa"/>
            <w:tcBorders>
              <w:top w:val="single" w:sz="4" w:space="0" w:color="auto"/>
              <w:left w:val="single" w:sz="4" w:space="0" w:color="auto"/>
              <w:bottom w:val="single" w:sz="4" w:space="0" w:color="auto"/>
              <w:right w:val="single" w:sz="4" w:space="0" w:color="auto"/>
            </w:tcBorders>
            <w:vAlign w:val="center"/>
          </w:tcPr>
          <w:p w:rsidR="00FE4447" w:rsidRDefault="00FE4447" w:rsidP="00BE35A7">
            <w:pPr>
              <w:widowControl/>
              <w:jc w:val="center"/>
              <w:rPr>
                <w:rFonts w:ascii="宋体" w:hAnsi="宋体" w:cs="宋体"/>
                <w:color w:val="000000"/>
                <w:kern w:val="0"/>
                <w:sz w:val="24"/>
              </w:rPr>
            </w:pPr>
            <w:r>
              <w:rPr>
                <w:rFonts w:ascii="宋体" w:hAnsi="宋体" w:cs="宋体" w:hint="eastAsia"/>
                <w:color w:val="000000"/>
                <w:kern w:val="0"/>
                <w:sz w:val="24"/>
              </w:rPr>
              <w:lastRenderedPageBreak/>
              <w:t>1</w:t>
            </w:r>
          </w:p>
        </w:tc>
        <w:tc>
          <w:tcPr>
            <w:tcW w:w="1114" w:type="dxa"/>
            <w:tcBorders>
              <w:top w:val="single" w:sz="4" w:space="0" w:color="auto"/>
              <w:left w:val="single" w:sz="4" w:space="0" w:color="auto"/>
              <w:bottom w:val="single" w:sz="4" w:space="0" w:color="auto"/>
              <w:right w:val="single" w:sz="4" w:space="0" w:color="auto"/>
            </w:tcBorders>
            <w:vAlign w:val="center"/>
          </w:tcPr>
          <w:p w:rsidR="00FE4447" w:rsidRDefault="00FE4447" w:rsidP="00BE35A7">
            <w:pPr>
              <w:widowControl/>
              <w:jc w:val="center"/>
              <w:rPr>
                <w:rFonts w:ascii="宋体" w:hAnsi="宋体" w:cs="宋体"/>
                <w:color w:val="000000"/>
                <w:kern w:val="0"/>
                <w:sz w:val="24"/>
              </w:rPr>
            </w:pPr>
            <w:r>
              <w:rPr>
                <w:rFonts w:ascii="宋体" w:hAnsi="宋体" w:cs="宋体" w:hint="eastAsia"/>
                <w:color w:val="000000"/>
                <w:kern w:val="0"/>
                <w:sz w:val="24"/>
              </w:rPr>
              <w:t>系统性能要求</w:t>
            </w:r>
          </w:p>
        </w:tc>
        <w:tc>
          <w:tcPr>
            <w:tcW w:w="7675" w:type="dxa"/>
            <w:tcBorders>
              <w:top w:val="single" w:sz="4" w:space="0" w:color="auto"/>
              <w:left w:val="single" w:sz="4" w:space="0" w:color="auto"/>
              <w:bottom w:val="single" w:sz="4" w:space="0" w:color="auto"/>
              <w:right w:val="single" w:sz="4" w:space="0" w:color="auto"/>
            </w:tcBorders>
            <w:vAlign w:val="center"/>
          </w:tcPr>
          <w:p w:rsidR="00FE4447" w:rsidRDefault="00FE4447" w:rsidP="00BE35A7">
            <w:pPr>
              <w:widowControl/>
              <w:jc w:val="left"/>
              <w:rPr>
                <w:rFonts w:ascii="宋体" w:hAnsi="宋体" w:cs="宋体"/>
                <w:color w:val="000000"/>
                <w:kern w:val="0"/>
                <w:sz w:val="24"/>
              </w:rPr>
            </w:pPr>
            <w:r>
              <w:rPr>
                <w:rFonts w:ascii="宋体" w:hAnsi="宋体" w:cs="宋体" w:hint="eastAsia"/>
                <w:color w:val="000000"/>
                <w:kern w:val="0"/>
                <w:sz w:val="24"/>
              </w:rPr>
              <w:t>（1）并发性及响应时间：系统应支持同时访问人数为500；响应时间应小于等于3秒，排除网络因素影响。</w:t>
            </w:r>
          </w:p>
          <w:p w:rsidR="00FE4447" w:rsidRDefault="00FE4447" w:rsidP="00BE35A7">
            <w:pPr>
              <w:widowControl/>
              <w:jc w:val="left"/>
              <w:rPr>
                <w:rFonts w:ascii="宋体" w:hAnsi="宋体" w:cs="宋体"/>
                <w:color w:val="000000"/>
                <w:kern w:val="0"/>
                <w:sz w:val="24"/>
              </w:rPr>
            </w:pPr>
            <w:r>
              <w:rPr>
                <w:rFonts w:ascii="宋体" w:hAnsi="宋体" w:cs="宋体" w:hint="eastAsia"/>
                <w:color w:val="000000"/>
                <w:kern w:val="0"/>
                <w:sz w:val="24"/>
              </w:rPr>
              <w:t>（2）支持本地或中心存储，存储时间不低于90天。</w:t>
            </w:r>
          </w:p>
          <w:p w:rsidR="00FE4447" w:rsidRDefault="00FE4447" w:rsidP="00BE35A7">
            <w:pPr>
              <w:widowControl/>
              <w:jc w:val="left"/>
              <w:rPr>
                <w:rFonts w:ascii="宋体" w:hAnsi="宋体" w:cs="宋体"/>
                <w:color w:val="000000"/>
                <w:kern w:val="0"/>
                <w:sz w:val="24"/>
              </w:rPr>
            </w:pPr>
            <w:r>
              <w:rPr>
                <w:rFonts w:ascii="宋体" w:hAnsi="宋体" w:cs="宋体" w:hint="eastAsia"/>
                <w:color w:val="000000"/>
                <w:kern w:val="0"/>
                <w:sz w:val="24"/>
              </w:rPr>
              <w:t>（3）网上督察系统的视频监控图像信息属A类图像信息，监控图像的回放分辨率应标清不低于4CIF（704×576）、高清不低于720P（1280×720）格式要求。</w:t>
            </w:r>
          </w:p>
          <w:p w:rsidR="00FE4447" w:rsidRDefault="00FE4447" w:rsidP="00BE35A7">
            <w:pPr>
              <w:widowControl/>
              <w:jc w:val="left"/>
              <w:rPr>
                <w:rFonts w:ascii="宋体" w:hAnsi="宋体" w:cs="宋体"/>
                <w:color w:val="000000"/>
                <w:kern w:val="0"/>
                <w:sz w:val="24"/>
              </w:rPr>
            </w:pPr>
            <w:r>
              <w:rPr>
                <w:rFonts w:ascii="宋体" w:hAnsi="宋体" w:cs="宋体" w:hint="eastAsia"/>
                <w:color w:val="000000"/>
                <w:kern w:val="0"/>
                <w:sz w:val="24"/>
              </w:rPr>
              <w:t>（4）对于生成督察信息的各种视频、音频、GPS、执法业务等证据，应至少在本系统的服务器中存储3年。</w:t>
            </w:r>
          </w:p>
          <w:p w:rsidR="00FE4447" w:rsidRDefault="00FE4447" w:rsidP="00BE35A7">
            <w:pPr>
              <w:widowControl/>
              <w:jc w:val="left"/>
              <w:rPr>
                <w:rFonts w:ascii="宋体" w:hAnsi="宋体" w:cs="宋体"/>
                <w:color w:val="000000"/>
                <w:kern w:val="0"/>
                <w:sz w:val="24"/>
              </w:rPr>
            </w:pPr>
            <w:r>
              <w:rPr>
                <w:rFonts w:ascii="宋体" w:hAnsi="宋体" w:cs="宋体" w:hint="eastAsia"/>
                <w:color w:val="000000"/>
                <w:kern w:val="0"/>
                <w:sz w:val="24"/>
              </w:rPr>
              <w:t>（5）接口必须遵循标准和规范，必须无条件放开所有接口。</w:t>
            </w:r>
          </w:p>
          <w:p w:rsidR="00FE4447" w:rsidRDefault="00FE4447" w:rsidP="00BE35A7">
            <w:pPr>
              <w:widowControl/>
              <w:jc w:val="left"/>
              <w:rPr>
                <w:rFonts w:ascii="宋体" w:hAnsi="宋体" w:cs="宋体"/>
                <w:color w:val="000000"/>
                <w:kern w:val="0"/>
                <w:sz w:val="24"/>
              </w:rPr>
            </w:pPr>
            <w:r>
              <w:rPr>
                <w:rFonts w:ascii="宋体" w:hAnsi="宋体" w:cs="宋体" w:hint="eastAsia"/>
                <w:color w:val="000000"/>
                <w:kern w:val="0"/>
                <w:sz w:val="24"/>
              </w:rPr>
              <w:t>（6）无条件配合省厅网上督察系统平台，布局网上督察系统平台开发公司系统调试和维护工作。</w:t>
            </w:r>
          </w:p>
          <w:p w:rsidR="00FE4447" w:rsidRDefault="00FE4447" w:rsidP="00BE35A7">
            <w:pPr>
              <w:widowControl/>
              <w:jc w:val="left"/>
              <w:rPr>
                <w:rFonts w:ascii="宋体" w:hAnsi="宋体" w:cs="宋体"/>
                <w:color w:val="000000"/>
                <w:kern w:val="0"/>
                <w:sz w:val="24"/>
              </w:rPr>
            </w:pPr>
            <w:r>
              <w:rPr>
                <w:rFonts w:ascii="宋体" w:hAnsi="宋体" w:cs="宋体" w:hint="eastAsia"/>
                <w:color w:val="000000"/>
                <w:kern w:val="0"/>
                <w:sz w:val="24"/>
              </w:rPr>
              <w:t>（7）设备应支持7×24小时稳定运行。</w:t>
            </w:r>
          </w:p>
        </w:tc>
      </w:tr>
    </w:tbl>
    <w:p w:rsidR="00FE4447" w:rsidRDefault="00FE4447" w:rsidP="00FE4447">
      <w:pPr>
        <w:wordWrap w:val="0"/>
        <w:spacing w:line="360" w:lineRule="auto"/>
        <w:ind w:firstLineChars="200" w:firstLine="482"/>
        <w:rPr>
          <w:rFonts w:ascii="宋体" w:hAnsi="宋体"/>
          <w:b/>
          <w:sz w:val="24"/>
        </w:rPr>
      </w:pPr>
      <w:r>
        <w:rPr>
          <w:rFonts w:ascii="宋体" w:hAnsi="宋体" w:hint="eastAsia"/>
          <w:b/>
          <w:sz w:val="24"/>
        </w:rPr>
        <w:t xml:space="preserve">注： </w:t>
      </w:r>
    </w:p>
    <w:p w:rsidR="00FE4447" w:rsidRDefault="00FE4447" w:rsidP="00FE4447">
      <w:pPr>
        <w:pStyle w:val="a5"/>
        <w:snapToGrid w:val="0"/>
        <w:spacing w:line="360" w:lineRule="auto"/>
        <w:ind w:firstLineChars="200" w:firstLine="482"/>
        <w:rPr>
          <w:rFonts w:hAnsi="宋体"/>
          <w:b/>
          <w:bCs/>
          <w:sz w:val="24"/>
          <w:szCs w:val="24"/>
        </w:rPr>
      </w:pPr>
      <w:r>
        <w:rPr>
          <w:rFonts w:hAnsi="宋体" w:hint="eastAsia"/>
          <w:b/>
          <w:kern w:val="2"/>
          <w:sz w:val="24"/>
          <w:szCs w:val="24"/>
        </w:rPr>
        <w:t>1.如投标人是代理商，中标后须在签订合同前提供原厂商针对本项目的授权书和售后服务</w:t>
      </w:r>
      <w:r>
        <w:rPr>
          <w:rFonts w:hAnsi="宋体" w:hint="eastAsia"/>
          <w:b/>
          <w:bCs/>
          <w:sz w:val="24"/>
          <w:szCs w:val="24"/>
        </w:rPr>
        <w:t>承诺函，否则</w:t>
      </w:r>
      <w:r>
        <w:rPr>
          <w:rFonts w:hAnsi="宋体"/>
          <w:b/>
          <w:bCs/>
          <w:sz w:val="24"/>
          <w:szCs w:val="24"/>
        </w:rPr>
        <w:t>视作自动放弃中标资格并承担相应法律责任。</w:t>
      </w:r>
    </w:p>
    <w:p w:rsidR="00FE4447" w:rsidRDefault="00FE4447" w:rsidP="00FE4447">
      <w:pPr>
        <w:pStyle w:val="a5"/>
        <w:snapToGrid w:val="0"/>
        <w:spacing w:line="360" w:lineRule="auto"/>
        <w:ind w:firstLineChars="200" w:firstLine="482"/>
        <w:rPr>
          <w:rFonts w:hAnsi="宋体" w:cs="宋体"/>
          <w:b/>
          <w:bCs/>
          <w:sz w:val="24"/>
          <w:szCs w:val="24"/>
        </w:rPr>
      </w:pPr>
      <w:r>
        <w:rPr>
          <w:rFonts w:hAnsi="宋体" w:hint="eastAsia"/>
          <w:b/>
          <w:bCs/>
          <w:iCs/>
          <w:sz w:val="24"/>
          <w:szCs w:val="24"/>
        </w:rPr>
        <w:t>2.投标人须在投标文件承诺本次所投</w:t>
      </w:r>
      <w:r>
        <w:rPr>
          <w:rFonts w:hAnsi="宋体" w:cs="宋体" w:hint="eastAsia"/>
          <w:b/>
          <w:bCs/>
          <w:sz w:val="24"/>
          <w:szCs w:val="24"/>
        </w:rPr>
        <w:t>软件系统确保能按采购文件的要求实现系统对接。若因中标单位的原因无法系统对接的，采</w:t>
      </w:r>
      <w:r>
        <w:rPr>
          <w:rFonts w:hAnsi="宋体" w:hint="eastAsia"/>
          <w:b/>
          <w:bCs/>
          <w:iCs/>
          <w:sz w:val="24"/>
          <w:szCs w:val="24"/>
        </w:rPr>
        <w:t>购人有权终止采购合</w:t>
      </w:r>
      <w:r>
        <w:rPr>
          <w:rFonts w:hAnsi="宋体" w:cs="宋体" w:hint="eastAsia"/>
          <w:b/>
          <w:bCs/>
          <w:sz w:val="24"/>
          <w:szCs w:val="24"/>
        </w:rPr>
        <w:t>同</w:t>
      </w:r>
      <w:r>
        <w:rPr>
          <w:rFonts w:hAnsi="宋体" w:cs="宋体" w:hint="eastAsia"/>
          <w:b/>
          <w:bCs/>
          <w:sz w:val="24"/>
          <w:szCs w:val="24"/>
          <w:lang w:val="en-GB"/>
        </w:rPr>
        <w:t>并没收全部履约保证金</w:t>
      </w:r>
      <w:r>
        <w:rPr>
          <w:rFonts w:hAnsi="宋体" w:cs="宋体" w:hint="eastAsia"/>
          <w:b/>
          <w:bCs/>
          <w:sz w:val="24"/>
          <w:szCs w:val="24"/>
        </w:rPr>
        <w:t>由中标单位承担由此带来的一切损失</w:t>
      </w:r>
      <w:r>
        <w:rPr>
          <w:rFonts w:hAnsi="宋体" w:cs="宋体" w:hint="eastAsia"/>
          <w:b/>
          <w:bCs/>
          <w:sz w:val="24"/>
          <w:szCs w:val="24"/>
          <w:lang w:val="en-GB"/>
        </w:rPr>
        <w:t>。</w:t>
      </w:r>
    </w:p>
    <w:bookmarkEnd w:id="2"/>
    <w:p w:rsidR="00FE4447" w:rsidRDefault="00FE4447" w:rsidP="00FE4447">
      <w:pPr>
        <w:pStyle w:val="2"/>
        <w:numPr>
          <w:ilvl w:val="1"/>
          <w:numId w:val="0"/>
        </w:numPr>
        <w:tabs>
          <w:tab w:val="left" w:pos="567"/>
        </w:tabs>
        <w:adjustRightInd w:val="0"/>
        <w:snapToGrid w:val="0"/>
        <w:spacing w:before="60" w:after="60" w:line="240" w:lineRule="auto"/>
        <w:ind w:left="284"/>
        <w:jc w:val="left"/>
        <w:rPr>
          <w:sz w:val="24"/>
          <w:szCs w:val="24"/>
        </w:rPr>
      </w:pPr>
      <w:r>
        <w:rPr>
          <w:rFonts w:hint="eastAsia"/>
          <w:sz w:val="24"/>
          <w:szCs w:val="24"/>
        </w:rPr>
        <w:t>八、项目要求</w:t>
      </w:r>
    </w:p>
    <w:p w:rsidR="00FE4447" w:rsidRDefault="00FE4447" w:rsidP="00FE4447">
      <w:pPr>
        <w:spacing w:line="360" w:lineRule="auto"/>
        <w:ind w:firstLine="482"/>
        <w:rPr>
          <w:sz w:val="24"/>
        </w:rPr>
      </w:pPr>
      <w:r>
        <w:rPr>
          <w:rFonts w:ascii="宋体" w:hAnsi="宋体" w:cs="宋体" w:hint="eastAsia"/>
          <w:b/>
          <w:bCs/>
          <w:sz w:val="24"/>
        </w:rPr>
        <w:t>督察视频智能侦测系统包含多个模块：督察视频智能分析系统、重点场所使用状态分析模块、业务交办流程模块、系统对接与升级等。投标人应根据现场场景需求开通功能模块。</w:t>
      </w:r>
    </w:p>
    <w:p w:rsidR="00FE4447" w:rsidRDefault="00FE4447" w:rsidP="00FE4447">
      <w:pPr>
        <w:pStyle w:val="4"/>
        <w:numPr>
          <w:ilvl w:val="3"/>
          <w:numId w:val="0"/>
        </w:numPr>
        <w:adjustRightInd w:val="0"/>
        <w:snapToGrid w:val="0"/>
        <w:spacing w:before="60" w:after="60" w:line="360" w:lineRule="auto"/>
        <w:ind w:leftChars="176" w:left="876" w:hangingChars="210" w:hanging="506"/>
        <w:rPr>
          <w:rFonts w:ascii="Times New Roman" w:eastAsia="宋体" w:hAnsi="Times New Roman"/>
          <w:sz w:val="24"/>
          <w:szCs w:val="24"/>
          <w:lang w:val="en-US"/>
        </w:rPr>
      </w:pPr>
      <w:r>
        <w:rPr>
          <w:rFonts w:ascii="Times New Roman" w:eastAsia="宋体" w:hAnsi="Times New Roman" w:hint="eastAsia"/>
          <w:sz w:val="24"/>
          <w:szCs w:val="24"/>
          <w:lang w:val="en-US"/>
        </w:rPr>
        <w:t>8.1</w:t>
      </w:r>
      <w:r>
        <w:rPr>
          <w:rFonts w:ascii="Times New Roman" w:eastAsia="宋体" w:hAnsi="Times New Roman" w:hint="eastAsia"/>
          <w:sz w:val="24"/>
          <w:szCs w:val="24"/>
          <w:lang w:val="en-US"/>
        </w:rPr>
        <w:t>督察视频智能分析系统</w:t>
      </w:r>
    </w:p>
    <w:p w:rsidR="00FE4447" w:rsidRDefault="00FE4447" w:rsidP="00FE4447">
      <w:pPr>
        <w:spacing w:line="360" w:lineRule="auto"/>
        <w:ind w:firstLine="480"/>
        <w:rPr>
          <w:rFonts w:ascii="宋体" w:hAnsi="宋体" w:cs="宋体"/>
          <w:sz w:val="24"/>
        </w:rPr>
      </w:pPr>
      <w:r>
        <w:rPr>
          <w:rFonts w:ascii="宋体" w:hAnsi="宋体" w:cs="宋体" w:hint="eastAsia"/>
          <w:sz w:val="24"/>
        </w:rPr>
        <w:t>督察视频智能分析系统是通过视频智能分析引擎，开展对工作人员行为或工作状态的分析检测，包含：无人值守检测、入侵检测、民警单独询（讯）问涉案人员检测、询（讯）问超过规定时限检测、值守人员睡觉检测、值班人员玩手机检测、攀高检测等多种类型。</w:t>
      </w:r>
    </w:p>
    <w:p w:rsidR="00FE4447" w:rsidRDefault="00FE4447" w:rsidP="00FE4447">
      <w:pPr>
        <w:spacing w:line="360" w:lineRule="auto"/>
        <w:ind w:firstLine="480"/>
        <w:rPr>
          <w:rFonts w:ascii="宋体" w:hAnsi="宋体" w:cs="宋体"/>
          <w:sz w:val="24"/>
        </w:rPr>
      </w:pPr>
      <w:r>
        <w:rPr>
          <w:rFonts w:ascii="宋体" w:hAnsi="宋体" w:cs="宋体" w:hint="eastAsia"/>
          <w:sz w:val="24"/>
        </w:rPr>
        <w:t>视频智能分析引擎由图像采集服务、视觉识别服务和智能分析服务组成。图像采集服务通过多线程调度，实现并发采集前端视频点的图像证据；视觉识别服务依据智能分析服务所指派的工作任务，识别图像中的目标对象及所在位置；智能分析服务负责调度各服务协作运行，并基于图像采集服务所采集的图像证据及</w:t>
      </w:r>
      <w:r>
        <w:rPr>
          <w:rFonts w:ascii="宋体" w:hAnsi="宋体" w:cs="宋体" w:hint="eastAsia"/>
          <w:sz w:val="24"/>
        </w:rPr>
        <w:lastRenderedPageBreak/>
        <w:t>视觉识别服务所识别的目标对象，实现督察问题的精准定位。</w:t>
      </w:r>
    </w:p>
    <w:p w:rsidR="00FE4447" w:rsidRDefault="00FE4447" w:rsidP="00FE4447">
      <w:pPr>
        <w:spacing w:line="360" w:lineRule="auto"/>
        <w:ind w:firstLine="482"/>
        <w:rPr>
          <w:rFonts w:ascii="宋体" w:hAnsi="宋体" w:cs="宋体"/>
          <w:b/>
          <w:bCs/>
          <w:sz w:val="24"/>
        </w:rPr>
      </w:pPr>
      <w:r>
        <w:rPr>
          <w:rFonts w:ascii="宋体" w:hAnsi="宋体" w:cs="宋体" w:hint="eastAsia"/>
          <w:b/>
          <w:bCs/>
          <w:sz w:val="24"/>
        </w:rPr>
        <w:t>（1）无人值守检测</w:t>
      </w:r>
    </w:p>
    <w:p w:rsidR="00FE4447" w:rsidRDefault="00FE4447" w:rsidP="00FE4447">
      <w:pPr>
        <w:spacing w:line="360" w:lineRule="auto"/>
        <w:ind w:firstLine="480"/>
        <w:rPr>
          <w:rFonts w:ascii="宋体" w:hAnsi="宋体" w:cs="宋体"/>
          <w:sz w:val="24"/>
        </w:rPr>
      </w:pPr>
      <w:r>
        <w:rPr>
          <w:rFonts w:ascii="宋体" w:hAnsi="宋体" w:cs="宋体" w:hint="eastAsia"/>
          <w:sz w:val="24"/>
        </w:rPr>
        <w:t>对岗哨、值班室、窗口服务场所等进行视频智能分析，识别是否发生值班执勤民警不在岗的违规行为。例如：识别窗口服务单位、值班室等，工作时间内执法执勤民警（辅警）长时间（例如15分钟）不在工作岗位，产生预警。</w:t>
      </w:r>
    </w:p>
    <w:p w:rsidR="00FE4447" w:rsidRDefault="00FE4447" w:rsidP="00FE4447">
      <w:pPr>
        <w:spacing w:line="360" w:lineRule="auto"/>
        <w:ind w:firstLine="482"/>
        <w:rPr>
          <w:rFonts w:ascii="宋体" w:hAnsi="宋体" w:cs="宋体"/>
          <w:b/>
          <w:bCs/>
          <w:sz w:val="24"/>
        </w:rPr>
      </w:pPr>
      <w:r>
        <w:rPr>
          <w:rFonts w:ascii="宋体" w:hAnsi="宋体" w:cs="宋体" w:hint="eastAsia"/>
          <w:b/>
          <w:bCs/>
          <w:sz w:val="24"/>
        </w:rPr>
        <w:t>（2）入侵检测</w:t>
      </w:r>
    </w:p>
    <w:p w:rsidR="00FE4447" w:rsidRDefault="00FE4447" w:rsidP="00FE4447">
      <w:pPr>
        <w:spacing w:line="360" w:lineRule="auto"/>
        <w:ind w:firstLine="480"/>
        <w:rPr>
          <w:rFonts w:ascii="宋体" w:hAnsi="宋体" w:cs="宋体"/>
          <w:sz w:val="24"/>
        </w:rPr>
      </w:pPr>
      <w:r>
        <w:rPr>
          <w:rFonts w:ascii="宋体" w:hAnsi="宋体" w:cs="宋体" w:hint="eastAsia"/>
          <w:sz w:val="24"/>
        </w:rPr>
        <w:t>对武器保管场所及其他重点关注场所进行视频智能分析，识别是否有人员违规进入的行为，通过登记的时间和人数与视频图像分析结果比对，发现异常问题及时预警。</w:t>
      </w:r>
    </w:p>
    <w:p w:rsidR="00FE4447" w:rsidRDefault="00FE4447" w:rsidP="00FE4447">
      <w:pPr>
        <w:spacing w:line="360" w:lineRule="auto"/>
        <w:ind w:firstLine="482"/>
        <w:rPr>
          <w:rFonts w:ascii="宋体" w:hAnsi="宋体" w:cs="宋体"/>
          <w:b/>
          <w:bCs/>
          <w:sz w:val="24"/>
        </w:rPr>
      </w:pPr>
      <w:r>
        <w:rPr>
          <w:rFonts w:ascii="宋体" w:hAnsi="宋体" w:cs="宋体" w:hint="eastAsia"/>
          <w:b/>
          <w:bCs/>
          <w:sz w:val="24"/>
        </w:rPr>
        <w:t>（3）民警单独询（讯）问涉案人员检测</w:t>
      </w:r>
    </w:p>
    <w:p w:rsidR="00FE4447" w:rsidRDefault="00FE4447" w:rsidP="00FE4447">
      <w:pPr>
        <w:spacing w:line="360" w:lineRule="auto"/>
        <w:ind w:firstLine="480"/>
        <w:rPr>
          <w:rFonts w:ascii="宋体" w:hAnsi="宋体" w:cs="宋体"/>
          <w:sz w:val="24"/>
        </w:rPr>
      </w:pPr>
      <w:r>
        <w:rPr>
          <w:rFonts w:ascii="宋体" w:hAnsi="宋体" w:cs="宋体" w:hint="eastAsia"/>
          <w:sz w:val="24"/>
        </w:rPr>
        <w:t>对执法办案场区的询问室、讯问室等场所进行视频智能分析，识别是否只有有一名办案人员对涉案人员进行询（讯）问的违规情况。</w:t>
      </w:r>
    </w:p>
    <w:p w:rsidR="00FE4447" w:rsidRDefault="00FE4447" w:rsidP="00FE4447">
      <w:pPr>
        <w:spacing w:line="360" w:lineRule="auto"/>
        <w:ind w:firstLine="482"/>
        <w:rPr>
          <w:rFonts w:ascii="宋体" w:hAnsi="宋体" w:cs="宋体"/>
          <w:b/>
          <w:bCs/>
          <w:sz w:val="24"/>
        </w:rPr>
      </w:pPr>
      <w:r>
        <w:rPr>
          <w:rFonts w:ascii="宋体" w:hAnsi="宋体" w:cs="宋体" w:hint="eastAsia"/>
          <w:b/>
          <w:bCs/>
          <w:sz w:val="24"/>
        </w:rPr>
        <w:t>（4）询问、讯问超过规定时限检测</w:t>
      </w:r>
    </w:p>
    <w:p w:rsidR="00FE4447" w:rsidRDefault="00FE4447" w:rsidP="00FE4447">
      <w:pPr>
        <w:spacing w:line="360" w:lineRule="auto"/>
        <w:ind w:firstLine="480"/>
        <w:rPr>
          <w:rFonts w:ascii="宋体" w:hAnsi="宋体" w:cs="宋体"/>
          <w:sz w:val="24"/>
        </w:rPr>
      </w:pPr>
      <w:r>
        <w:rPr>
          <w:rFonts w:ascii="宋体" w:hAnsi="宋体" w:cs="宋体" w:hint="eastAsia"/>
          <w:sz w:val="24"/>
        </w:rPr>
        <w:t>对执法办案区的询问室、讯问室等场所进行视频智能分析，识别办案民警对涉案人员长时间进行询（讯）问的违规问题，可根据用户需要进行时限设定（如8小时、12小时、24小时）</w:t>
      </w:r>
    </w:p>
    <w:p w:rsidR="00FE4447" w:rsidRDefault="00FE4447" w:rsidP="00FE4447">
      <w:pPr>
        <w:spacing w:line="360" w:lineRule="auto"/>
        <w:ind w:firstLine="482"/>
        <w:rPr>
          <w:rFonts w:ascii="宋体" w:hAnsi="宋体" w:cs="宋体"/>
          <w:b/>
          <w:bCs/>
          <w:sz w:val="24"/>
        </w:rPr>
      </w:pPr>
      <w:r>
        <w:rPr>
          <w:rFonts w:ascii="宋体" w:hAnsi="宋体" w:cs="宋体" w:hint="eastAsia"/>
          <w:b/>
          <w:bCs/>
          <w:sz w:val="24"/>
        </w:rPr>
        <w:t>（5）值守人员睡觉检测</w:t>
      </w:r>
    </w:p>
    <w:p w:rsidR="00FE4447" w:rsidRDefault="00FE4447" w:rsidP="00FE4447">
      <w:pPr>
        <w:spacing w:line="360" w:lineRule="auto"/>
        <w:ind w:firstLine="480"/>
        <w:rPr>
          <w:rFonts w:ascii="宋体" w:hAnsi="宋体" w:cs="宋体"/>
          <w:sz w:val="24"/>
        </w:rPr>
      </w:pPr>
      <w:r>
        <w:rPr>
          <w:rFonts w:ascii="宋体" w:hAnsi="宋体" w:cs="宋体" w:hint="eastAsia"/>
          <w:sz w:val="24"/>
        </w:rPr>
        <w:t>对执法办案场所、值班室、窗口服务单位等进行视频智能分析，通过人物姿态等特征识别监督区域内的执勤民警是否有睡觉的违规行为。</w:t>
      </w:r>
    </w:p>
    <w:p w:rsidR="00FE4447" w:rsidRDefault="00FE4447" w:rsidP="00FE4447">
      <w:pPr>
        <w:spacing w:line="360" w:lineRule="auto"/>
        <w:ind w:firstLine="482"/>
        <w:rPr>
          <w:rFonts w:ascii="宋体" w:hAnsi="宋体" w:cs="宋体"/>
          <w:b/>
          <w:bCs/>
          <w:sz w:val="24"/>
        </w:rPr>
      </w:pPr>
      <w:r>
        <w:rPr>
          <w:rFonts w:ascii="宋体" w:hAnsi="宋体" w:cs="宋体" w:hint="eastAsia"/>
          <w:b/>
          <w:bCs/>
          <w:sz w:val="24"/>
        </w:rPr>
        <w:t>（6）值班人员玩手机检测</w:t>
      </w:r>
    </w:p>
    <w:p w:rsidR="00FE4447" w:rsidRDefault="00FE4447" w:rsidP="00FE4447">
      <w:pPr>
        <w:spacing w:line="360" w:lineRule="auto"/>
        <w:ind w:firstLine="480"/>
        <w:rPr>
          <w:rFonts w:ascii="宋体" w:hAnsi="宋体" w:cs="宋体"/>
          <w:sz w:val="24"/>
        </w:rPr>
      </w:pPr>
      <w:r>
        <w:rPr>
          <w:rFonts w:ascii="宋体" w:hAnsi="宋体" w:cs="宋体" w:hint="eastAsia"/>
          <w:sz w:val="24"/>
        </w:rPr>
        <w:t>针对窗口服务单位、值班室、执法办案区等区域进行视频智能分析，识别执法执勤民警在工作时间玩手机的违规情况。</w:t>
      </w:r>
    </w:p>
    <w:p w:rsidR="00FE4447" w:rsidRDefault="00FE4447" w:rsidP="00FE4447">
      <w:pPr>
        <w:spacing w:line="360" w:lineRule="auto"/>
        <w:ind w:firstLine="482"/>
        <w:rPr>
          <w:rFonts w:ascii="宋体" w:hAnsi="宋体" w:cs="宋体"/>
          <w:b/>
          <w:bCs/>
          <w:sz w:val="24"/>
        </w:rPr>
      </w:pPr>
      <w:r>
        <w:rPr>
          <w:rFonts w:ascii="宋体" w:hAnsi="宋体" w:cs="宋体" w:hint="eastAsia"/>
          <w:b/>
          <w:bCs/>
          <w:sz w:val="24"/>
        </w:rPr>
        <w:t>（7）攀高检测</w:t>
      </w:r>
    </w:p>
    <w:p w:rsidR="00FE4447" w:rsidRDefault="00FE4447" w:rsidP="00FE4447">
      <w:pPr>
        <w:spacing w:line="360" w:lineRule="auto"/>
        <w:ind w:firstLine="480"/>
        <w:rPr>
          <w:rFonts w:ascii="宋体" w:hAnsi="宋体" w:cs="宋体"/>
          <w:sz w:val="24"/>
        </w:rPr>
      </w:pPr>
      <w:r>
        <w:rPr>
          <w:rFonts w:ascii="宋体" w:hAnsi="宋体" w:cs="宋体" w:hint="eastAsia"/>
          <w:sz w:val="24"/>
        </w:rPr>
        <w:t>在讯问室、询问室、走廊、侯问室等空间内设置限高区域，当该区域内出现人员时，智能分析系统会自动触发报警，提醒督察民警进行关注。</w:t>
      </w:r>
    </w:p>
    <w:p w:rsidR="00FE4447" w:rsidRDefault="00FE4447" w:rsidP="00FE4447">
      <w:pPr>
        <w:spacing w:line="360" w:lineRule="auto"/>
        <w:ind w:firstLine="480"/>
        <w:rPr>
          <w:rFonts w:ascii="宋体" w:hAnsi="宋体" w:cs="宋体"/>
          <w:b/>
          <w:bCs/>
          <w:sz w:val="24"/>
        </w:rPr>
      </w:pPr>
      <w:r>
        <w:rPr>
          <w:rFonts w:ascii="宋体" w:hAnsi="宋体" w:cs="宋体" w:hint="eastAsia"/>
          <w:b/>
          <w:bCs/>
          <w:sz w:val="24"/>
        </w:rPr>
        <w:t>（8）突然倒地预警</w:t>
      </w:r>
    </w:p>
    <w:p w:rsidR="00FE4447" w:rsidRDefault="00FE4447" w:rsidP="00FE4447">
      <w:pPr>
        <w:spacing w:line="360" w:lineRule="auto"/>
        <w:ind w:firstLine="480"/>
        <w:rPr>
          <w:rFonts w:ascii="宋体" w:hAnsi="宋体" w:cs="宋体"/>
          <w:sz w:val="24"/>
        </w:rPr>
      </w:pPr>
      <w:r>
        <w:rPr>
          <w:rFonts w:ascii="宋体" w:hAnsi="宋体" w:cs="宋体" w:hint="eastAsia"/>
          <w:sz w:val="24"/>
        </w:rPr>
        <w:t>在询（讯）问室、走廊、候问室等空间内检测有人突然摔倒或倒地，系统马上报警。</w:t>
      </w:r>
    </w:p>
    <w:p w:rsidR="00FE4447" w:rsidRDefault="00FE4447" w:rsidP="00FE4447">
      <w:pPr>
        <w:spacing w:line="360" w:lineRule="auto"/>
        <w:ind w:firstLine="480"/>
        <w:rPr>
          <w:rFonts w:ascii="宋体" w:hAnsi="宋体" w:cs="宋体"/>
          <w:b/>
          <w:bCs/>
          <w:sz w:val="24"/>
        </w:rPr>
      </w:pPr>
      <w:r>
        <w:rPr>
          <w:rFonts w:ascii="宋体" w:hAnsi="宋体" w:cs="宋体" w:hint="eastAsia"/>
          <w:b/>
          <w:bCs/>
          <w:sz w:val="24"/>
        </w:rPr>
        <w:t>（9）肢体冲突</w:t>
      </w:r>
    </w:p>
    <w:p w:rsidR="00FE4447" w:rsidRDefault="00FE4447" w:rsidP="00FE4447">
      <w:pPr>
        <w:spacing w:line="360" w:lineRule="auto"/>
        <w:ind w:firstLine="480"/>
        <w:rPr>
          <w:rFonts w:ascii="宋体" w:hAnsi="宋体" w:cs="宋体"/>
          <w:sz w:val="24"/>
        </w:rPr>
      </w:pPr>
      <w:r>
        <w:rPr>
          <w:rFonts w:ascii="宋体" w:hAnsi="宋体" w:cs="宋体" w:hint="eastAsia"/>
          <w:sz w:val="24"/>
        </w:rPr>
        <w:lastRenderedPageBreak/>
        <w:t>在询（讯）问室、走廊、候问室等空间进行监测是否有肢体冲突等异常情况，并实时报警。</w:t>
      </w:r>
    </w:p>
    <w:p w:rsidR="00FE4447" w:rsidRDefault="00FE4447" w:rsidP="00FE4447">
      <w:pPr>
        <w:spacing w:line="360" w:lineRule="auto"/>
        <w:ind w:firstLine="480"/>
        <w:rPr>
          <w:rFonts w:ascii="宋体" w:hAnsi="宋体" w:cs="宋体"/>
          <w:b/>
          <w:bCs/>
          <w:sz w:val="24"/>
        </w:rPr>
      </w:pPr>
      <w:r>
        <w:rPr>
          <w:rFonts w:ascii="宋体" w:hAnsi="宋体" w:cs="宋体" w:hint="eastAsia"/>
          <w:b/>
          <w:bCs/>
          <w:sz w:val="24"/>
        </w:rPr>
        <w:t>（10）抽烟预警</w:t>
      </w:r>
    </w:p>
    <w:p w:rsidR="00FE4447" w:rsidRDefault="00FE4447" w:rsidP="00FE4447">
      <w:pPr>
        <w:spacing w:line="360" w:lineRule="auto"/>
        <w:ind w:firstLine="480"/>
        <w:rPr>
          <w:rFonts w:ascii="宋体" w:hAnsi="宋体" w:cs="宋体"/>
          <w:sz w:val="24"/>
        </w:rPr>
      </w:pPr>
      <w:r>
        <w:rPr>
          <w:rFonts w:ascii="宋体" w:hAnsi="宋体" w:cs="宋体" w:hint="eastAsia"/>
          <w:sz w:val="24"/>
        </w:rPr>
        <w:t>针对值班室、执法办案区等区域进行视频智能分析，识别识别和执法执勤民警在值班时间抽烟的违规情况。</w:t>
      </w:r>
    </w:p>
    <w:p w:rsidR="00FE4447" w:rsidRDefault="00FE4447" w:rsidP="00FE4447">
      <w:pPr>
        <w:spacing w:line="360" w:lineRule="auto"/>
        <w:ind w:firstLine="480"/>
        <w:rPr>
          <w:rFonts w:ascii="宋体" w:hAnsi="宋体" w:cs="宋体"/>
          <w:b/>
          <w:bCs/>
          <w:sz w:val="24"/>
        </w:rPr>
      </w:pPr>
      <w:r>
        <w:rPr>
          <w:rFonts w:ascii="宋体" w:hAnsi="宋体" w:cs="宋体" w:hint="eastAsia"/>
          <w:b/>
          <w:bCs/>
          <w:sz w:val="24"/>
        </w:rPr>
        <w:t>（11）男女混合关押预警</w:t>
      </w:r>
    </w:p>
    <w:p w:rsidR="00FE4447" w:rsidRDefault="00FE4447" w:rsidP="00FE4447">
      <w:pPr>
        <w:spacing w:line="360" w:lineRule="auto"/>
        <w:ind w:firstLine="480"/>
        <w:rPr>
          <w:rFonts w:ascii="宋体" w:hAnsi="宋体" w:cs="宋体"/>
          <w:sz w:val="24"/>
        </w:rPr>
      </w:pPr>
      <w:r>
        <w:rPr>
          <w:rFonts w:ascii="宋体" w:hAnsi="宋体" w:cs="宋体" w:hint="eastAsia"/>
          <w:sz w:val="24"/>
        </w:rPr>
        <w:t>当候问室羁押了嫌疑人员，系统智能识别，如男女同处一室，系统报警。</w:t>
      </w:r>
    </w:p>
    <w:p w:rsidR="00FE4447" w:rsidRDefault="00FE4447" w:rsidP="00FE4447">
      <w:pPr>
        <w:spacing w:line="360" w:lineRule="auto"/>
        <w:ind w:firstLine="480"/>
        <w:rPr>
          <w:rFonts w:ascii="宋体" w:hAnsi="宋体" w:cs="宋体"/>
          <w:b/>
          <w:bCs/>
          <w:sz w:val="24"/>
        </w:rPr>
      </w:pPr>
      <w:r>
        <w:rPr>
          <w:rFonts w:ascii="宋体" w:hAnsi="宋体" w:cs="宋体" w:hint="eastAsia"/>
          <w:b/>
          <w:bCs/>
          <w:sz w:val="24"/>
        </w:rPr>
        <w:t>（12）进入枪库报警</w:t>
      </w:r>
    </w:p>
    <w:p w:rsidR="00FE4447" w:rsidRDefault="00FE4447" w:rsidP="00FE4447">
      <w:pPr>
        <w:spacing w:line="360" w:lineRule="auto"/>
        <w:ind w:firstLine="480"/>
        <w:rPr>
          <w:rFonts w:ascii="宋体" w:hAnsi="宋体" w:cs="宋体"/>
          <w:sz w:val="24"/>
        </w:rPr>
      </w:pPr>
      <w:r>
        <w:rPr>
          <w:rFonts w:ascii="宋体" w:hAnsi="宋体" w:cs="宋体" w:hint="eastAsia"/>
          <w:sz w:val="24"/>
        </w:rPr>
        <w:t xml:space="preserve"> 当人员进入枪库划线区域时，系统自动进行告警，实时提醒值班人员及时注意，切实保障枪库安全。</w:t>
      </w:r>
    </w:p>
    <w:p w:rsidR="00FE4447" w:rsidRDefault="00FE4447" w:rsidP="00FE4447">
      <w:pPr>
        <w:spacing w:line="360" w:lineRule="auto"/>
        <w:ind w:firstLine="480"/>
        <w:rPr>
          <w:rFonts w:ascii="宋体" w:hAnsi="宋体" w:cs="宋体"/>
          <w:b/>
          <w:bCs/>
          <w:sz w:val="24"/>
        </w:rPr>
      </w:pPr>
      <w:r>
        <w:rPr>
          <w:rFonts w:ascii="宋体" w:hAnsi="宋体" w:cs="宋体" w:hint="eastAsia"/>
          <w:b/>
          <w:bCs/>
          <w:sz w:val="24"/>
        </w:rPr>
        <w:t>（13）脱岗报警</w:t>
      </w:r>
    </w:p>
    <w:p w:rsidR="00FE4447" w:rsidRDefault="00FE4447" w:rsidP="00FE4447">
      <w:pPr>
        <w:spacing w:line="360" w:lineRule="auto"/>
        <w:ind w:firstLine="480"/>
        <w:rPr>
          <w:rFonts w:ascii="宋体" w:hAnsi="宋体" w:cs="宋体"/>
          <w:sz w:val="24"/>
        </w:rPr>
      </w:pPr>
      <w:r>
        <w:rPr>
          <w:rFonts w:ascii="宋体" w:hAnsi="宋体" w:cs="宋体" w:hint="eastAsia"/>
          <w:sz w:val="24"/>
        </w:rPr>
        <w:t>在接警大厅和服务窗口划线区域内，系统自动对辅警脱岗脱岗行为进行告警。</w:t>
      </w:r>
    </w:p>
    <w:p w:rsidR="00FE4447" w:rsidRDefault="00FE4447" w:rsidP="00FE4447">
      <w:pPr>
        <w:spacing w:line="360" w:lineRule="auto"/>
        <w:ind w:firstLine="480"/>
        <w:rPr>
          <w:rFonts w:ascii="宋体" w:hAnsi="宋体" w:cs="宋体"/>
          <w:b/>
          <w:bCs/>
          <w:sz w:val="24"/>
        </w:rPr>
      </w:pPr>
      <w:r>
        <w:rPr>
          <w:rFonts w:ascii="宋体" w:hAnsi="宋体" w:cs="宋体" w:hint="eastAsia"/>
          <w:b/>
          <w:bCs/>
          <w:sz w:val="24"/>
        </w:rPr>
        <w:t>（14）单人值岗预警</w:t>
      </w:r>
    </w:p>
    <w:p w:rsidR="00FE4447" w:rsidRDefault="00FE4447" w:rsidP="00FE4447">
      <w:pPr>
        <w:spacing w:line="360" w:lineRule="auto"/>
        <w:ind w:firstLine="480"/>
        <w:rPr>
          <w:rFonts w:ascii="宋体" w:hAnsi="宋体" w:cs="宋体"/>
          <w:sz w:val="24"/>
        </w:rPr>
      </w:pPr>
      <w:r>
        <w:rPr>
          <w:rFonts w:ascii="宋体" w:hAnsi="宋体" w:cs="宋体" w:hint="eastAsia"/>
          <w:sz w:val="24"/>
        </w:rPr>
        <w:t>对执法执法办案区的看守室、询问室、讯问室等场所进行智能的视频分析，若发现单人值岗超过5分钟的，系统判断工作人员疑似单人单人值岗，系统通过智能电话或者警铃的方式，实时提醒工作人员及时整改。</w:t>
      </w:r>
    </w:p>
    <w:p w:rsidR="00FE4447" w:rsidRDefault="00FE4447" w:rsidP="00FE4447">
      <w:pPr>
        <w:pStyle w:val="4"/>
        <w:numPr>
          <w:ilvl w:val="3"/>
          <w:numId w:val="0"/>
        </w:numPr>
        <w:adjustRightInd w:val="0"/>
        <w:snapToGrid w:val="0"/>
        <w:spacing w:before="60" w:after="60" w:line="360" w:lineRule="auto"/>
        <w:ind w:leftChars="176" w:left="876" w:hangingChars="210" w:hanging="506"/>
        <w:rPr>
          <w:rFonts w:ascii="Times New Roman" w:eastAsia="宋体" w:hAnsi="Times New Roman"/>
          <w:sz w:val="24"/>
          <w:szCs w:val="24"/>
          <w:lang w:val="en-US"/>
        </w:rPr>
      </w:pPr>
      <w:r>
        <w:rPr>
          <w:rFonts w:ascii="Times New Roman" w:eastAsia="宋体" w:hAnsi="Times New Roman" w:hint="eastAsia"/>
          <w:sz w:val="24"/>
          <w:szCs w:val="24"/>
          <w:lang w:val="en-US"/>
        </w:rPr>
        <w:t>8.2</w:t>
      </w:r>
      <w:r>
        <w:rPr>
          <w:rFonts w:ascii="Times New Roman" w:eastAsia="宋体" w:hAnsi="Times New Roman" w:hint="eastAsia"/>
          <w:sz w:val="24"/>
          <w:szCs w:val="24"/>
          <w:lang w:val="en-US"/>
        </w:rPr>
        <w:t>重点场所使用状态分析模块</w:t>
      </w:r>
    </w:p>
    <w:p w:rsidR="00FE4447" w:rsidRDefault="00FE4447" w:rsidP="00FE4447">
      <w:pPr>
        <w:spacing w:line="360" w:lineRule="auto"/>
        <w:ind w:firstLine="480"/>
        <w:rPr>
          <w:rFonts w:ascii="宋体" w:hAnsi="宋体" w:cs="宋体"/>
          <w:sz w:val="24"/>
        </w:rPr>
      </w:pPr>
      <w:r>
        <w:rPr>
          <w:rFonts w:ascii="宋体" w:hAnsi="宋体" w:cs="宋体" w:hint="eastAsia"/>
          <w:sz w:val="24"/>
        </w:rPr>
        <w:t>对执法办案区域的询问室、讯问室、侯问室等场所进行视频智能分析，识别此类场所是否正在被使用。通过分析提醒网上督察人员减少对未使用状态场所视频监控的关注，可大大减轻网上督察人员的工作量。</w:t>
      </w:r>
    </w:p>
    <w:p w:rsidR="00FE4447" w:rsidRDefault="00FE4447" w:rsidP="00FE4447">
      <w:pPr>
        <w:spacing w:line="360" w:lineRule="auto"/>
        <w:ind w:firstLine="480"/>
        <w:rPr>
          <w:rFonts w:ascii="宋体" w:hAnsi="宋体" w:cs="宋体"/>
          <w:sz w:val="24"/>
        </w:rPr>
      </w:pPr>
      <w:r>
        <w:rPr>
          <w:rFonts w:ascii="宋体" w:hAnsi="宋体" w:cs="宋体" w:hint="eastAsia"/>
          <w:sz w:val="24"/>
        </w:rPr>
        <w:t>与现有网上督察系统视频督察子系统对接，将正在使用状态的重点场所视频点位建立独立分组，并建立访问权限控制、设置密码等功能，采集网上巡察日志，计入省厅、市局网上巡察工作量考核体系。</w:t>
      </w:r>
    </w:p>
    <w:p w:rsidR="00FE4447" w:rsidRDefault="00FE4447" w:rsidP="00FE4447">
      <w:pPr>
        <w:pStyle w:val="4"/>
        <w:numPr>
          <w:ilvl w:val="3"/>
          <w:numId w:val="0"/>
        </w:numPr>
        <w:adjustRightInd w:val="0"/>
        <w:snapToGrid w:val="0"/>
        <w:spacing w:before="60" w:after="60" w:line="360" w:lineRule="auto"/>
        <w:ind w:leftChars="176" w:left="876" w:hangingChars="210" w:hanging="506"/>
        <w:rPr>
          <w:rFonts w:ascii="Times New Roman" w:eastAsia="宋体" w:hAnsi="Times New Roman"/>
          <w:sz w:val="24"/>
          <w:szCs w:val="24"/>
          <w:lang w:val="en-US"/>
        </w:rPr>
      </w:pPr>
      <w:r>
        <w:rPr>
          <w:rFonts w:ascii="Times New Roman" w:eastAsia="宋体" w:hAnsi="Times New Roman" w:hint="eastAsia"/>
          <w:sz w:val="24"/>
          <w:szCs w:val="24"/>
          <w:lang w:val="en-US"/>
        </w:rPr>
        <w:t>8.3</w:t>
      </w:r>
      <w:r>
        <w:rPr>
          <w:rFonts w:ascii="Times New Roman" w:eastAsia="宋体" w:hAnsi="Times New Roman" w:hint="eastAsia"/>
          <w:sz w:val="24"/>
          <w:szCs w:val="24"/>
          <w:lang w:val="en-US"/>
        </w:rPr>
        <w:t>业务交办流程模块</w:t>
      </w:r>
    </w:p>
    <w:p w:rsidR="00FE4447" w:rsidRDefault="00FE4447" w:rsidP="00FE4447">
      <w:pPr>
        <w:adjustRightInd w:val="0"/>
        <w:snapToGrid w:val="0"/>
        <w:spacing w:line="360" w:lineRule="auto"/>
        <w:ind w:firstLineChars="200" w:firstLine="480"/>
        <w:rPr>
          <w:rFonts w:ascii="宋体" w:hAnsi="宋体" w:cs="宋体"/>
          <w:sz w:val="24"/>
        </w:rPr>
      </w:pPr>
      <w:r>
        <w:rPr>
          <w:rFonts w:ascii="宋体" w:hAnsi="宋体" w:cs="宋体" w:hint="eastAsia"/>
          <w:sz w:val="24"/>
        </w:rPr>
        <w:t>针对预警系统发现的督察问题，抓取证据照片、视频录像等资料，通过层级审批、签批过程数据、责任落实到人，将发现的督察问题及时交办、整改，防患于未然。</w:t>
      </w:r>
    </w:p>
    <w:p w:rsidR="00FE4447" w:rsidRDefault="00FE4447" w:rsidP="00FE4447">
      <w:pPr>
        <w:adjustRightInd w:val="0"/>
        <w:snapToGrid w:val="0"/>
        <w:spacing w:line="360" w:lineRule="auto"/>
        <w:ind w:firstLineChars="200" w:firstLine="480"/>
        <w:rPr>
          <w:rFonts w:ascii="宋体" w:hAnsi="宋体" w:cs="宋体"/>
          <w:sz w:val="24"/>
        </w:rPr>
      </w:pPr>
      <w:r>
        <w:rPr>
          <w:rFonts w:ascii="宋体" w:hAnsi="宋体" w:cs="宋体" w:hint="eastAsia"/>
          <w:sz w:val="24"/>
        </w:rPr>
        <w:t>对问题的处置流程需要实现层级审批、签批过程数据、责任落实到人等功能，建立督察问题发现、审批、处置、整改、反馈、通报的督察业务流。严格按照督</w:t>
      </w:r>
      <w:r>
        <w:rPr>
          <w:rFonts w:ascii="宋体" w:hAnsi="宋体" w:cs="宋体" w:hint="eastAsia"/>
          <w:sz w:val="24"/>
        </w:rPr>
        <w:lastRenderedPageBreak/>
        <w:t>察有关规定执行审批程序，审批信息主要包括：审批人、批示意见、审批时间、提交人等。系统同时支持领导网上审批和网下审批后提交人进行录入两种方式。</w:t>
      </w:r>
    </w:p>
    <w:p w:rsidR="00FE4447" w:rsidRDefault="00FE4447" w:rsidP="00FE4447">
      <w:pPr>
        <w:adjustRightInd w:val="0"/>
        <w:snapToGrid w:val="0"/>
        <w:spacing w:line="360" w:lineRule="auto"/>
        <w:ind w:firstLineChars="200" w:firstLine="480"/>
        <w:rPr>
          <w:rFonts w:ascii="宋体" w:hAnsi="宋体" w:cs="宋体"/>
          <w:sz w:val="24"/>
        </w:rPr>
      </w:pPr>
      <w:r>
        <w:rPr>
          <w:rFonts w:ascii="宋体" w:hAnsi="宋体" w:cs="宋体" w:hint="eastAsia"/>
          <w:sz w:val="24"/>
        </w:rPr>
        <w:t>通过对接视频、语音、执法业务和卫星定位督察子系统中的问题处置数据，进行汇总、流转、处置，实现一体化流转。并通过个人工作台，展示与我局相关督察问题的流转进展情况，提醒督察问题流转中的待办事项及退回等操作，实现督察问题处置流转效率的有效提升。</w:t>
      </w:r>
    </w:p>
    <w:p w:rsidR="00FE4447" w:rsidRDefault="00FE4447" w:rsidP="00FE4447">
      <w:pPr>
        <w:adjustRightInd w:val="0"/>
        <w:snapToGrid w:val="0"/>
        <w:spacing w:line="360" w:lineRule="auto"/>
        <w:ind w:firstLineChars="200" w:firstLine="480"/>
        <w:rPr>
          <w:rFonts w:ascii="宋体" w:hAnsi="宋体" w:cs="宋体"/>
          <w:sz w:val="24"/>
        </w:rPr>
      </w:pPr>
      <w:r>
        <w:rPr>
          <w:rFonts w:ascii="宋体" w:hAnsi="宋体" w:cs="宋体" w:hint="eastAsia"/>
          <w:sz w:val="24"/>
        </w:rPr>
        <w:t>对视频、语音、执法业务和卫星定位督察子系统中的问题处置数据进行汇总，经过审批、流转、处置、报送、办结后进行归档，实现一体化流转。</w:t>
      </w:r>
    </w:p>
    <w:p w:rsidR="00FE4447" w:rsidRDefault="00FE4447" w:rsidP="00FE4447">
      <w:pPr>
        <w:adjustRightInd w:val="0"/>
        <w:snapToGrid w:val="0"/>
        <w:spacing w:line="360" w:lineRule="auto"/>
        <w:ind w:firstLineChars="200" w:firstLine="480"/>
        <w:rPr>
          <w:rFonts w:ascii="宋体" w:hAnsi="宋体" w:cs="宋体"/>
          <w:sz w:val="24"/>
        </w:rPr>
      </w:pPr>
      <w:r>
        <w:rPr>
          <w:rFonts w:ascii="宋体" w:hAnsi="宋体" w:cs="宋体" w:hint="eastAsia"/>
          <w:sz w:val="24"/>
        </w:rPr>
        <w:t>督察员既可以在视频、语音、执法业务、卫星定位子系统内操作，也可以在综合应用子系统内操作，综合应用与其他子系统数据实时同步。</w:t>
      </w:r>
    </w:p>
    <w:p w:rsidR="00FE4447" w:rsidRDefault="00FE4447" w:rsidP="00FE4447">
      <w:pPr>
        <w:pStyle w:val="4"/>
        <w:numPr>
          <w:ilvl w:val="3"/>
          <w:numId w:val="0"/>
        </w:numPr>
        <w:adjustRightInd w:val="0"/>
        <w:snapToGrid w:val="0"/>
        <w:spacing w:before="60" w:after="60" w:line="360" w:lineRule="auto"/>
        <w:ind w:leftChars="176" w:left="876" w:hangingChars="210" w:hanging="506"/>
        <w:rPr>
          <w:rFonts w:ascii="Times New Roman" w:eastAsia="宋体" w:hAnsi="Times New Roman"/>
          <w:sz w:val="24"/>
          <w:szCs w:val="24"/>
          <w:lang w:val="en-US"/>
        </w:rPr>
      </w:pPr>
      <w:r>
        <w:rPr>
          <w:rFonts w:ascii="Times New Roman" w:eastAsia="宋体" w:hAnsi="Times New Roman" w:hint="eastAsia"/>
          <w:sz w:val="24"/>
          <w:szCs w:val="24"/>
          <w:lang w:val="en-US"/>
        </w:rPr>
        <w:t>8.4</w:t>
      </w:r>
      <w:r>
        <w:rPr>
          <w:rFonts w:ascii="Times New Roman" w:eastAsia="宋体" w:hAnsi="Times New Roman" w:hint="eastAsia"/>
          <w:sz w:val="24"/>
          <w:szCs w:val="24"/>
          <w:lang w:val="en-US"/>
        </w:rPr>
        <w:t>系统对接与升级</w:t>
      </w:r>
    </w:p>
    <w:p w:rsidR="00FE4447" w:rsidRDefault="00FE4447" w:rsidP="00FE4447">
      <w:pPr>
        <w:spacing w:line="360" w:lineRule="auto"/>
        <w:ind w:firstLineChars="200" w:firstLine="480"/>
        <w:rPr>
          <w:rFonts w:ascii="宋体" w:hAnsi="宋体" w:cs="宋体"/>
          <w:sz w:val="24"/>
        </w:rPr>
      </w:pPr>
      <w:r>
        <w:rPr>
          <w:rFonts w:ascii="宋体" w:hAnsi="宋体" w:cs="宋体" w:hint="eastAsia"/>
          <w:sz w:val="24"/>
        </w:rPr>
        <w:t>（1）实现与省厅督察问题交办流程、工作量化子系统对接。</w:t>
      </w:r>
    </w:p>
    <w:p w:rsidR="00FE4447" w:rsidRDefault="00FE4447" w:rsidP="00FE4447">
      <w:pPr>
        <w:spacing w:line="360" w:lineRule="auto"/>
        <w:ind w:firstLineChars="200" w:firstLine="480"/>
        <w:rPr>
          <w:rFonts w:ascii="宋体" w:hAnsi="宋体" w:cs="宋体"/>
          <w:sz w:val="24"/>
        </w:rPr>
      </w:pPr>
      <w:r>
        <w:rPr>
          <w:rFonts w:ascii="宋体" w:hAnsi="宋体" w:cs="宋体" w:hint="eastAsia"/>
          <w:sz w:val="24"/>
        </w:rPr>
        <w:t>（2）与市局网上督察系统平台对接，包括：初始化/登录平台接口、获取设备分组接口、获取设备接口、获取设备状态接口、实时播放接口、录像和抓拍接口、录像播放接口、摄像机配置接口、时间同步接口等。</w:t>
      </w:r>
    </w:p>
    <w:p w:rsidR="00FE4447" w:rsidRDefault="00FE4447" w:rsidP="00FE4447">
      <w:pPr>
        <w:autoSpaceDE w:val="0"/>
        <w:autoSpaceDN w:val="0"/>
        <w:spacing w:line="360" w:lineRule="auto"/>
        <w:ind w:firstLineChars="200" w:firstLine="480"/>
        <w:jc w:val="left"/>
        <w:rPr>
          <w:rFonts w:ascii="宋体" w:hAnsi="宋体" w:cs="宋体"/>
          <w:sz w:val="24"/>
        </w:rPr>
      </w:pPr>
      <w:r>
        <w:rPr>
          <w:rFonts w:ascii="宋体" w:hAnsi="宋体" w:cs="宋体" w:hint="eastAsia"/>
          <w:sz w:val="24"/>
        </w:rPr>
        <w:t>（3）与分局本级督察视频智能侦测系统对接，实现各本级智能分析设备信息接入市局平台，全市督察问题预警信息可视化展示等。</w:t>
      </w:r>
    </w:p>
    <w:p w:rsidR="00FE4447" w:rsidRDefault="00FE4447" w:rsidP="00FE4447">
      <w:pPr>
        <w:pStyle w:val="2"/>
        <w:numPr>
          <w:ilvl w:val="1"/>
          <w:numId w:val="0"/>
        </w:numPr>
        <w:tabs>
          <w:tab w:val="left" w:pos="567"/>
        </w:tabs>
        <w:adjustRightInd w:val="0"/>
        <w:snapToGrid w:val="0"/>
        <w:spacing w:before="60" w:after="60" w:line="240" w:lineRule="auto"/>
        <w:ind w:left="284"/>
        <w:jc w:val="left"/>
        <w:rPr>
          <w:sz w:val="24"/>
          <w:szCs w:val="24"/>
        </w:rPr>
      </w:pPr>
      <w:r>
        <w:rPr>
          <w:rFonts w:hint="eastAsia"/>
          <w:sz w:val="24"/>
          <w:szCs w:val="24"/>
        </w:rPr>
        <w:t>九、信息系统安全等级保护测评要求</w:t>
      </w:r>
    </w:p>
    <w:p w:rsidR="00FE4447" w:rsidRDefault="00FE4447" w:rsidP="00FE4447">
      <w:pPr>
        <w:autoSpaceDE w:val="0"/>
        <w:autoSpaceDN w:val="0"/>
        <w:spacing w:line="360" w:lineRule="auto"/>
        <w:ind w:firstLineChars="200" w:firstLine="480"/>
        <w:jc w:val="left"/>
        <w:rPr>
          <w:rFonts w:ascii="宋体" w:hAnsi="宋体" w:cs="宋体"/>
          <w:sz w:val="24"/>
        </w:rPr>
      </w:pPr>
      <w:r>
        <w:rPr>
          <w:rFonts w:ascii="宋体" w:hAnsi="宋体" w:cs="宋体" w:hint="eastAsia"/>
          <w:sz w:val="24"/>
        </w:rPr>
        <w:t>因本项目开发的软件系统主要是督察问题预警、人工审核等网上督察业务流程，涉及公安机关内部监控视频、民警身份信息、重大涉警事件、警力部署等敏感信息，依据《GB/T 22239-2008 信息安全技术信息系统安全等级保护基本要求》、《信息系统安全等级保护测评准则》、《信息安全技术信息系统安全等级保护实施指南》、《GB/T 20984-2007信息安全技术 信息安全风险评估规范》的条款要求，逐一对信息系统的安全保护等级进行测评，通过测评达到一下目标：</w:t>
      </w:r>
    </w:p>
    <w:p w:rsidR="00FE4447" w:rsidRDefault="00FE4447" w:rsidP="00FE4447">
      <w:pPr>
        <w:autoSpaceDE w:val="0"/>
        <w:autoSpaceDN w:val="0"/>
        <w:spacing w:line="360" w:lineRule="auto"/>
        <w:ind w:firstLineChars="200" w:firstLine="480"/>
        <w:jc w:val="left"/>
        <w:rPr>
          <w:rFonts w:ascii="宋体" w:hAnsi="宋体" w:cs="宋体"/>
          <w:sz w:val="24"/>
        </w:rPr>
      </w:pPr>
      <w:r>
        <w:rPr>
          <w:rFonts w:ascii="宋体" w:hAnsi="宋体" w:cs="宋体" w:hint="eastAsia"/>
          <w:sz w:val="24"/>
        </w:rPr>
        <w:t>（1）识别信息安全风险。通过对信息系统在安全技术和安全管理方面的备案和测评，发现信息系统在安全技术和安全管理方面与相应安全等级保护要求之间的差距，分析评估信息系统面临的风险。</w:t>
      </w:r>
    </w:p>
    <w:p w:rsidR="00FE4447" w:rsidRDefault="00FE4447" w:rsidP="00FE4447">
      <w:pPr>
        <w:autoSpaceDE w:val="0"/>
        <w:autoSpaceDN w:val="0"/>
        <w:spacing w:line="360" w:lineRule="auto"/>
        <w:ind w:firstLineChars="200" w:firstLine="480"/>
        <w:jc w:val="left"/>
        <w:rPr>
          <w:rFonts w:ascii="宋体" w:hAnsi="宋体" w:cs="宋体"/>
          <w:sz w:val="24"/>
        </w:rPr>
      </w:pPr>
      <w:r>
        <w:rPr>
          <w:rFonts w:ascii="宋体" w:hAnsi="宋体" w:cs="宋体" w:hint="eastAsia"/>
          <w:sz w:val="24"/>
        </w:rPr>
        <w:t>（2）增强安全技术防护能力。依据安全技术等级测评结果，并结合信息化工作实际情况，制定针对性的安全技术建设整改计划，通过安全技术整改不断提</w:t>
      </w:r>
      <w:r>
        <w:rPr>
          <w:rFonts w:ascii="宋体" w:hAnsi="宋体" w:cs="宋体" w:hint="eastAsia"/>
          <w:sz w:val="24"/>
        </w:rPr>
        <w:lastRenderedPageBreak/>
        <w:t>高信息系统的整体安全保护水平。</w:t>
      </w:r>
    </w:p>
    <w:p w:rsidR="00FE4447" w:rsidRDefault="00FE4447" w:rsidP="00FE4447">
      <w:pPr>
        <w:autoSpaceDE w:val="0"/>
        <w:autoSpaceDN w:val="0"/>
        <w:spacing w:line="360" w:lineRule="auto"/>
        <w:ind w:firstLineChars="200" w:firstLine="480"/>
        <w:jc w:val="left"/>
        <w:rPr>
          <w:rFonts w:ascii="宋体" w:hAnsi="宋体" w:cs="宋体"/>
          <w:sz w:val="24"/>
        </w:rPr>
      </w:pPr>
      <w:r>
        <w:rPr>
          <w:rFonts w:ascii="宋体" w:hAnsi="宋体" w:cs="宋体" w:hint="eastAsia"/>
          <w:sz w:val="24"/>
        </w:rPr>
        <w:t>（3）提高信息安全管理水平。依据安全管理等级测评结果，建立健全各项管理制度、安全策略、操作规程，落实各项管理措施，完善安全事件处置和应急预案管理，通过安全管理手段与安全技术手段相结合，进一步保证信息系统的安全性和稳定性。</w:t>
      </w:r>
    </w:p>
    <w:p w:rsidR="00FE4447" w:rsidRDefault="00FE4447" w:rsidP="00FE4447">
      <w:pPr>
        <w:autoSpaceDE w:val="0"/>
        <w:autoSpaceDN w:val="0"/>
        <w:spacing w:line="360" w:lineRule="auto"/>
        <w:ind w:firstLineChars="200" w:firstLine="480"/>
        <w:jc w:val="left"/>
        <w:rPr>
          <w:rFonts w:ascii="宋体" w:hAnsi="宋体" w:cs="宋体"/>
          <w:sz w:val="24"/>
        </w:rPr>
      </w:pPr>
      <w:r>
        <w:rPr>
          <w:rFonts w:ascii="宋体" w:hAnsi="宋体" w:cs="宋体" w:hint="eastAsia"/>
          <w:sz w:val="24"/>
        </w:rPr>
        <w:t>（4）信息系统安全等级保护测评是否合格将作为项目是否合格的重要标准。</w:t>
      </w:r>
    </w:p>
    <w:p w:rsidR="00FE4447" w:rsidRDefault="00FE4447" w:rsidP="00FE4447">
      <w:pPr>
        <w:autoSpaceDE w:val="0"/>
        <w:autoSpaceDN w:val="0"/>
        <w:spacing w:line="360" w:lineRule="auto"/>
        <w:ind w:firstLineChars="200" w:firstLine="480"/>
        <w:jc w:val="left"/>
        <w:rPr>
          <w:rFonts w:ascii="宋体" w:hAnsi="宋体" w:cs="宋体"/>
          <w:sz w:val="24"/>
        </w:rPr>
      </w:pPr>
      <w:r>
        <w:rPr>
          <w:rFonts w:ascii="宋体" w:hAnsi="宋体" w:cs="宋体" w:hint="eastAsia"/>
          <w:sz w:val="24"/>
        </w:rPr>
        <w:t>（5）信息系统安全等级保护测评费，请投标单位自行考虑并计入报价费用不另行支付，若不报价将视作优惠处理。</w:t>
      </w:r>
    </w:p>
    <w:p w:rsidR="00FE4447" w:rsidRDefault="00FE4447" w:rsidP="00FE4447">
      <w:pPr>
        <w:autoSpaceDE w:val="0"/>
        <w:autoSpaceDN w:val="0"/>
        <w:spacing w:line="360" w:lineRule="auto"/>
        <w:ind w:firstLineChars="100" w:firstLine="241"/>
        <w:jc w:val="left"/>
        <w:rPr>
          <w:rFonts w:ascii="宋体" w:hAnsi="宋体"/>
          <w:b/>
          <w:bCs/>
          <w:kern w:val="0"/>
          <w:sz w:val="24"/>
          <w:lang w:val="zh-CN"/>
        </w:rPr>
      </w:pPr>
      <w:r>
        <w:rPr>
          <w:rFonts w:ascii="宋体" w:hAnsi="宋体" w:hint="eastAsia"/>
          <w:b/>
          <w:bCs/>
          <w:kern w:val="0"/>
          <w:sz w:val="24"/>
          <w:lang w:val="zh-CN"/>
        </w:rPr>
        <w:t>十、其他要求</w:t>
      </w:r>
    </w:p>
    <w:p w:rsidR="00FE4447" w:rsidRDefault="00FE4447" w:rsidP="00FE4447">
      <w:pPr>
        <w:autoSpaceDE w:val="0"/>
        <w:autoSpaceDN w:val="0"/>
        <w:spacing w:line="360" w:lineRule="auto"/>
        <w:ind w:firstLineChars="200" w:firstLine="480"/>
        <w:jc w:val="left"/>
        <w:rPr>
          <w:rFonts w:ascii="宋体" w:hAnsi="宋体" w:cs="宋体"/>
          <w:sz w:val="24"/>
        </w:rPr>
      </w:pPr>
      <w:r>
        <w:rPr>
          <w:rFonts w:ascii="宋体" w:hAnsi="宋体" w:cs="宋体" w:hint="eastAsia"/>
          <w:sz w:val="24"/>
        </w:rPr>
        <w:t>（1）本项目所实施的软件部署、设备安装及辅材请投标单位自行考虑并计入报价，若不报价将视作优惠处理。</w:t>
      </w:r>
    </w:p>
    <w:p w:rsidR="00FE4447" w:rsidRDefault="00FE4447" w:rsidP="00FE4447">
      <w:pPr>
        <w:autoSpaceDE w:val="0"/>
        <w:autoSpaceDN w:val="0"/>
        <w:spacing w:line="360" w:lineRule="auto"/>
        <w:ind w:firstLineChars="200" w:firstLine="480"/>
        <w:jc w:val="left"/>
        <w:rPr>
          <w:rFonts w:ascii="宋体" w:hAnsi="宋体" w:cs="宋体"/>
          <w:sz w:val="24"/>
        </w:rPr>
      </w:pPr>
      <w:r>
        <w:rPr>
          <w:rFonts w:ascii="宋体" w:hAnsi="宋体" w:cs="宋体" w:hint="eastAsia"/>
          <w:sz w:val="24"/>
        </w:rPr>
        <w:t>（2）建设中，预留点位后期系统接入费用不另行支付，请投标单位自行考虑并计入报价，若不报价将视作优惠处理。</w:t>
      </w:r>
    </w:p>
    <w:p w:rsidR="00FE4447" w:rsidRDefault="00FE4447" w:rsidP="00FE4447">
      <w:pPr>
        <w:autoSpaceDE w:val="0"/>
        <w:autoSpaceDN w:val="0"/>
        <w:spacing w:line="360" w:lineRule="auto"/>
        <w:ind w:firstLineChars="100" w:firstLine="241"/>
        <w:jc w:val="left"/>
        <w:rPr>
          <w:rFonts w:ascii="宋体" w:hAnsi="宋体"/>
          <w:b/>
          <w:bCs/>
          <w:kern w:val="0"/>
          <w:sz w:val="24"/>
          <w:lang w:val="zh-CN"/>
        </w:rPr>
      </w:pPr>
      <w:r>
        <w:rPr>
          <w:rFonts w:ascii="宋体" w:hAnsi="宋体" w:hint="eastAsia"/>
          <w:b/>
          <w:bCs/>
          <w:kern w:val="0"/>
          <w:sz w:val="24"/>
          <w:lang w:val="zh-CN"/>
        </w:rPr>
        <w:t>十一、项目售后服务标准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1"/>
        <w:gridCol w:w="1602"/>
        <w:gridCol w:w="6847"/>
      </w:tblGrid>
      <w:tr w:rsidR="00FE4447" w:rsidTr="00BE35A7">
        <w:trPr>
          <w:trHeight w:val="467"/>
          <w:jc w:val="center"/>
        </w:trPr>
        <w:tc>
          <w:tcPr>
            <w:tcW w:w="711" w:type="dxa"/>
            <w:vAlign w:val="center"/>
          </w:tcPr>
          <w:p w:rsidR="00FE4447" w:rsidRDefault="00FE4447" w:rsidP="00BE35A7">
            <w:pPr>
              <w:jc w:val="center"/>
              <w:rPr>
                <w:rFonts w:ascii="宋体" w:hAnsi="宋体" w:cs="宋体"/>
                <w:sz w:val="24"/>
              </w:rPr>
            </w:pPr>
            <w:r>
              <w:rPr>
                <w:rFonts w:ascii="宋体" w:hAnsi="宋体" w:cs="宋体" w:hint="eastAsia"/>
                <w:sz w:val="24"/>
              </w:rPr>
              <w:t>序号</w:t>
            </w:r>
          </w:p>
        </w:tc>
        <w:tc>
          <w:tcPr>
            <w:tcW w:w="1602" w:type="dxa"/>
            <w:vAlign w:val="center"/>
          </w:tcPr>
          <w:p w:rsidR="00FE4447" w:rsidRDefault="00FE4447" w:rsidP="00BE35A7">
            <w:pPr>
              <w:jc w:val="center"/>
              <w:rPr>
                <w:rFonts w:ascii="宋体" w:hAnsi="宋体" w:cs="宋体"/>
                <w:sz w:val="24"/>
              </w:rPr>
            </w:pPr>
            <w:r>
              <w:rPr>
                <w:rFonts w:ascii="宋体" w:hAnsi="宋体" w:cs="宋体" w:hint="eastAsia"/>
                <w:sz w:val="24"/>
              </w:rPr>
              <w:t>服务要求</w:t>
            </w:r>
          </w:p>
          <w:p w:rsidR="00FE4447" w:rsidRDefault="00FE4447" w:rsidP="00BE35A7">
            <w:pPr>
              <w:jc w:val="center"/>
              <w:rPr>
                <w:rFonts w:ascii="宋体" w:hAnsi="宋体" w:cs="宋体"/>
                <w:sz w:val="24"/>
              </w:rPr>
            </w:pPr>
            <w:r>
              <w:rPr>
                <w:rFonts w:ascii="宋体" w:hAnsi="宋体" w:cs="宋体" w:hint="eastAsia"/>
                <w:sz w:val="24"/>
              </w:rPr>
              <w:t>内容</w:t>
            </w:r>
          </w:p>
        </w:tc>
        <w:tc>
          <w:tcPr>
            <w:tcW w:w="6847" w:type="dxa"/>
            <w:vAlign w:val="center"/>
          </w:tcPr>
          <w:p w:rsidR="00FE4447" w:rsidRDefault="00FE4447" w:rsidP="00BE35A7">
            <w:pPr>
              <w:jc w:val="center"/>
              <w:rPr>
                <w:rFonts w:ascii="宋体" w:hAnsi="宋体" w:cs="宋体"/>
                <w:sz w:val="24"/>
              </w:rPr>
            </w:pPr>
            <w:r>
              <w:rPr>
                <w:rFonts w:ascii="宋体" w:hAnsi="宋体" w:cs="宋体" w:hint="eastAsia"/>
                <w:sz w:val="24"/>
              </w:rPr>
              <w:t>服务要求标准</w:t>
            </w:r>
          </w:p>
        </w:tc>
      </w:tr>
      <w:tr w:rsidR="00FE4447" w:rsidTr="00BE35A7">
        <w:trPr>
          <w:trHeight w:val="980"/>
          <w:jc w:val="center"/>
        </w:trPr>
        <w:tc>
          <w:tcPr>
            <w:tcW w:w="711" w:type="dxa"/>
            <w:vAlign w:val="center"/>
          </w:tcPr>
          <w:p w:rsidR="00FE4447" w:rsidRDefault="00FE4447" w:rsidP="00BE35A7">
            <w:pPr>
              <w:jc w:val="center"/>
              <w:rPr>
                <w:rFonts w:ascii="宋体" w:hAnsi="宋体" w:cs="宋体"/>
                <w:sz w:val="24"/>
              </w:rPr>
            </w:pPr>
            <w:r>
              <w:rPr>
                <w:rFonts w:ascii="宋体" w:hAnsi="宋体" w:cs="宋体" w:hint="eastAsia"/>
                <w:sz w:val="24"/>
              </w:rPr>
              <w:t>1</w:t>
            </w:r>
          </w:p>
        </w:tc>
        <w:tc>
          <w:tcPr>
            <w:tcW w:w="1602" w:type="dxa"/>
            <w:vAlign w:val="center"/>
          </w:tcPr>
          <w:p w:rsidR="00FE4447" w:rsidRDefault="00FE4447" w:rsidP="00BE35A7">
            <w:pPr>
              <w:jc w:val="center"/>
              <w:rPr>
                <w:rFonts w:ascii="宋体" w:hAnsi="宋体" w:cs="宋体"/>
                <w:sz w:val="24"/>
              </w:rPr>
            </w:pPr>
            <w:r>
              <w:rPr>
                <w:rFonts w:ascii="宋体" w:hAnsi="宋体" w:cs="宋体" w:hint="eastAsia"/>
                <w:sz w:val="24"/>
              </w:rPr>
              <w:t>服务标准</w:t>
            </w:r>
          </w:p>
        </w:tc>
        <w:tc>
          <w:tcPr>
            <w:tcW w:w="6847" w:type="dxa"/>
            <w:vAlign w:val="center"/>
          </w:tcPr>
          <w:p w:rsidR="00FE4447" w:rsidRDefault="00FE4447" w:rsidP="00BE35A7">
            <w:pPr>
              <w:rPr>
                <w:rFonts w:ascii="宋体" w:hAnsi="宋体" w:cs="宋体"/>
                <w:sz w:val="24"/>
              </w:rPr>
            </w:pPr>
            <w:r>
              <w:rPr>
                <w:rFonts w:ascii="宋体" w:hAnsi="宋体" w:cs="宋体" w:hint="eastAsia"/>
                <w:sz w:val="24"/>
              </w:rPr>
              <w:t>投标人承诺所有硬件三年免费保修、所有软件三年免费保修升级、电话报修后4小时上门服务、12小时内排除故障。</w:t>
            </w:r>
          </w:p>
        </w:tc>
      </w:tr>
      <w:tr w:rsidR="00FE4447" w:rsidTr="00BE35A7">
        <w:trPr>
          <w:trHeight w:val="890"/>
          <w:jc w:val="center"/>
        </w:trPr>
        <w:tc>
          <w:tcPr>
            <w:tcW w:w="711" w:type="dxa"/>
            <w:vAlign w:val="center"/>
          </w:tcPr>
          <w:p w:rsidR="00FE4447" w:rsidRDefault="00FE4447" w:rsidP="00BE35A7">
            <w:pPr>
              <w:jc w:val="center"/>
              <w:rPr>
                <w:rFonts w:ascii="宋体" w:hAnsi="宋体" w:cs="宋体"/>
                <w:sz w:val="24"/>
              </w:rPr>
            </w:pPr>
            <w:r>
              <w:rPr>
                <w:rFonts w:ascii="宋体" w:hAnsi="宋体" w:cs="宋体" w:hint="eastAsia"/>
                <w:sz w:val="24"/>
              </w:rPr>
              <w:t>2</w:t>
            </w:r>
          </w:p>
        </w:tc>
        <w:tc>
          <w:tcPr>
            <w:tcW w:w="1602" w:type="dxa"/>
            <w:vAlign w:val="center"/>
          </w:tcPr>
          <w:p w:rsidR="00FE4447" w:rsidRDefault="00FE4447" w:rsidP="00BE35A7">
            <w:pPr>
              <w:jc w:val="center"/>
              <w:rPr>
                <w:rFonts w:ascii="宋体" w:hAnsi="宋体" w:cs="宋体"/>
                <w:sz w:val="24"/>
              </w:rPr>
            </w:pPr>
            <w:r>
              <w:rPr>
                <w:rFonts w:ascii="宋体" w:hAnsi="宋体" w:cs="宋体" w:hint="eastAsia"/>
                <w:sz w:val="24"/>
              </w:rPr>
              <w:t>培训</w:t>
            </w:r>
          </w:p>
        </w:tc>
        <w:tc>
          <w:tcPr>
            <w:tcW w:w="6847" w:type="dxa"/>
            <w:vAlign w:val="center"/>
          </w:tcPr>
          <w:p w:rsidR="00FE4447" w:rsidRDefault="00FE4447" w:rsidP="00BE35A7">
            <w:pPr>
              <w:rPr>
                <w:rFonts w:ascii="宋体" w:hAnsi="宋体" w:cs="宋体"/>
                <w:sz w:val="24"/>
              </w:rPr>
            </w:pPr>
            <w:r>
              <w:rPr>
                <w:rFonts w:ascii="宋体" w:hAnsi="宋体" w:cs="宋体" w:hint="eastAsia"/>
                <w:sz w:val="24"/>
              </w:rPr>
              <w:t>提供不少于3人次一天的培训课程，培训地点：平湖市公安局，培训相关的费用均由投标人承担。</w:t>
            </w:r>
          </w:p>
        </w:tc>
      </w:tr>
      <w:tr w:rsidR="00FE4447" w:rsidTr="00BE35A7">
        <w:trPr>
          <w:trHeight w:val="2642"/>
          <w:jc w:val="center"/>
        </w:trPr>
        <w:tc>
          <w:tcPr>
            <w:tcW w:w="711" w:type="dxa"/>
            <w:vAlign w:val="center"/>
          </w:tcPr>
          <w:p w:rsidR="00FE4447" w:rsidRDefault="00FE4447" w:rsidP="00BE35A7">
            <w:pPr>
              <w:jc w:val="center"/>
              <w:rPr>
                <w:rFonts w:ascii="宋体" w:hAnsi="宋体" w:cs="宋体"/>
                <w:sz w:val="24"/>
              </w:rPr>
            </w:pPr>
            <w:r>
              <w:rPr>
                <w:rFonts w:ascii="宋体" w:hAnsi="宋体" w:cs="宋体" w:hint="eastAsia"/>
                <w:sz w:val="24"/>
              </w:rPr>
              <w:t>3</w:t>
            </w:r>
          </w:p>
        </w:tc>
        <w:tc>
          <w:tcPr>
            <w:tcW w:w="1602" w:type="dxa"/>
            <w:vAlign w:val="center"/>
          </w:tcPr>
          <w:p w:rsidR="00FE4447" w:rsidRDefault="00FE4447" w:rsidP="00BE35A7">
            <w:pPr>
              <w:jc w:val="center"/>
              <w:rPr>
                <w:rFonts w:ascii="宋体" w:hAnsi="宋体" w:cs="宋体"/>
                <w:sz w:val="24"/>
              </w:rPr>
            </w:pPr>
            <w:r>
              <w:rPr>
                <w:rFonts w:ascii="宋体" w:hAnsi="宋体" w:cs="宋体" w:hint="eastAsia"/>
                <w:sz w:val="24"/>
              </w:rPr>
              <w:t>集成要求</w:t>
            </w:r>
          </w:p>
        </w:tc>
        <w:tc>
          <w:tcPr>
            <w:tcW w:w="6847" w:type="dxa"/>
            <w:vAlign w:val="center"/>
          </w:tcPr>
          <w:p w:rsidR="00FE4447" w:rsidRDefault="00FE4447" w:rsidP="00BE35A7">
            <w:pPr>
              <w:rPr>
                <w:rFonts w:ascii="宋体" w:hAnsi="宋体" w:cs="宋体"/>
                <w:sz w:val="24"/>
              </w:rPr>
            </w:pPr>
            <w:r>
              <w:rPr>
                <w:rFonts w:ascii="宋体" w:hAnsi="宋体" w:cs="宋体" w:hint="eastAsia"/>
                <w:sz w:val="24"/>
              </w:rPr>
              <w:t>（1）了解现状和建设需求，并进行全面综合分析的基础上，结合当前技术发展趋势、实际需求，合理设计系统集成技术方案。技术方案必须具有科学性、合理性、可行性、可操作性和可扩展性。</w:t>
            </w:r>
          </w:p>
          <w:p w:rsidR="00FE4447" w:rsidRDefault="00FE4447" w:rsidP="00BE35A7">
            <w:pPr>
              <w:rPr>
                <w:rFonts w:ascii="宋体" w:hAnsi="宋体" w:cs="宋体"/>
                <w:sz w:val="24"/>
              </w:rPr>
            </w:pPr>
            <w:r>
              <w:rPr>
                <w:rFonts w:ascii="宋体" w:hAnsi="宋体" w:cs="宋体" w:hint="eastAsia"/>
                <w:sz w:val="24"/>
              </w:rPr>
              <w:t>（2）接口必须遵循标准和规范，必须无条件开放所有接口。</w:t>
            </w:r>
          </w:p>
          <w:p w:rsidR="00FE4447" w:rsidRDefault="00FE4447" w:rsidP="00BE35A7">
            <w:pPr>
              <w:rPr>
                <w:rFonts w:ascii="宋体" w:hAnsi="宋体" w:cs="宋体"/>
                <w:sz w:val="24"/>
              </w:rPr>
            </w:pPr>
            <w:r>
              <w:rPr>
                <w:rFonts w:ascii="宋体" w:hAnsi="宋体" w:cs="宋体" w:hint="eastAsia"/>
                <w:sz w:val="24"/>
              </w:rPr>
              <w:t>（3）无条件配合省厅网上督察系统平台、市局网上督察系统平台开发公司的系统调试和维护工作，投标人应在投标时做出书面承诺</w:t>
            </w:r>
          </w:p>
        </w:tc>
      </w:tr>
    </w:tbl>
    <w:p w:rsidR="00FE4447" w:rsidRDefault="00FE4447" w:rsidP="00FE4447">
      <w:pPr>
        <w:autoSpaceDE w:val="0"/>
        <w:autoSpaceDN w:val="0"/>
        <w:spacing w:line="360" w:lineRule="auto"/>
        <w:jc w:val="center"/>
        <w:rPr>
          <w:rFonts w:ascii="宋体" w:hAnsi="宋体"/>
          <w:b/>
          <w:color w:val="000000"/>
          <w:sz w:val="24"/>
        </w:rPr>
      </w:pPr>
    </w:p>
    <w:p w:rsidR="00FE4447" w:rsidRDefault="00FE4447" w:rsidP="00FE4447">
      <w:pPr>
        <w:autoSpaceDE w:val="0"/>
        <w:autoSpaceDN w:val="0"/>
        <w:spacing w:line="360" w:lineRule="auto"/>
        <w:jc w:val="center"/>
        <w:rPr>
          <w:rFonts w:ascii="宋体" w:hAnsi="宋体"/>
          <w:b/>
          <w:color w:val="000000"/>
          <w:sz w:val="24"/>
        </w:rPr>
      </w:pPr>
    </w:p>
    <w:p w:rsidR="00FE4447" w:rsidRDefault="00FE4447" w:rsidP="00FE4447">
      <w:pPr>
        <w:autoSpaceDE w:val="0"/>
        <w:autoSpaceDN w:val="0"/>
        <w:spacing w:line="360" w:lineRule="auto"/>
        <w:jc w:val="center"/>
        <w:rPr>
          <w:rFonts w:ascii="宋体" w:hAnsi="宋体"/>
          <w:b/>
          <w:color w:val="000000"/>
          <w:sz w:val="24"/>
        </w:rPr>
      </w:pPr>
    </w:p>
    <w:p w:rsidR="00FE4447" w:rsidRDefault="00FE4447" w:rsidP="00FE4447">
      <w:pPr>
        <w:autoSpaceDE w:val="0"/>
        <w:autoSpaceDN w:val="0"/>
        <w:spacing w:line="360" w:lineRule="auto"/>
        <w:jc w:val="center"/>
        <w:rPr>
          <w:rFonts w:ascii="宋体" w:hAnsi="宋体"/>
          <w:b/>
          <w:color w:val="000000"/>
          <w:sz w:val="24"/>
        </w:rPr>
      </w:pPr>
    </w:p>
    <w:p w:rsidR="00FE4447" w:rsidRDefault="00FE4447" w:rsidP="00FE4447">
      <w:pPr>
        <w:autoSpaceDE w:val="0"/>
        <w:autoSpaceDN w:val="0"/>
        <w:spacing w:line="360" w:lineRule="auto"/>
        <w:jc w:val="center"/>
        <w:rPr>
          <w:rFonts w:ascii="宋体" w:hAnsi="宋体"/>
          <w:b/>
          <w:color w:val="000000"/>
          <w:sz w:val="24"/>
        </w:rPr>
      </w:pPr>
    </w:p>
    <w:p w:rsidR="00FE4447" w:rsidRDefault="00FE4447" w:rsidP="00FE4447">
      <w:pPr>
        <w:autoSpaceDE w:val="0"/>
        <w:autoSpaceDN w:val="0"/>
        <w:spacing w:line="360" w:lineRule="auto"/>
        <w:jc w:val="center"/>
        <w:rPr>
          <w:rFonts w:ascii="宋体" w:hAnsi="宋体"/>
          <w:b/>
          <w:color w:val="000000"/>
          <w:sz w:val="24"/>
        </w:rPr>
      </w:pPr>
    </w:p>
    <w:p w:rsidR="00FE4447" w:rsidRDefault="00FE4447" w:rsidP="00FE4447">
      <w:pPr>
        <w:autoSpaceDE w:val="0"/>
        <w:autoSpaceDN w:val="0"/>
        <w:spacing w:line="360" w:lineRule="auto"/>
        <w:jc w:val="center"/>
        <w:rPr>
          <w:rFonts w:ascii="宋体" w:hAnsi="宋体"/>
          <w:b/>
          <w:color w:val="000000"/>
          <w:sz w:val="24"/>
        </w:rPr>
      </w:pPr>
    </w:p>
    <w:p w:rsidR="00FE4447" w:rsidRDefault="00FE4447" w:rsidP="00FE4447">
      <w:pPr>
        <w:autoSpaceDE w:val="0"/>
        <w:autoSpaceDN w:val="0"/>
        <w:spacing w:line="360" w:lineRule="auto"/>
        <w:ind w:firstLineChars="100" w:firstLine="241"/>
        <w:jc w:val="left"/>
        <w:rPr>
          <w:rFonts w:ascii="宋体" w:hAnsi="宋体"/>
          <w:b/>
          <w:bCs/>
          <w:kern w:val="0"/>
          <w:sz w:val="24"/>
          <w:lang w:val="zh-CN"/>
        </w:rPr>
      </w:pPr>
    </w:p>
    <w:p w:rsidR="00FE4447" w:rsidRDefault="00FE4447" w:rsidP="00FE4447">
      <w:pPr>
        <w:autoSpaceDE w:val="0"/>
        <w:autoSpaceDN w:val="0"/>
        <w:spacing w:line="360" w:lineRule="auto"/>
        <w:ind w:firstLineChars="100" w:firstLine="241"/>
        <w:jc w:val="left"/>
        <w:rPr>
          <w:rFonts w:ascii="宋体" w:hAnsi="宋体"/>
          <w:b/>
          <w:bCs/>
          <w:kern w:val="0"/>
          <w:sz w:val="24"/>
          <w:lang w:val="zh-CN"/>
        </w:rPr>
      </w:pPr>
      <w:r>
        <w:rPr>
          <w:rFonts w:ascii="宋体" w:hAnsi="宋体" w:hint="eastAsia"/>
          <w:b/>
          <w:bCs/>
          <w:kern w:val="0"/>
          <w:sz w:val="24"/>
          <w:lang w:val="zh-CN"/>
        </w:rPr>
        <w:t>十二、技术需求表</w:t>
      </w:r>
    </w:p>
    <w:tbl>
      <w:tblPr>
        <w:tblW w:w="0" w:type="auto"/>
        <w:tblLayout w:type="fixed"/>
        <w:tblLook w:val="0000"/>
      </w:tblPr>
      <w:tblGrid>
        <w:gridCol w:w="1687"/>
        <w:gridCol w:w="7973"/>
      </w:tblGrid>
      <w:tr w:rsidR="00FE4447" w:rsidTr="00BE35A7">
        <w:trPr>
          <w:trHeight w:hRule="exact" w:val="577"/>
        </w:trPr>
        <w:tc>
          <w:tcPr>
            <w:tcW w:w="1687" w:type="dxa"/>
            <w:tcBorders>
              <w:top w:val="single" w:sz="4" w:space="0" w:color="000000"/>
              <w:left w:val="single" w:sz="4" w:space="0" w:color="000000"/>
              <w:bottom w:val="single" w:sz="4" w:space="0" w:color="000000"/>
              <w:right w:val="single" w:sz="6" w:space="0" w:color="000000"/>
            </w:tcBorders>
            <w:vAlign w:val="center"/>
          </w:tcPr>
          <w:p w:rsidR="00FE4447" w:rsidRDefault="00FE4447" w:rsidP="00BE35A7">
            <w:pPr>
              <w:spacing w:before="156" w:after="156" w:line="360" w:lineRule="auto"/>
              <w:jc w:val="left"/>
              <w:rPr>
                <w:rFonts w:ascii="宋体" w:hAnsi="宋体" w:cs="仿宋_GB2312"/>
                <w:color w:val="000000"/>
                <w:kern w:val="1"/>
                <w:sz w:val="24"/>
              </w:rPr>
            </w:pPr>
            <w:bookmarkStart w:id="7" w:name="_Toc17365"/>
            <w:bookmarkStart w:id="8" w:name="_Toc28547"/>
            <w:bookmarkStart w:id="9" w:name="_Toc1365"/>
            <w:bookmarkStart w:id="10" w:name="_Toc3400"/>
            <w:bookmarkStart w:id="11" w:name="_Toc15912"/>
            <w:bookmarkStart w:id="12" w:name="_Toc27727"/>
            <w:bookmarkStart w:id="13" w:name="_Toc6427"/>
            <w:bookmarkEnd w:id="7"/>
            <w:bookmarkEnd w:id="8"/>
            <w:bookmarkEnd w:id="9"/>
            <w:bookmarkEnd w:id="10"/>
            <w:bookmarkEnd w:id="11"/>
            <w:bookmarkEnd w:id="12"/>
            <w:bookmarkEnd w:id="13"/>
            <w:r>
              <w:rPr>
                <w:rFonts w:ascii="宋体" w:hAnsi="宋体" w:cs="仿宋_GB2312"/>
                <w:color w:val="000000"/>
                <w:kern w:val="1"/>
                <w:sz w:val="24"/>
              </w:rPr>
              <w:t>主要技术指标</w:t>
            </w:r>
          </w:p>
        </w:tc>
        <w:tc>
          <w:tcPr>
            <w:tcW w:w="7973" w:type="dxa"/>
            <w:tcBorders>
              <w:top w:val="single" w:sz="4" w:space="0" w:color="000000"/>
              <w:left w:val="single" w:sz="6" w:space="0" w:color="000000"/>
              <w:bottom w:val="single" w:sz="4" w:space="0" w:color="000000"/>
              <w:right w:val="single" w:sz="4" w:space="0" w:color="000000"/>
            </w:tcBorders>
            <w:vAlign w:val="center"/>
          </w:tcPr>
          <w:p w:rsidR="00FE4447" w:rsidRDefault="00FE4447" w:rsidP="00BE35A7">
            <w:pPr>
              <w:spacing w:before="156" w:after="156" w:line="360" w:lineRule="auto"/>
              <w:rPr>
                <w:rFonts w:ascii="宋体" w:hAnsi="宋体" w:cs="仿宋_GB2312"/>
                <w:color w:val="000000"/>
                <w:kern w:val="1"/>
                <w:sz w:val="24"/>
              </w:rPr>
            </w:pPr>
            <w:r>
              <w:rPr>
                <w:rFonts w:ascii="宋体" w:hAnsi="宋体" w:cs="仿宋_GB2312" w:hint="eastAsia"/>
                <w:color w:val="000000"/>
                <w:kern w:val="1"/>
                <w:sz w:val="24"/>
              </w:rPr>
              <w:t>详见招标文件</w:t>
            </w:r>
          </w:p>
        </w:tc>
      </w:tr>
      <w:tr w:rsidR="00FE4447" w:rsidTr="00BE35A7">
        <w:trPr>
          <w:trHeight w:hRule="exact" w:val="3058"/>
        </w:trPr>
        <w:tc>
          <w:tcPr>
            <w:tcW w:w="1687" w:type="dxa"/>
            <w:tcBorders>
              <w:top w:val="single" w:sz="4" w:space="0" w:color="000000"/>
              <w:left w:val="single" w:sz="4" w:space="0" w:color="000000"/>
              <w:bottom w:val="single" w:sz="4" w:space="0" w:color="000000"/>
              <w:right w:val="single" w:sz="4" w:space="0" w:color="000000"/>
            </w:tcBorders>
            <w:vAlign w:val="center"/>
          </w:tcPr>
          <w:p w:rsidR="00FE4447" w:rsidRDefault="00FE4447" w:rsidP="00BE35A7">
            <w:pPr>
              <w:spacing w:before="156" w:after="156" w:line="360" w:lineRule="auto"/>
              <w:jc w:val="left"/>
              <w:rPr>
                <w:rFonts w:ascii="宋体" w:hAnsi="宋体" w:cs="仿宋_GB2312"/>
                <w:color w:val="000000"/>
                <w:kern w:val="1"/>
                <w:sz w:val="24"/>
              </w:rPr>
            </w:pPr>
            <w:bookmarkStart w:id="14" w:name="_Toc17911"/>
            <w:bookmarkStart w:id="15" w:name="_Toc30882"/>
            <w:bookmarkStart w:id="16" w:name="_Toc3566"/>
            <w:bookmarkStart w:id="17" w:name="_Toc4382"/>
            <w:bookmarkStart w:id="18" w:name="_Toc8306"/>
            <w:bookmarkStart w:id="19" w:name="_Toc3497"/>
            <w:bookmarkStart w:id="20" w:name="_Toc31472"/>
            <w:bookmarkStart w:id="21" w:name="_Toc19462"/>
            <w:bookmarkStart w:id="22" w:name="_Toc4062"/>
            <w:bookmarkStart w:id="23" w:name="_Toc21219"/>
            <w:bookmarkStart w:id="24" w:name="_Toc24320"/>
            <w:bookmarkStart w:id="25" w:name="_Toc13569"/>
            <w:bookmarkStart w:id="26" w:name="_Toc15712"/>
            <w:bookmarkStart w:id="27" w:name="_Toc9259"/>
            <w:bookmarkStart w:id="28" w:name="_Toc19052"/>
            <w:bookmarkStart w:id="29" w:name="_Toc2174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宋体" w:hAnsi="宋体" w:cs="仿宋_GB2312"/>
                <w:color w:val="000000"/>
                <w:kern w:val="1"/>
                <w:sz w:val="24"/>
              </w:rPr>
              <w:t>质量标准</w:t>
            </w:r>
          </w:p>
        </w:tc>
        <w:tc>
          <w:tcPr>
            <w:tcW w:w="7973" w:type="dxa"/>
            <w:tcBorders>
              <w:top w:val="single" w:sz="4" w:space="0" w:color="000000"/>
              <w:left w:val="single" w:sz="4" w:space="0" w:color="000000"/>
              <w:bottom w:val="single" w:sz="4" w:space="0" w:color="000000"/>
              <w:right w:val="single" w:sz="4" w:space="0" w:color="000000"/>
            </w:tcBorders>
            <w:vAlign w:val="center"/>
          </w:tcPr>
          <w:p w:rsidR="00FE4447" w:rsidRPr="00C47698" w:rsidRDefault="00FE4447" w:rsidP="00BE35A7">
            <w:pPr>
              <w:pStyle w:val="a5"/>
              <w:snapToGrid w:val="0"/>
              <w:spacing w:line="300" w:lineRule="auto"/>
              <w:rPr>
                <w:rFonts w:hAnsi="宋体" w:cs="宋体"/>
                <w:b/>
                <w:bCs/>
                <w:color w:val="000000"/>
                <w:sz w:val="24"/>
                <w:szCs w:val="24"/>
              </w:rPr>
            </w:pPr>
            <w:r w:rsidRPr="00C47698">
              <w:rPr>
                <w:rFonts w:hAnsi="宋体" w:cs="宋体" w:hint="eastAsia"/>
                <w:b/>
                <w:bCs/>
                <w:color w:val="000000"/>
                <w:sz w:val="24"/>
                <w:szCs w:val="24"/>
              </w:rPr>
              <w:t>项目所需要执行的国家标准、行业标准、地方标准或者其他标准、规范</w:t>
            </w:r>
          </w:p>
          <w:p w:rsidR="00FE4447" w:rsidRPr="00C47698" w:rsidRDefault="00FE4447" w:rsidP="00BE35A7">
            <w:pPr>
              <w:pStyle w:val="a5"/>
              <w:snapToGrid w:val="0"/>
              <w:spacing w:line="300" w:lineRule="auto"/>
              <w:rPr>
                <w:rFonts w:hAnsi="宋体" w:cs="宋体"/>
                <w:b/>
                <w:bCs/>
                <w:color w:val="000000"/>
                <w:sz w:val="24"/>
                <w:szCs w:val="24"/>
              </w:rPr>
            </w:pPr>
            <w:r w:rsidRPr="00C47698">
              <w:rPr>
                <w:rFonts w:hAnsi="宋体" w:cs="宋体" w:hint="eastAsia"/>
                <w:sz w:val="24"/>
                <w:szCs w:val="24"/>
              </w:rPr>
              <w:t>《公安发展“十三五”规划（2016-2020年）》（公安部）；</w:t>
            </w:r>
          </w:p>
          <w:p w:rsidR="00FE4447" w:rsidRDefault="00FE4447" w:rsidP="00BE35A7">
            <w:pPr>
              <w:spacing w:line="300" w:lineRule="auto"/>
              <w:rPr>
                <w:rFonts w:ascii="宋体" w:hAnsi="宋体" w:cs="宋体"/>
                <w:kern w:val="0"/>
                <w:sz w:val="24"/>
              </w:rPr>
            </w:pPr>
            <w:r>
              <w:rPr>
                <w:rFonts w:ascii="宋体" w:hAnsi="宋体" w:cs="宋体" w:hint="eastAsia"/>
                <w:kern w:val="0"/>
                <w:sz w:val="24"/>
              </w:rPr>
              <w:t>《全国公安装备建设“十三五”规划》（公安部）；</w:t>
            </w:r>
          </w:p>
          <w:p w:rsidR="00FE4447" w:rsidRDefault="00FE4447" w:rsidP="00BE35A7">
            <w:pPr>
              <w:spacing w:line="300" w:lineRule="auto"/>
              <w:rPr>
                <w:rFonts w:ascii="宋体" w:hAnsi="宋体" w:cs="宋体"/>
                <w:kern w:val="0"/>
                <w:sz w:val="24"/>
              </w:rPr>
            </w:pPr>
            <w:r>
              <w:rPr>
                <w:rFonts w:ascii="宋体" w:hAnsi="宋体" w:cs="宋体" w:hint="eastAsia"/>
                <w:kern w:val="0"/>
                <w:sz w:val="24"/>
              </w:rPr>
              <w:t>《全国网上督察系统系列标准》（公安部）；</w:t>
            </w:r>
          </w:p>
          <w:p w:rsidR="00FE4447" w:rsidRDefault="00FE4447" w:rsidP="00BE35A7">
            <w:pPr>
              <w:spacing w:line="300" w:lineRule="auto"/>
              <w:rPr>
                <w:rFonts w:ascii="宋体" w:hAnsi="宋体" w:cs="宋体"/>
                <w:kern w:val="0"/>
                <w:sz w:val="24"/>
              </w:rPr>
            </w:pPr>
            <w:r>
              <w:rPr>
                <w:rFonts w:ascii="宋体" w:hAnsi="宋体" w:cs="宋体" w:hint="eastAsia"/>
                <w:kern w:val="0"/>
                <w:sz w:val="24"/>
              </w:rPr>
              <w:t>《&lt;公安装备建设“十三五”规划&gt;重点项目任务书》（公安部）；</w:t>
            </w:r>
          </w:p>
          <w:p w:rsidR="00FE4447" w:rsidRDefault="00FE4447" w:rsidP="00BE35A7">
            <w:pPr>
              <w:spacing w:line="300" w:lineRule="auto"/>
              <w:rPr>
                <w:rFonts w:ascii="宋体" w:hAnsi="宋体" w:cs="宋体"/>
                <w:kern w:val="0"/>
                <w:sz w:val="24"/>
              </w:rPr>
            </w:pPr>
            <w:r>
              <w:rPr>
                <w:rFonts w:ascii="宋体" w:hAnsi="宋体" w:cs="宋体" w:hint="eastAsia"/>
                <w:kern w:val="0"/>
                <w:sz w:val="24"/>
              </w:rPr>
              <w:t>《“云上公安、智能防控”总体规划设计方案和实施建议》（省公安厅）；</w:t>
            </w:r>
          </w:p>
          <w:p w:rsidR="00FE4447" w:rsidRDefault="00FE4447" w:rsidP="00BE35A7">
            <w:pPr>
              <w:spacing w:line="300" w:lineRule="auto"/>
              <w:rPr>
                <w:rFonts w:ascii="宋体" w:hAnsi="宋体" w:cs="宋体"/>
                <w:kern w:val="0"/>
                <w:sz w:val="24"/>
              </w:rPr>
            </w:pPr>
            <w:r>
              <w:rPr>
                <w:rFonts w:ascii="宋体" w:hAnsi="宋体" w:cs="宋体" w:hint="eastAsia"/>
                <w:kern w:val="0"/>
                <w:sz w:val="24"/>
              </w:rPr>
              <w:t>《“云上公安、智能防控”总体技术方案》（省公安厅）；</w:t>
            </w:r>
          </w:p>
          <w:p w:rsidR="00FE4447" w:rsidRDefault="00FE4447" w:rsidP="00BE35A7">
            <w:pPr>
              <w:spacing w:line="300" w:lineRule="auto"/>
              <w:rPr>
                <w:rFonts w:ascii="宋体" w:hAnsi="宋体" w:cs="宋体"/>
                <w:kern w:val="0"/>
                <w:sz w:val="24"/>
              </w:rPr>
            </w:pPr>
            <w:r>
              <w:rPr>
                <w:rFonts w:ascii="宋体" w:hAnsi="宋体" w:cs="宋体" w:hint="eastAsia"/>
                <w:kern w:val="0"/>
                <w:sz w:val="24"/>
              </w:rPr>
              <w:t>《“云上公安、智能防控”第一战略建设规划（2017-2020）》（省公安厅）。</w:t>
            </w:r>
          </w:p>
        </w:tc>
      </w:tr>
    </w:tbl>
    <w:p w:rsidR="00FE4447" w:rsidRDefault="00FE4447" w:rsidP="00FE4447">
      <w:pPr>
        <w:autoSpaceDE w:val="0"/>
        <w:autoSpaceDN w:val="0"/>
        <w:spacing w:line="360" w:lineRule="auto"/>
        <w:ind w:firstLineChars="100" w:firstLine="241"/>
        <w:jc w:val="left"/>
        <w:rPr>
          <w:rFonts w:ascii="宋体" w:hAnsi="宋体"/>
          <w:b/>
          <w:bCs/>
          <w:kern w:val="0"/>
          <w:sz w:val="24"/>
          <w:lang w:val="zh-CN"/>
        </w:rPr>
      </w:pPr>
      <w:bookmarkStart w:id="30" w:name="_Toc270591385"/>
      <w:bookmarkStart w:id="31" w:name="_Toc17023"/>
      <w:bookmarkStart w:id="32" w:name="_Toc20341"/>
      <w:bookmarkStart w:id="33" w:name="_Toc10523"/>
      <w:bookmarkStart w:id="34" w:name="_Toc18670"/>
      <w:bookmarkEnd w:id="30"/>
      <w:bookmarkEnd w:id="31"/>
      <w:bookmarkEnd w:id="32"/>
      <w:bookmarkEnd w:id="33"/>
      <w:bookmarkEnd w:id="34"/>
      <w:r>
        <w:rPr>
          <w:rFonts w:ascii="宋体" w:hAnsi="宋体" w:hint="eastAsia"/>
          <w:b/>
          <w:bCs/>
          <w:kern w:val="0"/>
          <w:sz w:val="24"/>
          <w:lang w:val="zh-CN"/>
        </w:rPr>
        <w:t>十三、商务要求表</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093"/>
        <w:gridCol w:w="7195"/>
      </w:tblGrid>
      <w:tr w:rsidR="00FE4447" w:rsidTr="00BE35A7">
        <w:trPr>
          <w:trHeight w:hRule="exact" w:val="1106"/>
        </w:trPr>
        <w:tc>
          <w:tcPr>
            <w:tcW w:w="2093" w:type="dxa"/>
            <w:tcBorders>
              <w:top w:val="single" w:sz="4" w:space="0" w:color="auto"/>
              <w:left w:val="single" w:sz="4" w:space="0" w:color="auto"/>
              <w:bottom w:val="single" w:sz="4" w:space="0" w:color="auto"/>
              <w:right w:val="single" w:sz="4" w:space="0" w:color="auto"/>
            </w:tcBorders>
            <w:vAlign w:val="center"/>
          </w:tcPr>
          <w:p w:rsidR="00FE4447" w:rsidRDefault="00FE4447" w:rsidP="00BE35A7">
            <w:pPr>
              <w:spacing w:line="360" w:lineRule="auto"/>
              <w:jc w:val="left"/>
              <w:rPr>
                <w:rFonts w:ascii="宋体" w:hAnsi="宋体"/>
                <w:color w:val="000000"/>
                <w:sz w:val="24"/>
              </w:rPr>
            </w:pPr>
            <w:bookmarkStart w:id="35" w:name="_Toc270591395"/>
            <w:bookmarkEnd w:id="35"/>
            <w:r>
              <w:rPr>
                <w:rFonts w:ascii="宋体" w:hAnsi="宋体" w:hint="eastAsia"/>
                <w:color w:val="000000"/>
                <w:sz w:val="24"/>
              </w:rPr>
              <w:t>质保（服务）期</w:t>
            </w:r>
          </w:p>
        </w:tc>
        <w:tc>
          <w:tcPr>
            <w:tcW w:w="7195" w:type="dxa"/>
            <w:tcBorders>
              <w:top w:val="single" w:sz="4" w:space="0" w:color="auto"/>
              <w:left w:val="single" w:sz="4" w:space="0" w:color="auto"/>
              <w:bottom w:val="single" w:sz="4" w:space="0" w:color="auto"/>
              <w:right w:val="single" w:sz="4" w:space="0" w:color="auto"/>
            </w:tcBorders>
            <w:vAlign w:val="center"/>
          </w:tcPr>
          <w:p w:rsidR="00FE4447" w:rsidRDefault="00FE4447" w:rsidP="00BE35A7">
            <w:pPr>
              <w:spacing w:line="360" w:lineRule="auto"/>
              <w:rPr>
                <w:rFonts w:ascii="宋体" w:hAnsi="宋体"/>
                <w:color w:val="000000"/>
                <w:sz w:val="24"/>
              </w:rPr>
            </w:pPr>
            <w:r>
              <w:rPr>
                <w:rFonts w:ascii="宋体" w:hAnsi="宋体" w:hint="eastAsia"/>
                <w:sz w:val="24"/>
              </w:rPr>
              <w:t>整个项目自交付并通过最终验收之日起不少于</w:t>
            </w:r>
            <w:r>
              <w:rPr>
                <w:rFonts w:ascii="宋体" w:hAnsi="宋体"/>
                <w:sz w:val="24"/>
              </w:rPr>
              <w:t>3</w:t>
            </w:r>
            <w:r>
              <w:rPr>
                <w:rFonts w:ascii="宋体" w:hAnsi="宋体" w:hint="eastAsia"/>
                <w:sz w:val="24"/>
              </w:rPr>
              <w:t>年（含所有硬件免费保修及所有软件免费维护、升级）。</w:t>
            </w:r>
          </w:p>
        </w:tc>
      </w:tr>
      <w:tr w:rsidR="00FE4447" w:rsidTr="00BE35A7">
        <w:trPr>
          <w:trHeight w:hRule="exact" w:val="638"/>
        </w:trPr>
        <w:tc>
          <w:tcPr>
            <w:tcW w:w="2093" w:type="dxa"/>
            <w:tcBorders>
              <w:top w:val="single" w:sz="4" w:space="0" w:color="auto"/>
              <w:left w:val="single" w:sz="4" w:space="0" w:color="auto"/>
              <w:bottom w:val="single" w:sz="4" w:space="0" w:color="auto"/>
              <w:right w:val="single" w:sz="4" w:space="0" w:color="auto"/>
            </w:tcBorders>
            <w:vAlign w:val="center"/>
          </w:tcPr>
          <w:p w:rsidR="00FE4447" w:rsidRDefault="00FE4447" w:rsidP="00BE35A7">
            <w:pPr>
              <w:spacing w:line="360" w:lineRule="auto"/>
              <w:jc w:val="left"/>
              <w:rPr>
                <w:rFonts w:ascii="宋体" w:hAnsi="宋体"/>
                <w:color w:val="000000"/>
                <w:sz w:val="24"/>
              </w:rPr>
            </w:pPr>
            <w:r>
              <w:rPr>
                <w:rFonts w:ascii="宋体" w:hAnsi="宋体" w:hint="eastAsia"/>
                <w:color w:val="000000"/>
                <w:sz w:val="24"/>
              </w:rPr>
              <w:t>项目实施时间</w:t>
            </w:r>
          </w:p>
        </w:tc>
        <w:tc>
          <w:tcPr>
            <w:tcW w:w="7195" w:type="dxa"/>
            <w:tcBorders>
              <w:top w:val="single" w:sz="4" w:space="0" w:color="auto"/>
              <w:left w:val="single" w:sz="4" w:space="0" w:color="auto"/>
              <w:bottom w:val="single" w:sz="4" w:space="0" w:color="auto"/>
              <w:right w:val="single" w:sz="4" w:space="0" w:color="auto"/>
            </w:tcBorders>
            <w:vAlign w:val="center"/>
          </w:tcPr>
          <w:p w:rsidR="00FE4447" w:rsidRDefault="00FE4447" w:rsidP="00BE35A7">
            <w:pPr>
              <w:snapToGrid w:val="0"/>
              <w:spacing w:line="360" w:lineRule="auto"/>
              <w:rPr>
                <w:rFonts w:ascii="宋体" w:hAnsi="宋体"/>
                <w:sz w:val="24"/>
              </w:rPr>
            </w:pPr>
            <w:r>
              <w:rPr>
                <w:rFonts w:ascii="宋体" w:hAnsi="宋体" w:hint="eastAsia"/>
                <w:sz w:val="24"/>
              </w:rPr>
              <w:t>本项目建设周期为20天。</w:t>
            </w:r>
          </w:p>
        </w:tc>
      </w:tr>
      <w:tr w:rsidR="00FE4447" w:rsidTr="00BE35A7">
        <w:trPr>
          <w:trHeight w:hRule="exact" w:val="763"/>
        </w:trPr>
        <w:tc>
          <w:tcPr>
            <w:tcW w:w="2093" w:type="dxa"/>
            <w:tcBorders>
              <w:top w:val="single" w:sz="4" w:space="0" w:color="auto"/>
              <w:left w:val="single" w:sz="4" w:space="0" w:color="auto"/>
              <w:bottom w:val="single" w:sz="4" w:space="0" w:color="auto"/>
              <w:right w:val="single" w:sz="4" w:space="0" w:color="auto"/>
            </w:tcBorders>
            <w:vAlign w:val="center"/>
          </w:tcPr>
          <w:p w:rsidR="00FE4447" w:rsidRDefault="00FE4447" w:rsidP="00BE35A7">
            <w:pPr>
              <w:spacing w:line="360" w:lineRule="auto"/>
              <w:rPr>
                <w:rFonts w:ascii="宋体" w:hAnsi="宋体"/>
                <w:color w:val="000000"/>
                <w:sz w:val="24"/>
              </w:rPr>
            </w:pPr>
            <w:r>
              <w:rPr>
                <w:rFonts w:ascii="宋体" w:hAnsi="宋体" w:hint="eastAsia"/>
                <w:color w:val="000000"/>
                <w:sz w:val="24"/>
              </w:rPr>
              <w:t>最高限价</w:t>
            </w:r>
          </w:p>
        </w:tc>
        <w:tc>
          <w:tcPr>
            <w:tcW w:w="7195" w:type="dxa"/>
            <w:tcBorders>
              <w:top w:val="single" w:sz="4" w:space="0" w:color="auto"/>
              <w:left w:val="single" w:sz="4" w:space="0" w:color="auto"/>
              <w:bottom w:val="single" w:sz="4" w:space="0" w:color="auto"/>
              <w:right w:val="single" w:sz="4" w:space="0" w:color="auto"/>
            </w:tcBorders>
            <w:vAlign w:val="center"/>
          </w:tcPr>
          <w:p w:rsidR="00FE4447" w:rsidRDefault="006F1EBC" w:rsidP="00BE35A7">
            <w:pPr>
              <w:spacing w:line="360" w:lineRule="auto"/>
              <w:ind w:firstLineChars="300" w:firstLine="720"/>
              <w:rPr>
                <w:rFonts w:ascii="宋体" w:hAnsi="宋体"/>
                <w:color w:val="000000"/>
                <w:sz w:val="24"/>
              </w:rPr>
            </w:pPr>
            <w:r>
              <w:rPr>
                <w:rFonts w:ascii="宋体" w:hAnsi="宋体" w:hint="eastAsia"/>
                <w:bCs/>
                <w:color w:val="000000"/>
                <w:sz w:val="24"/>
                <w:lang w:val="zh-CN"/>
              </w:rPr>
              <w:t>51</w:t>
            </w:r>
            <w:r w:rsidR="00FE4447">
              <w:rPr>
                <w:rFonts w:ascii="宋体" w:hAnsi="宋体" w:hint="eastAsia"/>
                <w:bCs/>
                <w:color w:val="000000"/>
                <w:sz w:val="24"/>
                <w:lang w:val="zh-CN"/>
              </w:rPr>
              <w:t>万元</w:t>
            </w:r>
          </w:p>
        </w:tc>
      </w:tr>
      <w:tr w:rsidR="00FE4447" w:rsidTr="00BE35A7">
        <w:trPr>
          <w:trHeight w:hRule="exact" w:val="2098"/>
        </w:trPr>
        <w:tc>
          <w:tcPr>
            <w:tcW w:w="2093" w:type="dxa"/>
            <w:tcBorders>
              <w:top w:val="single" w:sz="4" w:space="0" w:color="auto"/>
              <w:left w:val="single" w:sz="4" w:space="0" w:color="auto"/>
              <w:bottom w:val="single" w:sz="4" w:space="0" w:color="auto"/>
              <w:right w:val="single" w:sz="4" w:space="0" w:color="auto"/>
            </w:tcBorders>
            <w:vAlign w:val="center"/>
          </w:tcPr>
          <w:p w:rsidR="00FE4447" w:rsidRDefault="00FE4447" w:rsidP="00BE35A7">
            <w:pPr>
              <w:spacing w:line="360" w:lineRule="auto"/>
              <w:jc w:val="left"/>
              <w:rPr>
                <w:rFonts w:ascii="宋体" w:hAnsi="宋体"/>
                <w:color w:val="000000"/>
                <w:sz w:val="24"/>
              </w:rPr>
            </w:pPr>
            <w:r>
              <w:rPr>
                <w:rFonts w:ascii="宋体" w:hAnsi="宋体" w:hint="eastAsia"/>
                <w:color w:val="000000"/>
                <w:sz w:val="24"/>
              </w:rPr>
              <w:t>付款办法</w:t>
            </w:r>
          </w:p>
        </w:tc>
        <w:tc>
          <w:tcPr>
            <w:tcW w:w="7195" w:type="dxa"/>
            <w:tcBorders>
              <w:top w:val="single" w:sz="4" w:space="0" w:color="auto"/>
              <w:left w:val="single" w:sz="4" w:space="0" w:color="auto"/>
              <w:bottom w:val="single" w:sz="4" w:space="0" w:color="auto"/>
              <w:right w:val="single" w:sz="4" w:space="0" w:color="auto"/>
            </w:tcBorders>
            <w:vAlign w:val="center"/>
          </w:tcPr>
          <w:p w:rsidR="00FE4447" w:rsidRPr="005E0197" w:rsidRDefault="00FE4447" w:rsidP="00BE35A7">
            <w:pPr>
              <w:pStyle w:val="PlainText1"/>
              <w:spacing w:line="360" w:lineRule="auto"/>
              <w:rPr>
                <w:rFonts w:hAnsi="宋体"/>
                <w:color w:val="000000"/>
                <w:sz w:val="24"/>
              </w:rPr>
            </w:pPr>
            <w:r w:rsidRPr="005E0197">
              <w:rPr>
                <w:rFonts w:hAnsi="宋体" w:hint="eastAsia"/>
                <w:color w:val="000000"/>
                <w:sz w:val="24"/>
              </w:rPr>
              <w:t>1、项目签订合同之后7天内，向采购人缴纳中标总价的5%作为履约保证金，项目验收合格后履约保证金自动转为质量保证金，质保期满后无质量与服务问题则无息退还。</w:t>
            </w:r>
          </w:p>
          <w:p w:rsidR="00FE4447" w:rsidRDefault="00FE4447" w:rsidP="00BE35A7">
            <w:pPr>
              <w:snapToGrid w:val="0"/>
              <w:spacing w:line="360" w:lineRule="auto"/>
              <w:rPr>
                <w:rFonts w:ascii="宋体" w:hAnsi="宋体"/>
                <w:color w:val="000000"/>
                <w:sz w:val="24"/>
              </w:rPr>
            </w:pPr>
            <w:r w:rsidRPr="005E0197">
              <w:rPr>
                <w:rFonts w:hAnsi="宋体" w:hint="eastAsia"/>
                <w:color w:val="000000"/>
                <w:sz w:val="24"/>
              </w:rPr>
              <w:t>2</w:t>
            </w:r>
            <w:r w:rsidRPr="005E0197">
              <w:rPr>
                <w:rFonts w:hAnsi="宋体" w:hint="eastAsia"/>
                <w:color w:val="000000"/>
                <w:sz w:val="24"/>
              </w:rPr>
              <w:t>、本项目全项内容验收合格，经采购单位确认后支付</w:t>
            </w:r>
            <w:r w:rsidRPr="005E0197">
              <w:rPr>
                <w:rFonts w:hAnsi="宋体" w:hint="eastAsia"/>
                <w:color w:val="000000"/>
                <w:sz w:val="24"/>
              </w:rPr>
              <w:t>100%</w:t>
            </w:r>
            <w:r w:rsidRPr="005E0197">
              <w:rPr>
                <w:rFonts w:hAnsi="宋体" w:hint="eastAsia"/>
                <w:color w:val="000000"/>
                <w:sz w:val="24"/>
              </w:rPr>
              <w:t>货款。</w:t>
            </w:r>
          </w:p>
        </w:tc>
      </w:tr>
      <w:tr w:rsidR="00FE4447" w:rsidTr="00BE35A7">
        <w:trPr>
          <w:trHeight w:hRule="exact" w:val="1276"/>
        </w:trPr>
        <w:tc>
          <w:tcPr>
            <w:tcW w:w="2093" w:type="dxa"/>
            <w:tcBorders>
              <w:top w:val="single" w:sz="4" w:space="0" w:color="auto"/>
              <w:left w:val="single" w:sz="4" w:space="0" w:color="auto"/>
              <w:bottom w:val="single" w:sz="4" w:space="0" w:color="auto"/>
              <w:right w:val="single" w:sz="4" w:space="0" w:color="auto"/>
            </w:tcBorders>
            <w:vAlign w:val="center"/>
          </w:tcPr>
          <w:p w:rsidR="00FE4447" w:rsidRDefault="00FE4447" w:rsidP="00BE35A7">
            <w:pPr>
              <w:spacing w:line="360" w:lineRule="auto"/>
              <w:jc w:val="left"/>
              <w:rPr>
                <w:rFonts w:ascii="宋体" w:hAnsi="宋体"/>
                <w:color w:val="000000"/>
                <w:sz w:val="24"/>
              </w:rPr>
            </w:pPr>
            <w:r>
              <w:rPr>
                <w:rFonts w:ascii="宋体" w:hAnsi="宋体" w:hint="eastAsia"/>
                <w:color w:val="000000"/>
                <w:sz w:val="24"/>
              </w:rPr>
              <w:t>备品备件要求</w:t>
            </w:r>
          </w:p>
        </w:tc>
        <w:tc>
          <w:tcPr>
            <w:tcW w:w="7195" w:type="dxa"/>
            <w:tcBorders>
              <w:top w:val="single" w:sz="4" w:space="0" w:color="auto"/>
              <w:left w:val="single" w:sz="4" w:space="0" w:color="auto"/>
              <w:bottom w:val="single" w:sz="4" w:space="0" w:color="auto"/>
              <w:right w:val="single" w:sz="4" w:space="0" w:color="auto"/>
            </w:tcBorders>
            <w:vAlign w:val="center"/>
          </w:tcPr>
          <w:p w:rsidR="00FE4447" w:rsidRPr="00C47698" w:rsidRDefault="00FE4447" w:rsidP="00BE35A7">
            <w:pPr>
              <w:pStyle w:val="a5"/>
              <w:snapToGrid w:val="0"/>
              <w:spacing w:line="360" w:lineRule="auto"/>
              <w:rPr>
                <w:rFonts w:hAnsi="宋体" w:cs="Courier New"/>
                <w:color w:val="000000"/>
                <w:sz w:val="24"/>
                <w:szCs w:val="24"/>
              </w:rPr>
            </w:pPr>
            <w:r w:rsidRPr="00C47698">
              <w:rPr>
                <w:rFonts w:hAnsi="宋体" w:cs="Courier New" w:hint="eastAsia"/>
                <w:color w:val="000000"/>
                <w:sz w:val="24"/>
                <w:szCs w:val="24"/>
              </w:rPr>
              <w:t>投标人须提供保证货物正常运转所必需的附件、备件和专用工具等，在投标文件中列出清单，其价格含在总价中。</w:t>
            </w:r>
          </w:p>
        </w:tc>
      </w:tr>
    </w:tbl>
    <w:p w:rsidR="00FE4447" w:rsidRDefault="00FE4447" w:rsidP="00FE4447">
      <w:pPr>
        <w:pStyle w:val="01"/>
      </w:pPr>
      <w:r>
        <w:rPr>
          <w:rFonts w:hint="eastAsia"/>
          <w:sz w:val="24"/>
          <w:szCs w:val="24"/>
        </w:rPr>
        <w:t xml:space="preserve"> </w:t>
      </w:r>
    </w:p>
    <w:p w:rsidR="00C912F2" w:rsidRPr="00FE4447" w:rsidRDefault="00C912F2"/>
    <w:sectPr w:rsidR="00C912F2" w:rsidRPr="00FE4447" w:rsidSect="00C912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00E" w:rsidRDefault="00FC500E" w:rsidP="00FE4447">
      <w:r>
        <w:separator/>
      </w:r>
    </w:p>
  </w:endnote>
  <w:endnote w:type="continuationSeparator" w:id="0">
    <w:p w:rsidR="00FC500E" w:rsidRDefault="00FC500E" w:rsidP="00FE44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00E" w:rsidRDefault="00FC500E" w:rsidP="00FE4447">
      <w:r>
        <w:separator/>
      </w:r>
    </w:p>
  </w:footnote>
  <w:footnote w:type="continuationSeparator" w:id="0">
    <w:p w:rsidR="00FC500E" w:rsidRDefault="00FC500E" w:rsidP="00FE44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5A2BB"/>
    <w:multiLevelType w:val="singleLevel"/>
    <w:tmpl w:val="44E5A2BB"/>
    <w:lvl w:ilvl="0">
      <w:start w:val="1"/>
      <w:numFmt w:val="decimal"/>
      <w:suff w:val="nothing"/>
      <w:lvlText w:val="（%1）"/>
      <w:lvlJc w:val="left"/>
    </w:lvl>
  </w:abstractNum>
  <w:abstractNum w:abstractNumId="1">
    <w:nsid w:val="49F92B07"/>
    <w:multiLevelType w:val="multilevel"/>
    <w:tmpl w:val="49F92B07"/>
    <w:lvl w:ilvl="0">
      <w:start w:val="1"/>
      <w:numFmt w:val="decimal"/>
      <w:pStyle w:val="1"/>
      <w:lvlText w:val="%1."/>
      <w:lvlJc w:val="left"/>
      <w:pPr>
        <w:tabs>
          <w:tab w:val="num" w:pos="425"/>
        </w:tabs>
        <w:ind w:left="425" w:hanging="425"/>
      </w:pPr>
    </w:lvl>
    <w:lvl w:ilvl="1">
      <w:start w:val="1"/>
      <w:numFmt w:val="decimal"/>
      <w:pStyle w:val="2"/>
      <w:lvlText w:val="%1.%2."/>
      <w:lvlJc w:val="left"/>
      <w:pPr>
        <w:tabs>
          <w:tab w:val="num" w:pos="567"/>
        </w:tabs>
        <w:ind w:left="567" w:hanging="567"/>
      </w:pPr>
    </w:lvl>
    <w:lvl w:ilvl="2">
      <w:start w:val="1"/>
      <w:numFmt w:val="decimal"/>
      <w:pStyle w:val="3"/>
      <w:lvlText w:val="%1.%2.%3."/>
      <w:lvlJc w:val="left"/>
      <w:pPr>
        <w:tabs>
          <w:tab w:val="num" w:pos="709"/>
        </w:tabs>
        <w:ind w:left="709" w:hanging="709"/>
      </w:pPr>
    </w:lvl>
    <w:lvl w:ilvl="3">
      <w:start w:val="1"/>
      <w:numFmt w:val="decimal"/>
      <w:pStyle w:val="4"/>
      <w:lvlText w:val="%1.%2.%3.%4."/>
      <w:lvlJc w:val="left"/>
      <w:pPr>
        <w:tabs>
          <w:tab w:val="num" w:pos="851"/>
        </w:tabs>
        <w:ind w:left="851" w:hanging="851"/>
      </w:pPr>
    </w:lvl>
    <w:lvl w:ilvl="4">
      <w:start w:val="1"/>
      <w:numFmt w:val="decimal"/>
      <w:pStyle w:val="5"/>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4447"/>
    <w:rsid w:val="000A600B"/>
    <w:rsid w:val="000E2179"/>
    <w:rsid w:val="001A7FAD"/>
    <w:rsid w:val="00346186"/>
    <w:rsid w:val="003532D0"/>
    <w:rsid w:val="004368A2"/>
    <w:rsid w:val="00586BCA"/>
    <w:rsid w:val="005A3B01"/>
    <w:rsid w:val="005A7DA9"/>
    <w:rsid w:val="005E1C12"/>
    <w:rsid w:val="00630860"/>
    <w:rsid w:val="006F1EBC"/>
    <w:rsid w:val="008F6ABA"/>
    <w:rsid w:val="009066E2"/>
    <w:rsid w:val="009669A7"/>
    <w:rsid w:val="009A4257"/>
    <w:rsid w:val="00A342D0"/>
    <w:rsid w:val="00B14E33"/>
    <w:rsid w:val="00BB0C00"/>
    <w:rsid w:val="00BD4343"/>
    <w:rsid w:val="00C7705D"/>
    <w:rsid w:val="00C912F2"/>
    <w:rsid w:val="00D91B1F"/>
    <w:rsid w:val="00E75D73"/>
    <w:rsid w:val="00ED4B86"/>
    <w:rsid w:val="00F13299"/>
    <w:rsid w:val="00FC500E"/>
    <w:rsid w:val="00FE44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447"/>
    <w:pPr>
      <w:widowControl w:val="0"/>
      <w:jc w:val="both"/>
    </w:pPr>
    <w:rPr>
      <w:rFonts w:ascii="Times New Roman" w:eastAsia="宋体" w:hAnsi="Times New Roman" w:cs="Times New Roman"/>
      <w:szCs w:val="24"/>
    </w:rPr>
  </w:style>
  <w:style w:type="paragraph" w:styleId="1">
    <w:name w:val="heading 1"/>
    <w:basedOn w:val="a"/>
    <w:next w:val="a"/>
    <w:link w:val="1Char"/>
    <w:qFormat/>
    <w:rsid w:val="00FE4447"/>
    <w:pPr>
      <w:keepNext/>
      <w:keepLines/>
      <w:numPr>
        <w:numId w:val="1"/>
      </w:numPr>
      <w:tabs>
        <w:tab w:val="clear" w:pos="425"/>
        <w:tab w:val="left" w:pos="432"/>
      </w:tabs>
      <w:spacing w:before="340" w:after="330" w:line="578" w:lineRule="auto"/>
      <w:ind w:left="432" w:hanging="432"/>
      <w:outlineLvl w:val="0"/>
    </w:pPr>
    <w:rPr>
      <w:b/>
      <w:bCs/>
      <w:kern w:val="44"/>
      <w:sz w:val="44"/>
      <w:szCs w:val="44"/>
    </w:rPr>
  </w:style>
  <w:style w:type="paragraph" w:styleId="2">
    <w:name w:val="heading 2"/>
    <w:basedOn w:val="a"/>
    <w:next w:val="a"/>
    <w:link w:val="2Char1"/>
    <w:qFormat/>
    <w:rsid w:val="00FE4447"/>
    <w:pPr>
      <w:keepNext/>
      <w:keepLines/>
      <w:numPr>
        <w:ilvl w:val="1"/>
        <w:numId w:val="1"/>
      </w:numPr>
      <w:tabs>
        <w:tab w:val="left" w:pos="567"/>
      </w:tabs>
      <w:spacing w:line="460" w:lineRule="exact"/>
      <w:outlineLvl w:val="1"/>
    </w:pPr>
    <w:rPr>
      <w:rFonts w:ascii="宋体" w:hAnsi="宋体"/>
      <w:b/>
      <w:bCs/>
      <w:kern w:val="0"/>
      <w:sz w:val="28"/>
      <w:szCs w:val="28"/>
      <w:lang w:val="zh-CN"/>
    </w:rPr>
  </w:style>
  <w:style w:type="paragraph" w:styleId="3">
    <w:name w:val="heading 3"/>
    <w:basedOn w:val="a"/>
    <w:next w:val="a"/>
    <w:link w:val="3Char1"/>
    <w:qFormat/>
    <w:rsid w:val="00FE4447"/>
    <w:pPr>
      <w:keepNext/>
      <w:keepLines/>
      <w:numPr>
        <w:ilvl w:val="2"/>
        <w:numId w:val="1"/>
      </w:numPr>
      <w:tabs>
        <w:tab w:val="clear" w:pos="709"/>
        <w:tab w:val="left" w:pos="720"/>
      </w:tabs>
      <w:spacing w:before="260" w:after="260" w:line="416" w:lineRule="auto"/>
      <w:ind w:left="720" w:hanging="720"/>
      <w:outlineLvl w:val="2"/>
    </w:pPr>
    <w:rPr>
      <w:b/>
      <w:bCs/>
      <w:kern w:val="0"/>
      <w:sz w:val="32"/>
      <w:szCs w:val="32"/>
    </w:rPr>
  </w:style>
  <w:style w:type="paragraph" w:styleId="4">
    <w:name w:val="heading 4"/>
    <w:basedOn w:val="a"/>
    <w:next w:val="a"/>
    <w:link w:val="4Char"/>
    <w:qFormat/>
    <w:rsid w:val="00FE4447"/>
    <w:pPr>
      <w:keepNext/>
      <w:keepLines/>
      <w:numPr>
        <w:ilvl w:val="3"/>
        <w:numId w:val="1"/>
      </w:numPr>
      <w:tabs>
        <w:tab w:val="clear" w:pos="851"/>
        <w:tab w:val="left" w:pos="864"/>
      </w:tabs>
      <w:spacing w:before="280" w:after="290" w:line="376" w:lineRule="auto"/>
      <w:ind w:left="864" w:hanging="864"/>
      <w:outlineLvl w:val="3"/>
    </w:pPr>
    <w:rPr>
      <w:rFonts w:ascii="Arial" w:eastAsia="黑体" w:hAnsi="Arial"/>
      <w:b/>
      <w:bCs/>
      <w:kern w:val="0"/>
      <w:sz w:val="28"/>
      <w:szCs w:val="28"/>
      <w:lang w:val="zh-CN"/>
    </w:rPr>
  </w:style>
  <w:style w:type="paragraph" w:styleId="5">
    <w:name w:val="heading 5"/>
    <w:basedOn w:val="a"/>
    <w:next w:val="a"/>
    <w:link w:val="5Char"/>
    <w:qFormat/>
    <w:rsid w:val="00FE4447"/>
    <w:pPr>
      <w:keepNext/>
      <w:keepLines/>
      <w:numPr>
        <w:ilvl w:val="4"/>
        <w:numId w:val="1"/>
      </w:numPr>
      <w:tabs>
        <w:tab w:val="clear" w:pos="992"/>
        <w:tab w:val="left" w:pos="1008"/>
      </w:tabs>
      <w:spacing w:before="280" w:after="290" w:line="376" w:lineRule="auto"/>
      <w:ind w:left="1008" w:hanging="1008"/>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44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4447"/>
    <w:rPr>
      <w:sz w:val="18"/>
      <w:szCs w:val="18"/>
    </w:rPr>
  </w:style>
  <w:style w:type="paragraph" w:styleId="a4">
    <w:name w:val="footer"/>
    <w:basedOn w:val="a"/>
    <w:link w:val="Char0"/>
    <w:uiPriority w:val="99"/>
    <w:semiHidden/>
    <w:unhideWhenUsed/>
    <w:rsid w:val="00FE44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4447"/>
    <w:rPr>
      <w:sz w:val="18"/>
      <w:szCs w:val="18"/>
    </w:rPr>
  </w:style>
  <w:style w:type="character" w:customStyle="1" w:styleId="1Char">
    <w:name w:val="标题 1 Char"/>
    <w:basedOn w:val="a0"/>
    <w:link w:val="1"/>
    <w:rsid w:val="00FE4447"/>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FE4447"/>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FE4447"/>
    <w:rPr>
      <w:rFonts w:ascii="Times New Roman" w:eastAsia="宋体" w:hAnsi="Times New Roman" w:cs="Times New Roman"/>
      <w:b/>
      <w:bCs/>
      <w:sz w:val="32"/>
      <w:szCs w:val="32"/>
    </w:rPr>
  </w:style>
  <w:style w:type="character" w:customStyle="1" w:styleId="4Char">
    <w:name w:val="标题 4 Char"/>
    <w:basedOn w:val="a0"/>
    <w:link w:val="4"/>
    <w:qFormat/>
    <w:rsid w:val="00FE4447"/>
    <w:rPr>
      <w:rFonts w:ascii="Arial" w:eastAsia="黑体" w:hAnsi="Arial" w:cs="Times New Roman"/>
      <w:b/>
      <w:bCs/>
      <w:kern w:val="0"/>
      <w:sz w:val="28"/>
      <w:szCs w:val="28"/>
      <w:lang w:val="zh-CN"/>
    </w:rPr>
  </w:style>
  <w:style w:type="character" w:customStyle="1" w:styleId="5Char">
    <w:name w:val="标题 5 Char"/>
    <w:basedOn w:val="a0"/>
    <w:link w:val="5"/>
    <w:rsid w:val="00FE4447"/>
    <w:rPr>
      <w:rFonts w:ascii="Times New Roman" w:eastAsia="宋体" w:hAnsi="Times New Roman" w:cs="Times New Roman"/>
      <w:b/>
      <w:bCs/>
      <w:kern w:val="0"/>
      <w:sz w:val="28"/>
      <w:szCs w:val="28"/>
    </w:rPr>
  </w:style>
  <w:style w:type="character" w:customStyle="1" w:styleId="Char1">
    <w:name w:val="纯文本 Char1"/>
    <w:link w:val="a5"/>
    <w:uiPriority w:val="99"/>
    <w:qFormat/>
    <w:rsid w:val="00FE4447"/>
    <w:rPr>
      <w:rFonts w:ascii="宋体" w:eastAsia="宋体" w:hAnsi="Courier New" w:cs="Times New Roman"/>
      <w:kern w:val="0"/>
      <w:sz w:val="20"/>
      <w:szCs w:val="20"/>
    </w:rPr>
  </w:style>
  <w:style w:type="character" w:customStyle="1" w:styleId="Char2">
    <w:name w:val="正文首行缩进 Char"/>
    <w:link w:val="a6"/>
    <w:rsid w:val="00FE4447"/>
    <w:rPr>
      <w:rFonts w:ascii="宋体" w:eastAsia="宋体" w:hAnsi="Times New Roman" w:cs="Times New Roman"/>
      <w:sz w:val="24"/>
      <w:szCs w:val="21"/>
      <w:lang w:val="zh-CN"/>
    </w:rPr>
  </w:style>
  <w:style w:type="character" w:customStyle="1" w:styleId="01Char">
    <w:name w:val="01正文样式 Char"/>
    <w:link w:val="01"/>
    <w:qFormat/>
    <w:rsid w:val="00FE4447"/>
    <w:rPr>
      <w:rFonts w:ascii="宋体" w:hAnsi="宋体"/>
    </w:rPr>
  </w:style>
  <w:style w:type="character" w:customStyle="1" w:styleId="3Char1">
    <w:name w:val="标题 3 Char1"/>
    <w:link w:val="3"/>
    <w:qFormat/>
    <w:rsid w:val="00FE4447"/>
    <w:rPr>
      <w:rFonts w:ascii="Times New Roman" w:eastAsia="宋体" w:hAnsi="Times New Roman" w:cs="Times New Roman"/>
      <w:b/>
      <w:bCs/>
      <w:kern w:val="0"/>
      <w:sz w:val="32"/>
      <w:szCs w:val="32"/>
    </w:rPr>
  </w:style>
  <w:style w:type="character" w:customStyle="1" w:styleId="2Char1">
    <w:name w:val="标题 2 Char1"/>
    <w:link w:val="2"/>
    <w:rsid w:val="00FE4447"/>
    <w:rPr>
      <w:rFonts w:ascii="宋体" w:eastAsia="宋体" w:hAnsi="宋体" w:cs="Times New Roman"/>
      <w:b/>
      <w:bCs/>
      <w:kern w:val="0"/>
      <w:sz w:val="28"/>
      <w:szCs w:val="28"/>
      <w:lang w:val="zh-CN"/>
    </w:rPr>
  </w:style>
  <w:style w:type="paragraph" w:styleId="a5">
    <w:name w:val="Plain Text"/>
    <w:basedOn w:val="a"/>
    <w:link w:val="Char1"/>
    <w:uiPriority w:val="99"/>
    <w:qFormat/>
    <w:rsid w:val="00FE4447"/>
    <w:rPr>
      <w:rFonts w:ascii="宋体" w:hAnsi="Courier New"/>
      <w:kern w:val="0"/>
      <w:sz w:val="20"/>
      <w:szCs w:val="20"/>
    </w:rPr>
  </w:style>
  <w:style w:type="character" w:customStyle="1" w:styleId="Char3">
    <w:name w:val="纯文本 Char"/>
    <w:basedOn w:val="a0"/>
    <w:link w:val="a5"/>
    <w:uiPriority w:val="99"/>
    <w:semiHidden/>
    <w:rsid w:val="00FE4447"/>
    <w:rPr>
      <w:rFonts w:ascii="宋体" w:eastAsia="宋体" w:hAnsi="Courier New" w:cs="Courier New"/>
      <w:szCs w:val="21"/>
    </w:rPr>
  </w:style>
  <w:style w:type="paragraph" w:styleId="a7">
    <w:name w:val="Body Text"/>
    <w:basedOn w:val="a"/>
    <w:link w:val="Char4"/>
    <w:uiPriority w:val="99"/>
    <w:semiHidden/>
    <w:unhideWhenUsed/>
    <w:rsid w:val="00FE4447"/>
    <w:pPr>
      <w:spacing w:after="120"/>
    </w:pPr>
  </w:style>
  <w:style w:type="character" w:customStyle="1" w:styleId="Char4">
    <w:name w:val="正文文本 Char"/>
    <w:basedOn w:val="a0"/>
    <w:link w:val="a7"/>
    <w:uiPriority w:val="99"/>
    <w:semiHidden/>
    <w:rsid w:val="00FE4447"/>
    <w:rPr>
      <w:rFonts w:ascii="Times New Roman" w:eastAsia="宋体" w:hAnsi="Times New Roman" w:cs="Times New Roman"/>
      <w:szCs w:val="24"/>
    </w:rPr>
  </w:style>
  <w:style w:type="paragraph" w:styleId="a6">
    <w:name w:val="Body Text First Indent"/>
    <w:basedOn w:val="a7"/>
    <w:link w:val="Char2"/>
    <w:qFormat/>
    <w:rsid w:val="00FE4447"/>
    <w:pPr>
      <w:autoSpaceDE w:val="0"/>
      <w:autoSpaceDN w:val="0"/>
      <w:adjustRightInd w:val="0"/>
      <w:spacing w:after="0" w:line="360" w:lineRule="auto"/>
      <w:ind w:firstLine="420"/>
    </w:pPr>
    <w:rPr>
      <w:rFonts w:ascii="宋体"/>
      <w:sz w:val="24"/>
      <w:szCs w:val="21"/>
      <w:lang w:val="zh-CN"/>
    </w:rPr>
  </w:style>
  <w:style w:type="character" w:customStyle="1" w:styleId="Char10">
    <w:name w:val="正文首行缩进 Char1"/>
    <w:basedOn w:val="Char4"/>
    <w:link w:val="a6"/>
    <w:uiPriority w:val="99"/>
    <w:semiHidden/>
    <w:rsid w:val="00FE4447"/>
  </w:style>
  <w:style w:type="paragraph" w:customStyle="1" w:styleId="01">
    <w:name w:val="01正文样式"/>
    <w:basedOn w:val="a"/>
    <w:link w:val="01Char"/>
    <w:qFormat/>
    <w:rsid w:val="00FE4447"/>
    <w:pPr>
      <w:spacing w:line="360" w:lineRule="auto"/>
      <w:ind w:firstLineChars="200" w:firstLine="480"/>
      <w:jc w:val="left"/>
    </w:pPr>
    <w:rPr>
      <w:rFonts w:ascii="宋体" w:eastAsiaTheme="minorEastAsia" w:hAnsi="宋体" w:cstheme="minorBidi"/>
      <w:szCs w:val="22"/>
    </w:rPr>
  </w:style>
  <w:style w:type="paragraph" w:customStyle="1" w:styleId="PlainText1">
    <w:name w:val="Plain Text1"/>
    <w:basedOn w:val="a"/>
    <w:rsid w:val="00FE4447"/>
    <w:rPr>
      <w:rFonts w:ascii="宋体"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1116</Words>
  <Characters>6365</Characters>
  <Application>Microsoft Office Word</Application>
  <DocSecurity>0</DocSecurity>
  <Lines>53</Lines>
  <Paragraphs>14</Paragraphs>
  <ScaleCrop>false</ScaleCrop>
  <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3</cp:revision>
  <dcterms:created xsi:type="dcterms:W3CDTF">2019-12-02T14:47:00Z</dcterms:created>
  <dcterms:modified xsi:type="dcterms:W3CDTF">2019-12-03T02:29:00Z</dcterms:modified>
</cp:coreProperties>
</file>