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3C" w:rsidRDefault="000C5FCF">
      <w:pPr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关于开展全市制造业规模企业数字化水平调查的通知</w:t>
      </w:r>
    </w:p>
    <w:p w:rsidR="00204E3C" w:rsidRDefault="00204E3C">
      <w:pPr>
        <w:rPr>
          <w:rFonts w:ascii="仿宋_GB2312" w:eastAsia="仿宋_GB2312"/>
          <w:sz w:val="44"/>
          <w:szCs w:val="44"/>
        </w:rPr>
      </w:pPr>
      <w:bookmarkStart w:id="0" w:name="_GoBack"/>
      <w:bookmarkEnd w:id="0"/>
    </w:p>
    <w:p w:rsidR="00204E3C" w:rsidRDefault="000C5FC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各区、县（市）经信局（发改经济局）：</w:t>
      </w:r>
    </w:p>
    <w:p w:rsidR="00204E3C" w:rsidRDefault="000C5FC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是全市制造业数字化改造“三年专项行动”的收官之年。根据制造业数字化改造覆盖率三年目标考核要求，为全面掌握当前制造业数字化改造覆盖情况，更有针对性地组织推进数字化工作，经研究，决定开展全市制造业规模企业数字化水平调查。现将有关事项通知如下：</w:t>
      </w:r>
    </w:p>
    <w:p w:rsidR="00204E3C" w:rsidRDefault="000C5FCF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调查对象</w:t>
      </w:r>
    </w:p>
    <w:p w:rsidR="00204E3C" w:rsidRDefault="000C5FC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全市制造业规上企业，以及用地三亩以上的规下企业。</w:t>
      </w:r>
    </w:p>
    <w:p w:rsidR="00204E3C" w:rsidRDefault="000C5FCF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调查方式</w:t>
      </w:r>
    </w:p>
    <w:p w:rsidR="00204E3C" w:rsidRDefault="000C5FCF">
      <w:pPr>
        <w:ind w:firstLine="645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问卷调查（调查表样式详见附件）。</w:t>
      </w:r>
      <w:r>
        <w:rPr>
          <w:rFonts w:ascii="仿宋_GB2312" w:eastAsia="仿宋_GB2312" w:hAnsi="仿宋" w:hint="eastAsia"/>
          <w:bCs/>
          <w:sz w:val="32"/>
          <w:szCs w:val="32"/>
        </w:rPr>
        <w:t>企业填报员可以通过电脑登录杭州企事通直报平台</w:t>
      </w:r>
      <w:r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Cs/>
          <w:sz w:val="32"/>
          <w:szCs w:val="32"/>
        </w:rPr>
        <w:t>，手机登录浙江企业码，使用扫码功能扫描页面二维码授权登录，点击“企业申报”模块，选择“制造业规模企业数字化水平调查”任务进行填报。</w:t>
      </w:r>
    </w:p>
    <w:p w:rsidR="00204E3C" w:rsidRDefault="000C5FC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http://115.233.209.184:8771/platform/zhibaoController/login.htm</w:t>
      </w:r>
      <w:r>
        <w:rPr>
          <w:rFonts w:ascii="仿宋_GB2312" w:eastAsia="仿宋_GB2312" w:hAnsi="仿宋" w:hint="eastAsia"/>
          <w:sz w:val="32"/>
          <w:szCs w:val="32"/>
        </w:rPr>
        <w:t>）。</w:t>
      </w:r>
    </w:p>
    <w:p w:rsidR="00204E3C" w:rsidRDefault="000C5FCF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调查时间</w:t>
      </w:r>
    </w:p>
    <w:p w:rsidR="00204E3C" w:rsidRDefault="000C5FCF">
      <w:pPr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月至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月。</w:t>
      </w:r>
    </w:p>
    <w:p w:rsidR="00204E3C" w:rsidRDefault="000C5FCF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有关要求</w:t>
      </w:r>
    </w:p>
    <w:p w:rsidR="00204E3C" w:rsidRDefault="000C5FCF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lastRenderedPageBreak/>
        <w:t>1</w:t>
      </w:r>
      <w:r>
        <w:rPr>
          <w:rFonts w:ascii="楷体_GB2312" w:eastAsia="楷体_GB2312" w:hAnsi="仿宋" w:hint="eastAsia"/>
          <w:b/>
          <w:sz w:val="32"/>
          <w:szCs w:val="32"/>
        </w:rPr>
        <w:t>、高度重视。</w:t>
      </w:r>
      <w:r>
        <w:rPr>
          <w:rFonts w:ascii="仿宋_GB2312" w:eastAsia="仿宋_GB2312" w:hAnsi="仿宋" w:hint="eastAsia"/>
          <w:sz w:val="32"/>
          <w:szCs w:val="32"/>
        </w:rPr>
        <w:t>做好数字化水平全面调查，既是准确掌握各地数字化水平、有的放矢地开展工作的需要，也是做好台账、迎检考核的基础。</w:t>
      </w:r>
      <w:r w:rsidR="00BA2ABA">
        <w:rPr>
          <w:rFonts w:ascii="仿宋_GB2312" w:eastAsia="仿宋_GB2312" w:hAnsi="仿宋" w:hint="eastAsia"/>
          <w:sz w:val="32"/>
          <w:szCs w:val="32"/>
        </w:rPr>
        <w:t>本次调查对象量大面广，任务繁重，各地务必高度重视，分管领导要</w:t>
      </w:r>
      <w:r>
        <w:rPr>
          <w:rFonts w:ascii="仿宋_GB2312" w:eastAsia="仿宋_GB2312" w:hAnsi="仿宋" w:hint="eastAsia"/>
          <w:sz w:val="32"/>
          <w:szCs w:val="32"/>
        </w:rPr>
        <w:t>部署、</w:t>
      </w:r>
      <w:r>
        <w:rPr>
          <w:rFonts w:ascii="仿宋_GB2312" w:eastAsia="仿宋_GB2312" w:hAnsi="仿宋" w:hint="eastAsia"/>
          <w:sz w:val="32"/>
          <w:szCs w:val="32"/>
        </w:rPr>
        <w:t>落实专人，把任务分解到属地乡（镇）、街道，压实责任，做到企业排摸全覆盖，调查答卷无遗漏。必要时，要开展乡镇街道工作人员调查及问卷业务辅导。</w:t>
      </w:r>
    </w:p>
    <w:p w:rsidR="00204E3C" w:rsidRDefault="000C5FCF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2</w:t>
      </w:r>
      <w:r>
        <w:rPr>
          <w:rFonts w:ascii="楷体_GB2312" w:eastAsia="楷体_GB2312" w:hAnsi="仿宋" w:hint="eastAsia"/>
          <w:b/>
          <w:sz w:val="32"/>
          <w:szCs w:val="32"/>
        </w:rPr>
        <w:t>、加强审核。</w:t>
      </w:r>
      <w:r>
        <w:rPr>
          <w:rFonts w:ascii="仿宋_GB2312" w:eastAsia="仿宋_GB2312" w:hAnsi="仿宋" w:hint="eastAsia"/>
          <w:sz w:val="32"/>
          <w:szCs w:val="32"/>
        </w:rPr>
        <w:t>各地要对企业调查答卷质量进行审核把关，对存在明显问题的答卷要发回重填，保证调查质量。区县审核通过后，调查问卷才能进入下一步汇总环节。</w:t>
      </w:r>
    </w:p>
    <w:p w:rsidR="00204E3C" w:rsidRDefault="000C5FCF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3</w:t>
      </w:r>
      <w:r>
        <w:rPr>
          <w:rFonts w:ascii="楷体_GB2312" w:eastAsia="楷体_GB2312" w:hAnsi="仿宋" w:hint="eastAsia"/>
          <w:b/>
          <w:sz w:val="32"/>
          <w:szCs w:val="32"/>
        </w:rPr>
        <w:t>、做好结合。</w:t>
      </w:r>
      <w:r>
        <w:rPr>
          <w:rFonts w:ascii="仿宋_GB2312" w:eastAsia="仿宋_GB2312" w:hAnsi="仿宋" w:hint="eastAsia"/>
          <w:sz w:val="32"/>
          <w:szCs w:val="32"/>
        </w:rPr>
        <w:t>要把开展数字化水平全面调查，与各地摸清数字化家底、做好数字化水平分析、做实年度覆盖率考核相结合，要深化数字化全面调查的成果运用，为更好地推进数字化工作服务。</w:t>
      </w:r>
    </w:p>
    <w:p w:rsidR="00204E3C" w:rsidRDefault="000C5FC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4</w:t>
      </w:r>
      <w:r>
        <w:rPr>
          <w:rFonts w:ascii="楷体_GB2312" w:eastAsia="楷体_GB2312" w:hAnsi="仿宋" w:hint="eastAsia"/>
          <w:b/>
          <w:sz w:val="32"/>
          <w:szCs w:val="32"/>
        </w:rPr>
        <w:t>、时间要求。</w:t>
      </w:r>
      <w:r>
        <w:rPr>
          <w:rFonts w:ascii="仿宋_GB2312" w:eastAsia="仿宋_GB2312" w:hint="eastAsia"/>
          <w:sz w:val="32"/>
          <w:szCs w:val="32"/>
        </w:rPr>
        <w:t>请各地在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日前，完成调查问卷审核</w:t>
      </w:r>
      <w:r>
        <w:rPr>
          <w:rFonts w:ascii="仿宋_GB2312" w:eastAsia="仿宋_GB2312" w:hint="eastAsia"/>
          <w:sz w:val="32"/>
          <w:szCs w:val="32"/>
        </w:rPr>
        <w:t>确认。调查问卷将由系统自动汇总。汇总情况将作为制造业数字化改造覆盖率目标考核的重要依据。</w:t>
      </w:r>
    </w:p>
    <w:p w:rsidR="00204E3C" w:rsidRDefault="000C5FC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各地规上企业参考名单另行下发。</w:t>
      </w:r>
    </w:p>
    <w:p w:rsidR="00204E3C" w:rsidRDefault="000C5FCF">
      <w:pPr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Ansi="宋体" w:hint="eastAsia"/>
          <w:sz w:val="32"/>
          <w:szCs w:val="32"/>
        </w:rPr>
        <w:t>李</w:t>
      </w:r>
      <w:r>
        <w:rPr>
          <w:rFonts w:ascii="仿宋_GB2312" w:hAnsi="宋体" w:hint="eastAsia"/>
          <w:sz w:val="32"/>
          <w:szCs w:val="32"/>
        </w:rPr>
        <w:t>祎</w:t>
      </w:r>
      <w:r>
        <w:rPr>
          <w:rFonts w:ascii="仿宋_GB2312" w:eastAsia="仿宋_GB2312" w:hAnsi="宋体" w:hint="eastAsia"/>
          <w:sz w:val="32"/>
          <w:szCs w:val="32"/>
        </w:rPr>
        <w:t>萍，</w:t>
      </w:r>
      <w:r>
        <w:rPr>
          <w:rFonts w:ascii="仿宋_GB2312" w:eastAsia="仿宋_GB2312" w:hAnsi="宋体" w:hint="eastAsia"/>
          <w:sz w:val="32"/>
          <w:szCs w:val="32"/>
        </w:rPr>
        <w:t>85257044</w:t>
      </w:r>
      <w:r>
        <w:rPr>
          <w:rFonts w:ascii="仿宋_GB2312" w:eastAsia="仿宋_GB2312" w:hAnsi="宋体" w:hint="eastAsia"/>
          <w:sz w:val="32"/>
          <w:szCs w:val="32"/>
        </w:rPr>
        <w:t>；徐恺，</w:t>
      </w:r>
      <w:r>
        <w:rPr>
          <w:rFonts w:ascii="仿宋_GB2312" w:eastAsia="仿宋_GB2312" w:hAnsi="宋体" w:hint="eastAsia"/>
          <w:sz w:val="32"/>
          <w:szCs w:val="32"/>
        </w:rPr>
        <w:t>85257096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04E3C" w:rsidRDefault="000C5FCF">
      <w:pPr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技术支持：张晨阳，</w:t>
      </w:r>
      <w:r>
        <w:rPr>
          <w:rFonts w:ascii="仿宋_GB2312" w:eastAsia="仿宋_GB2312" w:hAnsi="宋体" w:hint="eastAsia"/>
          <w:sz w:val="32"/>
          <w:szCs w:val="32"/>
        </w:rPr>
        <w:t>18337997765</w:t>
      </w:r>
    </w:p>
    <w:p w:rsidR="00204E3C" w:rsidRDefault="000C5FCF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附件：杭州市制造业数字化水平调查问卷</w:t>
      </w:r>
    </w:p>
    <w:p w:rsidR="00204E3C" w:rsidRDefault="000C5FCF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204E3C" w:rsidRDefault="000C5FCF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</w:p>
    <w:p w:rsidR="00204E3C" w:rsidRDefault="000C5FCF">
      <w:pPr>
        <w:ind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杭州市经济和信息化局</w:t>
      </w:r>
    </w:p>
    <w:p w:rsidR="00204E3C" w:rsidRDefault="000C5FCF">
      <w:pPr>
        <w:ind w:right="320"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04E3C" w:rsidRDefault="00204E3C">
      <w:pPr>
        <w:ind w:right="320" w:firstLine="630"/>
        <w:jc w:val="left"/>
        <w:rPr>
          <w:rFonts w:ascii="仿宋_GB2312" w:eastAsia="仿宋_GB2312"/>
          <w:sz w:val="32"/>
          <w:szCs w:val="32"/>
        </w:rPr>
        <w:sectPr w:rsidR="00204E3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04E3C" w:rsidRDefault="000C5FC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204E3C" w:rsidRDefault="000C5FCF">
      <w:pPr>
        <w:jc w:val="center"/>
        <w:rPr>
          <w:rFonts w:ascii="黑体" w:eastAsia="黑体" w:hAnsi="黑体" w:cs="黑体"/>
          <w:bCs/>
          <w:sz w:val="40"/>
        </w:rPr>
      </w:pPr>
      <w:r>
        <w:rPr>
          <w:rFonts w:ascii="黑体" w:eastAsia="黑体" w:hAnsi="黑体" w:cs="黑体" w:hint="eastAsia"/>
          <w:bCs/>
          <w:sz w:val="40"/>
        </w:rPr>
        <w:t>杭州市制造业数字化水平调查问卷</w:t>
      </w:r>
    </w:p>
    <w:p w:rsidR="00204E3C" w:rsidRDefault="000C5FCF" w:rsidP="00BA2ABA">
      <w:pPr>
        <w:spacing w:beforeLines="100" w:afterLines="100"/>
        <w:jc w:val="center"/>
        <w:outlineLvl w:val="0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第一部分：企业基本情况</w:t>
      </w:r>
    </w:p>
    <w:tbl>
      <w:tblPr>
        <w:tblW w:w="0" w:type="auto"/>
        <w:jc w:val="center"/>
        <w:tblLayout w:type="fixed"/>
        <w:tblLook w:val="04A0"/>
      </w:tblPr>
      <w:tblGrid>
        <w:gridCol w:w="1576"/>
        <w:gridCol w:w="1225"/>
        <w:gridCol w:w="534"/>
        <w:gridCol w:w="436"/>
        <w:gridCol w:w="1323"/>
        <w:gridCol w:w="160"/>
        <w:gridCol w:w="1599"/>
        <w:gridCol w:w="61"/>
        <w:gridCol w:w="1699"/>
      </w:tblGrid>
      <w:tr w:rsidR="00204E3C">
        <w:trPr>
          <w:trHeight w:val="482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0C5FCF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企业名称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204E3C">
            <w:pPr>
              <w:jc w:val="center"/>
              <w:rPr>
                <w:rFonts w:ascii="仿宋_GB2312" w:eastAsia="仿宋_GB2312" w:cs="Arial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0C5FCF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所属区域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204E3C">
            <w:pPr>
              <w:jc w:val="center"/>
              <w:rPr>
                <w:rFonts w:ascii="仿宋_GB2312" w:eastAsia="仿宋_GB2312" w:cs="Arial"/>
                <w:szCs w:val="21"/>
              </w:rPr>
            </w:pPr>
          </w:p>
        </w:tc>
      </w:tr>
      <w:tr w:rsidR="00204E3C">
        <w:trPr>
          <w:trHeight w:val="482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0C5FCF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联系人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204E3C">
            <w:pPr>
              <w:jc w:val="center"/>
              <w:rPr>
                <w:rFonts w:ascii="仿宋_GB2312" w:eastAsia="仿宋_GB2312" w:cs="Arial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0C5FCF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职务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204E3C">
            <w:pPr>
              <w:jc w:val="center"/>
              <w:rPr>
                <w:rFonts w:ascii="仿宋_GB2312" w:eastAsia="仿宋_GB2312" w:cs="Arial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0C5FCF">
            <w:pPr>
              <w:ind w:firstLineChars="150" w:firstLine="315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手机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204E3C">
            <w:pPr>
              <w:jc w:val="center"/>
              <w:rPr>
                <w:rFonts w:ascii="仿宋_GB2312" w:eastAsia="仿宋_GB2312" w:cs="Arial"/>
                <w:szCs w:val="21"/>
              </w:rPr>
            </w:pPr>
          </w:p>
        </w:tc>
      </w:tr>
      <w:tr w:rsidR="00204E3C">
        <w:trPr>
          <w:trHeight w:val="624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0C5FCF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所属行业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0C5FC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□纺织服装□化工化纤□生物医药□建材冶金□电子及仪器仪表</w:t>
            </w:r>
          </w:p>
          <w:p w:rsidR="00204E3C" w:rsidRDefault="000C5FCF">
            <w:pPr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□装备制造□电线电缆□食品饮料□其他</w:t>
            </w:r>
            <w:r>
              <w:rPr>
                <w:rFonts w:ascii="仿宋_GB2312" w:eastAsia="仿宋_GB2312" w:hAnsi="宋体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请打√选择一项</w:t>
            </w:r>
            <w:r>
              <w:rPr>
                <w:rFonts w:ascii="仿宋_GB2312" w:eastAsia="仿宋_GB2312" w:hAnsi="宋体"/>
                <w:szCs w:val="21"/>
              </w:rPr>
              <w:t>)</w:t>
            </w:r>
          </w:p>
        </w:tc>
      </w:tr>
      <w:tr w:rsidR="00204E3C">
        <w:trPr>
          <w:trHeight w:val="482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E3C" w:rsidRDefault="000C5FCF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企业经营情况</w:t>
            </w:r>
          </w:p>
          <w:p w:rsidR="00204E3C" w:rsidRDefault="000C5FCF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（</w:t>
            </w:r>
            <w:r>
              <w:rPr>
                <w:rFonts w:ascii="仿宋_GB2312" w:eastAsia="仿宋_GB2312" w:cs="Arial"/>
                <w:szCs w:val="21"/>
              </w:rPr>
              <w:t>20</w:t>
            </w:r>
            <w:r>
              <w:rPr>
                <w:rFonts w:ascii="仿宋_GB2312" w:eastAsia="仿宋_GB2312" w:cs="Arial" w:hint="eastAsia"/>
                <w:szCs w:val="21"/>
              </w:rPr>
              <w:t>20</w:t>
            </w:r>
            <w:r>
              <w:rPr>
                <w:rFonts w:ascii="仿宋_GB2312" w:eastAsia="仿宋_GB2312" w:cs="Arial" w:hint="eastAsia"/>
                <w:szCs w:val="21"/>
              </w:rPr>
              <w:t>年）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0C5FCF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主营业务收入（万元）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0C5FCF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企业数字化领域累计投入（万元）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4E3C" w:rsidRDefault="000C5FCF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企业规模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4E3C" w:rsidRDefault="000C5FCF">
            <w:pPr>
              <w:jc w:val="left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○规上企业</w:t>
            </w:r>
          </w:p>
          <w:p w:rsidR="00204E3C" w:rsidRDefault="000C5FCF">
            <w:pPr>
              <w:jc w:val="left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○用地三亩以上的规下企业</w:t>
            </w:r>
          </w:p>
        </w:tc>
      </w:tr>
      <w:tr w:rsidR="00204E3C">
        <w:trPr>
          <w:trHeight w:val="482"/>
          <w:jc w:val="center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204E3C">
            <w:pPr>
              <w:jc w:val="center"/>
              <w:rPr>
                <w:rFonts w:ascii="仿宋_GB2312" w:eastAsia="仿宋_GB2312" w:cs="Arial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204E3C">
            <w:pPr>
              <w:jc w:val="center"/>
              <w:rPr>
                <w:rFonts w:ascii="仿宋_GB2312" w:eastAsia="仿宋_GB2312" w:cs="Arial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204E3C">
            <w:pPr>
              <w:jc w:val="center"/>
              <w:rPr>
                <w:rFonts w:ascii="仿宋_GB2312" w:eastAsia="仿宋_GB2312" w:cs="Arial"/>
                <w:szCs w:val="21"/>
              </w:rPr>
            </w:pPr>
          </w:p>
        </w:tc>
        <w:tc>
          <w:tcPr>
            <w:tcW w:w="1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204E3C">
            <w:pPr>
              <w:jc w:val="center"/>
              <w:rPr>
                <w:rFonts w:ascii="仿宋_GB2312" w:eastAsia="仿宋_GB2312" w:cs="Arial"/>
                <w:szCs w:val="21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204E3C">
            <w:pPr>
              <w:jc w:val="center"/>
              <w:rPr>
                <w:rFonts w:ascii="仿宋_GB2312" w:eastAsia="仿宋_GB2312" w:cs="Arial"/>
                <w:szCs w:val="21"/>
              </w:rPr>
            </w:pPr>
          </w:p>
        </w:tc>
      </w:tr>
      <w:tr w:rsidR="00204E3C">
        <w:trPr>
          <w:trHeight w:val="482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0C5FCF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技术服务机构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Default="000C5FCF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（注：为企业提供数字化服务的主要机构，最多</w:t>
            </w:r>
            <w:r>
              <w:rPr>
                <w:rFonts w:ascii="仿宋_GB2312" w:eastAsia="仿宋_GB2312" w:cs="Arial" w:hint="eastAsia"/>
                <w:szCs w:val="21"/>
              </w:rPr>
              <w:t>3</w:t>
            </w:r>
            <w:r>
              <w:rPr>
                <w:rFonts w:ascii="仿宋_GB2312" w:eastAsia="仿宋_GB2312" w:cs="Arial" w:hint="eastAsia"/>
                <w:szCs w:val="21"/>
              </w:rPr>
              <w:t>家）</w:t>
            </w:r>
          </w:p>
        </w:tc>
      </w:tr>
    </w:tbl>
    <w:p w:rsidR="00204E3C" w:rsidRDefault="000C5FCF" w:rsidP="00BA2ABA">
      <w:pPr>
        <w:spacing w:beforeLines="100" w:afterLines="100"/>
        <w:jc w:val="center"/>
        <w:outlineLvl w:val="0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第二部分：企业数字化水平</w:t>
      </w:r>
    </w:p>
    <w:p w:rsidR="00204E3C" w:rsidRDefault="000C5FCF" w:rsidP="00BA2ABA">
      <w:pPr>
        <w:spacing w:beforeLines="50" w:afterLines="50" w:line="360" w:lineRule="auto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一、基础保障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1</w:t>
      </w:r>
      <w:r>
        <w:rPr>
          <w:rFonts w:ascii="仿宋" w:eastAsia="仿宋" w:hAnsi="仿宋" w:hint="eastAsia"/>
          <w:sz w:val="28"/>
          <w:szCs w:val="30"/>
        </w:rPr>
        <w:t>、是否设立独立的信息化部门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○是</w:t>
      </w:r>
      <w:r>
        <w:rPr>
          <w:rFonts w:ascii="仿宋" w:eastAsia="仿宋" w:hAnsi="仿宋" w:hint="eastAsia"/>
          <w:sz w:val="28"/>
          <w:szCs w:val="30"/>
        </w:rPr>
        <w:t xml:space="preserve">     </w:t>
      </w:r>
      <w:r>
        <w:rPr>
          <w:rFonts w:ascii="仿宋" w:eastAsia="仿宋" w:hAnsi="仿宋" w:hint="eastAsia"/>
          <w:sz w:val="28"/>
          <w:szCs w:val="30"/>
        </w:rPr>
        <w:t>○否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2</w:t>
      </w:r>
      <w:r>
        <w:rPr>
          <w:rFonts w:ascii="仿宋" w:eastAsia="仿宋" w:hAnsi="仿宋" w:hint="eastAsia"/>
          <w:sz w:val="28"/>
          <w:szCs w:val="30"/>
        </w:rPr>
        <w:t>、是否有数字化规划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○是</w:t>
      </w:r>
      <w:r>
        <w:rPr>
          <w:rFonts w:ascii="仿宋" w:eastAsia="仿宋" w:hAnsi="仿宋" w:hint="eastAsia"/>
          <w:sz w:val="28"/>
          <w:szCs w:val="30"/>
        </w:rPr>
        <w:t xml:space="preserve">     </w:t>
      </w:r>
      <w:r>
        <w:rPr>
          <w:rFonts w:ascii="仿宋" w:eastAsia="仿宋" w:hAnsi="仿宋" w:hint="eastAsia"/>
          <w:sz w:val="28"/>
          <w:szCs w:val="30"/>
        </w:rPr>
        <w:t>○否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3</w:t>
      </w:r>
      <w:r>
        <w:rPr>
          <w:rFonts w:ascii="仿宋" w:eastAsia="仿宋" w:hAnsi="仿宋" w:hint="eastAsia"/>
          <w:sz w:val="28"/>
          <w:szCs w:val="30"/>
        </w:rPr>
        <w:t>、企业上云情况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○是</w:t>
      </w:r>
      <w:r>
        <w:rPr>
          <w:rFonts w:ascii="仿宋" w:eastAsia="仿宋" w:hAnsi="仿宋" w:hint="eastAsia"/>
          <w:sz w:val="28"/>
          <w:szCs w:val="30"/>
        </w:rPr>
        <w:t xml:space="preserve">     </w:t>
      </w:r>
      <w:r>
        <w:rPr>
          <w:rFonts w:ascii="仿宋" w:eastAsia="仿宋" w:hAnsi="仿宋" w:hint="eastAsia"/>
          <w:sz w:val="28"/>
          <w:szCs w:val="30"/>
        </w:rPr>
        <w:t>○否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30"/>
          <w:u w:val="single"/>
        </w:rPr>
      </w:pPr>
      <w:r>
        <w:rPr>
          <w:rFonts w:ascii="仿宋" w:eastAsia="仿宋" w:hAnsi="仿宋" w:hint="eastAsia"/>
          <w:sz w:val="28"/>
          <w:szCs w:val="30"/>
        </w:rPr>
        <w:t>4</w:t>
      </w:r>
      <w:r>
        <w:rPr>
          <w:rFonts w:ascii="仿宋" w:eastAsia="仿宋" w:hAnsi="仿宋" w:hint="eastAsia"/>
          <w:sz w:val="28"/>
          <w:szCs w:val="30"/>
        </w:rPr>
        <w:t>、数控化生产设备占总生产设备的比例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○</w:t>
      </w:r>
      <w:r>
        <w:rPr>
          <w:rFonts w:ascii="仿宋" w:eastAsia="仿宋" w:hAnsi="仿宋" w:hint="eastAsia"/>
          <w:sz w:val="28"/>
          <w:szCs w:val="30"/>
        </w:rPr>
        <w:t xml:space="preserve">0-30%     </w:t>
      </w:r>
      <w:r>
        <w:rPr>
          <w:rFonts w:ascii="仿宋" w:eastAsia="仿宋" w:hAnsi="仿宋" w:hint="eastAsia"/>
          <w:sz w:val="28"/>
          <w:szCs w:val="30"/>
        </w:rPr>
        <w:t>○</w:t>
      </w:r>
      <w:r>
        <w:rPr>
          <w:rFonts w:ascii="仿宋" w:eastAsia="仿宋" w:hAnsi="仿宋" w:hint="eastAsia"/>
          <w:sz w:val="28"/>
          <w:szCs w:val="30"/>
        </w:rPr>
        <w:t xml:space="preserve">30-50%     </w:t>
      </w:r>
      <w:r>
        <w:rPr>
          <w:rFonts w:ascii="仿宋" w:eastAsia="仿宋" w:hAnsi="仿宋" w:hint="eastAsia"/>
          <w:sz w:val="28"/>
          <w:szCs w:val="30"/>
        </w:rPr>
        <w:t>○</w:t>
      </w:r>
      <w:r>
        <w:rPr>
          <w:rFonts w:ascii="仿宋" w:eastAsia="仿宋" w:hAnsi="仿宋" w:hint="eastAsia"/>
          <w:sz w:val="28"/>
          <w:szCs w:val="30"/>
        </w:rPr>
        <w:t xml:space="preserve">50-80%       </w:t>
      </w:r>
      <w:r>
        <w:rPr>
          <w:rFonts w:ascii="仿宋" w:eastAsia="仿宋" w:hAnsi="仿宋" w:hint="eastAsia"/>
          <w:sz w:val="28"/>
          <w:szCs w:val="30"/>
        </w:rPr>
        <w:t>○</w:t>
      </w:r>
      <w:r>
        <w:rPr>
          <w:rFonts w:ascii="仿宋" w:eastAsia="仿宋" w:hAnsi="仿宋" w:hint="eastAsia"/>
          <w:sz w:val="28"/>
          <w:szCs w:val="30"/>
        </w:rPr>
        <w:t>80%</w:t>
      </w:r>
      <w:r>
        <w:rPr>
          <w:rFonts w:ascii="仿宋" w:eastAsia="仿宋" w:hAnsi="仿宋" w:hint="eastAsia"/>
          <w:sz w:val="28"/>
          <w:szCs w:val="30"/>
        </w:rPr>
        <w:t>以上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5</w:t>
      </w:r>
      <w:r>
        <w:rPr>
          <w:rFonts w:ascii="仿宋" w:eastAsia="仿宋" w:hAnsi="仿宋" w:hint="eastAsia"/>
          <w:sz w:val="28"/>
          <w:szCs w:val="30"/>
        </w:rPr>
        <w:t>、已联网数控化生产设备占总生产设备的比例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○</w:t>
      </w:r>
      <w:r>
        <w:rPr>
          <w:rFonts w:ascii="仿宋" w:eastAsia="仿宋" w:hAnsi="仿宋" w:hint="eastAsia"/>
          <w:sz w:val="28"/>
          <w:szCs w:val="30"/>
        </w:rPr>
        <w:t xml:space="preserve">0-30%     </w:t>
      </w:r>
      <w:r>
        <w:rPr>
          <w:rFonts w:ascii="仿宋" w:eastAsia="仿宋" w:hAnsi="仿宋" w:hint="eastAsia"/>
          <w:sz w:val="28"/>
          <w:szCs w:val="30"/>
        </w:rPr>
        <w:t>○</w:t>
      </w:r>
      <w:r>
        <w:rPr>
          <w:rFonts w:ascii="仿宋" w:eastAsia="仿宋" w:hAnsi="仿宋" w:hint="eastAsia"/>
          <w:sz w:val="28"/>
          <w:szCs w:val="30"/>
        </w:rPr>
        <w:t xml:space="preserve">30-50%     </w:t>
      </w:r>
      <w:r>
        <w:rPr>
          <w:rFonts w:ascii="仿宋" w:eastAsia="仿宋" w:hAnsi="仿宋" w:hint="eastAsia"/>
          <w:sz w:val="28"/>
          <w:szCs w:val="30"/>
        </w:rPr>
        <w:t>○</w:t>
      </w:r>
      <w:r>
        <w:rPr>
          <w:rFonts w:ascii="仿宋" w:eastAsia="仿宋" w:hAnsi="仿宋" w:hint="eastAsia"/>
          <w:sz w:val="28"/>
          <w:szCs w:val="30"/>
        </w:rPr>
        <w:t xml:space="preserve">50-80%       </w:t>
      </w:r>
      <w:r>
        <w:rPr>
          <w:rFonts w:ascii="仿宋" w:eastAsia="仿宋" w:hAnsi="仿宋" w:hint="eastAsia"/>
          <w:sz w:val="28"/>
          <w:szCs w:val="30"/>
        </w:rPr>
        <w:t>○</w:t>
      </w:r>
      <w:r>
        <w:rPr>
          <w:rFonts w:ascii="仿宋" w:eastAsia="仿宋" w:hAnsi="仿宋" w:hint="eastAsia"/>
          <w:sz w:val="28"/>
          <w:szCs w:val="30"/>
        </w:rPr>
        <w:t>80%</w:t>
      </w:r>
      <w:r>
        <w:rPr>
          <w:rFonts w:ascii="仿宋" w:eastAsia="仿宋" w:hAnsi="仿宋" w:hint="eastAsia"/>
          <w:sz w:val="28"/>
          <w:szCs w:val="30"/>
        </w:rPr>
        <w:t>以上</w:t>
      </w:r>
    </w:p>
    <w:p w:rsidR="00204E3C" w:rsidRDefault="000C5FCF" w:rsidP="00BA2ABA">
      <w:pPr>
        <w:spacing w:beforeLines="50" w:afterLines="50" w:line="360" w:lineRule="auto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二、系统应用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6</w:t>
      </w:r>
      <w:r>
        <w:rPr>
          <w:rFonts w:ascii="仿宋" w:eastAsia="仿宋" w:hAnsi="仿宋" w:hint="eastAsia"/>
          <w:sz w:val="28"/>
          <w:szCs w:val="30"/>
        </w:rPr>
        <w:t>、企业已在哪些领域实现了数字化（可多选）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○产品设计</w:t>
      </w:r>
      <w:r>
        <w:rPr>
          <w:rFonts w:ascii="仿宋" w:eastAsia="仿宋" w:hAnsi="仿宋" w:hint="eastAsia"/>
          <w:sz w:val="28"/>
          <w:szCs w:val="30"/>
        </w:rPr>
        <w:t xml:space="preserve">      </w:t>
      </w:r>
      <w:r>
        <w:rPr>
          <w:rFonts w:ascii="仿宋" w:eastAsia="仿宋" w:hAnsi="仿宋" w:hint="eastAsia"/>
          <w:sz w:val="28"/>
          <w:szCs w:val="30"/>
        </w:rPr>
        <w:t>○财务管理</w:t>
      </w:r>
      <w:r>
        <w:rPr>
          <w:rFonts w:ascii="仿宋" w:eastAsia="仿宋" w:hAnsi="仿宋" w:hint="eastAsia"/>
          <w:sz w:val="28"/>
          <w:szCs w:val="30"/>
        </w:rPr>
        <w:t xml:space="preserve">   </w:t>
      </w:r>
      <w:r>
        <w:rPr>
          <w:rFonts w:ascii="仿宋" w:eastAsia="仿宋" w:hAnsi="仿宋" w:hint="eastAsia"/>
          <w:sz w:val="28"/>
          <w:szCs w:val="30"/>
        </w:rPr>
        <w:t>○供应链管理</w:t>
      </w:r>
      <w:r>
        <w:rPr>
          <w:rFonts w:ascii="仿宋" w:eastAsia="仿宋" w:hAnsi="仿宋" w:hint="eastAsia"/>
          <w:sz w:val="28"/>
          <w:szCs w:val="30"/>
        </w:rPr>
        <w:t xml:space="preserve">  </w:t>
      </w:r>
      <w:r>
        <w:rPr>
          <w:rFonts w:ascii="仿宋" w:eastAsia="仿宋" w:hAnsi="仿宋" w:hint="eastAsia"/>
          <w:sz w:val="28"/>
          <w:szCs w:val="30"/>
        </w:rPr>
        <w:t>○生产计划与调度</w:t>
      </w:r>
      <w:r>
        <w:rPr>
          <w:rFonts w:ascii="仿宋" w:eastAsia="仿宋" w:hAnsi="仿宋" w:hint="eastAsia"/>
          <w:sz w:val="28"/>
          <w:szCs w:val="30"/>
        </w:rPr>
        <w:t xml:space="preserve"> 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lastRenderedPageBreak/>
        <w:t>○生产过程控制</w:t>
      </w:r>
      <w:r>
        <w:rPr>
          <w:rFonts w:ascii="仿宋" w:eastAsia="仿宋" w:hAnsi="仿宋" w:hint="eastAsia"/>
          <w:sz w:val="28"/>
          <w:szCs w:val="30"/>
        </w:rPr>
        <w:t xml:space="preserve">  </w:t>
      </w:r>
      <w:r>
        <w:rPr>
          <w:rFonts w:ascii="仿宋" w:eastAsia="仿宋" w:hAnsi="仿宋" w:hint="eastAsia"/>
          <w:sz w:val="28"/>
          <w:szCs w:val="30"/>
        </w:rPr>
        <w:t>○能源管控</w:t>
      </w:r>
      <w:r>
        <w:rPr>
          <w:rFonts w:ascii="仿宋" w:eastAsia="仿宋" w:hAnsi="仿宋" w:hint="eastAsia"/>
          <w:sz w:val="28"/>
          <w:szCs w:val="30"/>
        </w:rPr>
        <w:t xml:space="preserve">   </w:t>
      </w:r>
      <w:r>
        <w:rPr>
          <w:rFonts w:ascii="仿宋" w:eastAsia="仿宋" w:hAnsi="仿宋" w:hint="eastAsia"/>
          <w:sz w:val="28"/>
          <w:szCs w:val="30"/>
        </w:rPr>
        <w:t>○安全环保</w:t>
      </w:r>
      <w:r>
        <w:rPr>
          <w:rFonts w:ascii="仿宋" w:eastAsia="仿宋" w:hAnsi="仿宋" w:hint="eastAsia"/>
          <w:sz w:val="28"/>
          <w:szCs w:val="30"/>
        </w:rPr>
        <w:t xml:space="preserve">    </w:t>
      </w:r>
      <w:r>
        <w:rPr>
          <w:rFonts w:ascii="仿宋" w:eastAsia="仿宋" w:hAnsi="仿宋" w:hint="eastAsia"/>
          <w:sz w:val="28"/>
          <w:szCs w:val="30"/>
        </w:rPr>
        <w:t>○仓储与配送</w:t>
      </w:r>
      <w:r>
        <w:rPr>
          <w:rFonts w:ascii="仿宋" w:eastAsia="仿宋" w:hAnsi="仿宋" w:hint="eastAsia"/>
          <w:sz w:val="28"/>
          <w:szCs w:val="30"/>
        </w:rPr>
        <w:t xml:space="preserve"> 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○营销管理</w:t>
      </w:r>
      <w:r>
        <w:rPr>
          <w:rFonts w:ascii="仿宋" w:eastAsia="仿宋" w:hAnsi="仿宋" w:hint="eastAsia"/>
          <w:sz w:val="28"/>
          <w:szCs w:val="30"/>
        </w:rPr>
        <w:t xml:space="preserve">      </w:t>
      </w:r>
      <w:r>
        <w:rPr>
          <w:rFonts w:ascii="仿宋" w:eastAsia="仿宋" w:hAnsi="仿宋" w:hint="eastAsia"/>
          <w:sz w:val="28"/>
          <w:szCs w:val="30"/>
        </w:rPr>
        <w:t>○产品管理</w:t>
      </w:r>
      <w:r>
        <w:rPr>
          <w:rFonts w:ascii="仿宋" w:eastAsia="仿宋" w:hAnsi="仿宋" w:hint="eastAsia"/>
          <w:sz w:val="28"/>
          <w:szCs w:val="30"/>
        </w:rPr>
        <w:t xml:space="preserve">   </w:t>
      </w:r>
      <w:r>
        <w:rPr>
          <w:rFonts w:ascii="仿宋" w:eastAsia="仿宋" w:hAnsi="仿宋" w:hint="eastAsia"/>
          <w:sz w:val="28"/>
          <w:szCs w:val="30"/>
        </w:rPr>
        <w:t>○办公自动化</w:t>
      </w:r>
      <w:r>
        <w:rPr>
          <w:rFonts w:ascii="仿宋" w:eastAsia="仿宋" w:hAnsi="仿宋" w:hint="eastAsia"/>
          <w:sz w:val="28"/>
          <w:szCs w:val="30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○</w:t>
      </w:r>
      <w:r>
        <w:rPr>
          <w:rFonts w:ascii="仿宋" w:eastAsia="仿宋" w:hAnsi="仿宋" w:hint="eastAsia"/>
          <w:sz w:val="28"/>
          <w:szCs w:val="30"/>
        </w:rPr>
        <w:t>电子商务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○装备或产线数控化</w:t>
      </w:r>
    </w:p>
    <w:p w:rsidR="00204E3C" w:rsidRDefault="000C5FCF" w:rsidP="00BA2ABA">
      <w:pPr>
        <w:spacing w:beforeLines="50" w:afterLines="50" w:line="360" w:lineRule="auto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三、企业数字化应用集成情况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、企业内部数字化系统集成水平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（可多选）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○设计与制造数据集成</w:t>
      </w:r>
      <w:r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○管理与控制数据集成（</w:t>
      </w:r>
      <w:r>
        <w:rPr>
          <w:rFonts w:ascii="仿宋" w:eastAsia="仿宋" w:hAnsi="仿宋" w:hint="eastAsia"/>
          <w:sz w:val="28"/>
          <w:szCs w:val="28"/>
        </w:rPr>
        <w:t>MES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○产供销数据集成</w:t>
      </w:r>
      <w:r>
        <w:rPr>
          <w:rFonts w:ascii="仿宋" w:eastAsia="仿宋" w:hAnsi="仿宋" w:hint="eastAsia"/>
          <w:sz w:val="28"/>
          <w:szCs w:val="28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>○产品与服务管理集成</w:t>
      </w:r>
    </w:p>
    <w:p w:rsidR="00204E3C" w:rsidRDefault="000C5FCF" w:rsidP="00BA2ABA">
      <w:pPr>
        <w:spacing w:beforeLines="30" w:afterLines="50" w:line="276" w:lineRule="auto"/>
        <w:ind w:left="560" w:hangingChars="200" w:hanging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○财务与业务集成程度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、是否已与供货商实现信息交互、共享和业务集成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○是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○否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、是否已与经销商实现信息交互、共享和业务集成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○是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○否</w:t>
      </w:r>
    </w:p>
    <w:p w:rsidR="00204E3C" w:rsidRDefault="000C5FCF" w:rsidP="00BA2ABA">
      <w:pPr>
        <w:spacing w:beforeLines="30" w:afterLines="50" w:line="276" w:lineRule="auto"/>
        <w:ind w:left="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、是否已与研发、生产等合作伙伴实现信息交互、共享和业务集成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○是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○否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、是否已与终端客户实现信息交互、共享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○是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○否</w:t>
      </w:r>
    </w:p>
    <w:p w:rsidR="00204E3C" w:rsidRDefault="000C5FCF" w:rsidP="00BA2ABA">
      <w:pPr>
        <w:spacing w:beforeLines="30" w:afterLines="50" w:line="276" w:lineRule="auto"/>
        <w:ind w:left="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、是否已与物流、金融等第三方服务平台实现信息交互、共享和业务集成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○是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○否</w:t>
      </w:r>
    </w:p>
    <w:p w:rsidR="00204E3C" w:rsidRDefault="000C5FCF" w:rsidP="00BA2ABA">
      <w:pPr>
        <w:spacing w:beforeLines="50" w:afterLines="50" w:line="360" w:lineRule="auto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四、获得财政补助情况</w:t>
      </w:r>
    </w:p>
    <w:p w:rsidR="00204E3C" w:rsidRDefault="000C5FCF" w:rsidP="00BA2ABA">
      <w:pPr>
        <w:spacing w:beforeLines="50" w:afterLines="50" w:line="360" w:lineRule="auto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○有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累计补助项目个数（个）：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；累计补助金额（万元）：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</w:p>
    <w:p w:rsidR="00204E3C" w:rsidRDefault="000C5FCF" w:rsidP="00BA2ABA">
      <w:pPr>
        <w:spacing w:beforeLines="30" w:afterLines="50"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○无</w:t>
      </w:r>
    </w:p>
    <w:p w:rsidR="00204E3C" w:rsidRDefault="00204E3C" w:rsidP="00BA2ABA">
      <w:pPr>
        <w:spacing w:beforeLines="30" w:afterLines="50" w:line="276" w:lineRule="auto"/>
        <w:rPr>
          <w:rFonts w:ascii="黑体" w:eastAsia="黑体" w:hAnsi="黑体"/>
          <w:sz w:val="32"/>
        </w:rPr>
        <w:sectPr w:rsidR="00204E3C">
          <w:footerReference w:type="default" r:id="rId8"/>
          <w:pgSz w:w="11906" w:h="16838"/>
          <w:pgMar w:top="1440" w:right="1800" w:bottom="1440" w:left="1800" w:header="708" w:footer="708" w:gutter="0"/>
          <w:cols w:space="720"/>
          <w:docGrid w:linePitch="360"/>
        </w:sectPr>
      </w:pPr>
    </w:p>
    <w:p w:rsidR="00204E3C" w:rsidRDefault="00204E3C" w:rsidP="00BA2ABA">
      <w:pPr>
        <w:spacing w:beforeLines="30" w:afterLines="50" w:line="276" w:lineRule="auto"/>
        <w:rPr>
          <w:rFonts w:ascii="黑体" w:eastAsia="黑体" w:hAnsi="黑体"/>
          <w:sz w:val="32"/>
        </w:rPr>
      </w:pPr>
    </w:p>
    <w:p w:rsidR="00204E3C" w:rsidRDefault="00204E3C"/>
    <w:sectPr w:rsidR="00204E3C" w:rsidSect="00204E3C">
      <w:footerReference w:type="default" r:id="rId9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CF" w:rsidRDefault="000C5FCF" w:rsidP="00204E3C">
      <w:r>
        <w:separator/>
      </w:r>
    </w:p>
  </w:endnote>
  <w:endnote w:type="continuationSeparator" w:id="0">
    <w:p w:rsidR="000C5FCF" w:rsidRDefault="000C5FCF" w:rsidP="0020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3C" w:rsidRDefault="00204E3C">
    <w:pPr>
      <w:pStyle w:val="a3"/>
      <w:jc w:val="center"/>
    </w:pPr>
    <w:r>
      <w:rPr>
        <w:sz w:val="21"/>
      </w:rPr>
      <w:fldChar w:fldCharType="begin"/>
    </w:r>
    <w:r w:rsidR="000C5FCF">
      <w:rPr>
        <w:sz w:val="21"/>
      </w:rPr>
      <w:instrText xml:space="preserve"> PAGE   \* MERGEFORMAT </w:instrText>
    </w:r>
    <w:r>
      <w:rPr>
        <w:sz w:val="21"/>
      </w:rPr>
      <w:fldChar w:fldCharType="separate"/>
    </w:r>
    <w:r w:rsidR="00BA2ABA" w:rsidRPr="00BA2ABA">
      <w:rPr>
        <w:noProof/>
      </w:rPr>
      <w:t>5</w:t>
    </w:r>
    <w:r>
      <w:rPr>
        <w:sz w:val="21"/>
      </w:rPr>
      <w:fldChar w:fldCharType="end"/>
    </w:r>
  </w:p>
  <w:p w:rsidR="00204E3C" w:rsidRDefault="00204E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3C" w:rsidRDefault="00204E3C">
    <w:pPr>
      <w:pStyle w:val="a3"/>
      <w:jc w:val="center"/>
    </w:pPr>
    <w:r>
      <w:rPr>
        <w:sz w:val="21"/>
      </w:rPr>
      <w:fldChar w:fldCharType="begin"/>
    </w:r>
    <w:r w:rsidR="000C5FCF">
      <w:rPr>
        <w:sz w:val="21"/>
      </w:rPr>
      <w:instrText xml:space="preserve"> PAGE   \* MERGEFORMAT </w:instrText>
    </w:r>
    <w:r>
      <w:rPr>
        <w:sz w:val="21"/>
      </w:rPr>
      <w:fldChar w:fldCharType="separate"/>
    </w:r>
    <w:r w:rsidR="00BA2ABA" w:rsidRPr="00BA2ABA">
      <w:rPr>
        <w:noProof/>
      </w:rPr>
      <w:t>6</w:t>
    </w:r>
    <w:r>
      <w:rPr>
        <w:sz w:val="21"/>
      </w:rPr>
      <w:fldChar w:fldCharType="end"/>
    </w:r>
  </w:p>
  <w:p w:rsidR="00204E3C" w:rsidRDefault="00204E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CF" w:rsidRDefault="000C5FCF" w:rsidP="00204E3C">
      <w:r>
        <w:separator/>
      </w:r>
    </w:p>
  </w:footnote>
  <w:footnote w:type="continuationSeparator" w:id="0">
    <w:p w:rsidR="000C5FCF" w:rsidRDefault="000C5FCF" w:rsidP="0020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7DBBA"/>
    <w:multiLevelType w:val="multilevel"/>
    <w:tmpl w:val="6977DBB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C17050"/>
    <w:rsid w:val="000C5FCF"/>
    <w:rsid w:val="00204E3C"/>
    <w:rsid w:val="00BA2ABA"/>
    <w:rsid w:val="4DC1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E3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04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WPS_1602397626</dc:creator>
  <cp:lastModifiedBy>xbany</cp:lastModifiedBy>
  <cp:revision>2</cp:revision>
  <dcterms:created xsi:type="dcterms:W3CDTF">2021-06-08T08:42:00Z</dcterms:created>
  <dcterms:modified xsi:type="dcterms:W3CDTF">2022-09-15T01:03:00Z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2C6235AFBAA240FF9929727E9B9902FD</vt:lpwstr>
  </property>
</Properties>
</file>