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AC6" w:rsidRDefault="005B0E98">
      <w:pPr>
        <w:spacing w:line="590" w:lineRule="exact"/>
        <w:jc w:val="center"/>
        <w:rPr>
          <w:rFonts w:ascii="方正小标宋_GBK" w:eastAsia="方正小标宋_GBK" w:hAnsi="方正小标宋_GBK" w:cs="方正小标宋_GBK"/>
          <w:spacing w:val="-6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pacing w:val="-6"/>
          <w:sz w:val="44"/>
          <w:szCs w:val="44"/>
        </w:rPr>
        <w:t>关于组织申报2021年度杭州市优质产品</w:t>
      </w:r>
    </w:p>
    <w:p w:rsidR="007E0AC6" w:rsidRDefault="005B0E98">
      <w:pPr>
        <w:spacing w:line="590" w:lineRule="exact"/>
        <w:jc w:val="center"/>
        <w:rPr>
          <w:rFonts w:ascii="方正小标宋_GBK" w:eastAsia="方正小标宋_GBK" w:hAnsi="方正小标宋_GBK" w:cs="方正小标宋_GBK"/>
          <w:spacing w:val="-6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pacing w:val="-6"/>
          <w:sz w:val="44"/>
          <w:szCs w:val="44"/>
        </w:rPr>
        <w:t>推荐目录的通知</w:t>
      </w:r>
    </w:p>
    <w:p w:rsidR="007E0AC6" w:rsidRDefault="007E0AC6">
      <w:pPr>
        <w:spacing w:line="580" w:lineRule="exact"/>
        <w:ind w:firstLineChars="200" w:firstLine="640"/>
        <w:rPr>
          <w:rFonts w:ascii="仿宋_GB2312" w:eastAsia="仿宋_GB2312" w:hAnsi="楷体"/>
          <w:sz w:val="32"/>
          <w:szCs w:val="32"/>
        </w:rPr>
      </w:pPr>
    </w:p>
    <w:p w:rsidR="007E0AC6" w:rsidRDefault="005B0E98">
      <w:pPr>
        <w:spacing w:line="60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各区、县（市）经信局：</w:t>
      </w:r>
    </w:p>
    <w:p w:rsidR="007E0AC6" w:rsidRDefault="005B0E98">
      <w:pPr>
        <w:spacing w:line="580" w:lineRule="exact"/>
        <w:ind w:firstLineChars="200" w:firstLine="640"/>
        <w:rPr>
          <w:rFonts w:ascii="仿宋_GB2312" w:eastAsia="仿宋_GB2312" w:hAnsi="楷体"/>
          <w:sz w:val="32"/>
          <w:szCs w:val="32"/>
        </w:rPr>
      </w:pPr>
      <w:r>
        <w:rPr>
          <w:rFonts w:ascii="仿宋_GB2312" w:eastAsia="仿宋_GB2312" w:hAnsi="楷体" w:hint="eastAsia"/>
          <w:sz w:val="32"/>
          <w:szCs w:val="32"/>
        </w:rPr>
        <w:t>为贯彻中央“六稳”“六保”决策部署，落实</w:t>
      </w:r>
      <w:r w:rsidR="00A90A34">
        <w:rPr>
          <w:rFonts w:ascii="仿宋_GB2312" w:eastAsia="仿宋_GB2312" w:hAnsi="楷体" w:hint="eastAsia"/>
          <w:sz w:val="32"/>
          <w:szCs w:val="32"/>
        </w:rPr>
        <w:t>国内国际双循环</w:t>
      </w:r>
      <w:r>
        <w:rPr>
          <w:rFonts w:ascii="仿宋_GB2312" w:eastAsia="仿宋_GB2312" w:hAnsi="楷体" w:hint="eastAsia"/>
          <w:sz w:val="32"/>
          <w:szCs w:val="32"/>
        </w:rPr>
        <w:t>战略举措，积极帮助</w:t>
      </w:r>
      <w:r>
        <w:rPr>
          <w:rFonts w:ascii="仿宋_GB2312" w:eastAsia="仿宋_GB2312" w:hint="eastAsia"/>
          <w:sz w:val="32"/>
          <w:szCs w:val="32"/>
        </w:rPr>
        <w:t>企业拓市场稳增长，</w:t>
      </w:r>
      <w:r>
        <w:rPr>
          <w:rFonts w:ascii="仿宋_GB2312" w:eastAsia="仿宋_GB2312" w:hAnsi="楷体" w:hint="eastAsia"/>
          <w:sz w:val="32"/>
          <w:szCs w:val="32"/>
        </w:rPr>
        <w:t>根据市委、市政府《关于实施“新制造业计划”推进高质量发展的若干意见》（市委〔2019〕17号）文件精神，现就做好2021年度“杭州市优质产品推荐目录”申报工作通知如下：</w:t>
      </w:r>
    </w:p>
    <w:p w:rsidR="007E0AC6" w:rsidRDefault="005B0E98">
      <w:pPr>
        <w:spacing w:line="58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一、申报企业条件</w:t>
      </w:r>
    </w:p>
    <w:p w:rsidR="007E0AC6" w:rsidRDefault="005B0E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1.在杭州市行政区域注册，具有独立法人资格的制</w:t>
      </w:r>
      <w:r>
        <w:rPr>
          <w:rFonts w:ascii="仿宋_GB2312" w:eastAsia="仿宋_GB2312" w:hint="eastAsia"/>
          <w:color w:val="000000"/>
          <w:sz w:val="32"/>
          <w:szCs w:val="32"/>
        </w:rPr>
        <w:t>造业、软件与信息服务企业</w:t>
      </w:r>
      <w:r>
        <w:rPr>
          <w:rFonts w:ascii="仿宋_GB2312" w:eastAsia="仿宋_GB2312" w:hint="eastAsia"/>
          <w:sz w:val="32"/>
          <w:szCs w:val="32"/>
        </w:rPr>
        <w:t>；</w:t>
      </w:r>
    </w:p>
    <w:p w:rsidR="007E0AC6" w:rsidRDefault="005B0E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2.企业已正常运营3年以上，管理规范、信用记录良好，具有独立承担民事责任的能力；2年内无重大安全、环保、卫生、劳动、纳税、信贷、质量、知识产权等不良记录；</w:t>
      </w:r>
    </w:p>
    <w:p w:rsidR="007E0AC6" w:rsidRDefault="005B0E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3.推荐目录的有效期为一年，已列入上年度推荐目录的企业，本轮需重新申报。</w:t>
      </w:r>
    </w:p>
    <w:p w:rsidR="007E0AC6" w:rsidRDefault="005B0E98">
      <w:pPr>
        <w:spacing w:line="58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二、申报产品条件</w:t>
      </w:r>
    </w:p>
    <w:p w:rsidR="007E0AC6" w:rsidRDefault="005B0E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申报产品所属行业主要为计算机电子设备、通用设备、专用设备、电气机械、医药医疗器械、纺织服装、文体用品、金属制品、汽车及零部件、仪器仪表、建材、家具、交通运输设备、食品饮料、橡胶塑料、软件产品等，产品由政府职能部门认定（评</w:t>
      </w:r>
      <w:r>
        <w:rPr>
          <w:rFonts w:ascii="仿宋_GB2312" w:eastAsia="仿宋_GB2312" w:hAnsi="仿宋" w:hint="eastAsia"/>
          <w:sz w:val="32"/>
          <w:szCs w:val="32"/>
        </w:rPr>
        <w:lastRenderedPageBreak/>
        <w:t>定），相关资质在有效期内，符</w:t>
      </w:r>
      <w:r>
        <w:rPr>
          <w:rFonts w:ascii="仿宋_GB2312" w:eastAsia="仿宋_GB2312" w:hint="eastAsia"/>
          <w:sz w:val="32"/>
          <w:szCs w:val="32"/>
        </w:rPr>
        <w:t>合以下条件之一：</w:t>
      </w:r>
    </w:p>
    <w:p w:rsidR="007E0AC6" w:rsidRDefault="005B0E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1.中国质量奖、浙江省政府质量奖、杭州市政府质量奖企业主导产品。</w:t>
      </w:r>
    </w:p>
    <w:p w:rsidR="007E0AC6" w:rsidRDefault="005B0E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2.获得浙江制造、浙江制造精品、“品字标”品牌的产品。</w:t>
      </w:r>
    </w:p>
    <w:p w:rsidR="007E0AC6" w:rsidRDefault="005B0E98">
      <w:pPr>
        <w:spacing w:line="580" w:lineRule="exact"/>
        <w:ind w:firstLineChars="200" w:firstLine="640"/>
        <w:rPr>
          <w:rFonts w:ascii="仿宋" w:eastAsia="仿宋_GB2312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3.获</w:t>
      </w:r>
      <w:r>
        <w:rPr>
          <w:rFonts w:ascii="仿宋_GB2312" w:eastAsia="仿宋_GB2312" w:hAnsi="仿宋" w:hint="eastAsia"/>
          <w:sz w:val="32"/>
          <w:szCs w:val="32"/>
        </w:rPr>
        <w:t>得中国</w:t>
      </w:r>
      <w:r>
        <w:rPr>
          <w:rFonts w:ascii="仿宋_GB2312" w:eastAsia="仿宋_GB2312" w:hAnsi="仿宋"/>
          <w:sz w:val="32"/>
          <w:szCs w:val="32"/>
        </w:rPr>
        <w:t>节能产品认证</w:t>
      </w:r>
      <w:r>
        <w:rPr>
          <w:rFonts w:ascii="仿宋_GB2312" w:eastAsia="仿宋_GB2312" w:hAnsi="仿宋" w:hint="eastAsia"/>
          <w:sz w:val="32"/>
          <w:szCs w:val="32"/>
        </w:rPr>
        <w:t>、中国质量环保产品认证</w:t>
      </w:r>
      <w:r>
        <w:rPr>
          <w:rFonts w:ascii="仿宋_GB2312" w:eastAsia="仿宋_GB2312" w:hAnsi="仿宋"/>
          <w:sz w:val="32"/>
          <w:szCs w:val="32"/>
        </w:rPr>
        <w:t>标志</w:t>
      </w:r>
      <w:r>
        <w:rPr>
          <w:rFonts w:ascii="仿宋_GB2312" w:eastAsia="仿宋_GB2312" w:hAnsi="仿宋" w:hint="eastAsia"/>
          <w:sz w:val="32"/>
          <w:szCs w:val="32"/>
        </w:rPr>
        <w:t>的产品。</w:t>
      </w:r>
    </w:p>
    <w:p w:rsidR="007E0AC6" w:rsidRDefault="005B0E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4.世界500强、全国500强、浙江省百强企业等排名名单内企业主导产品。</w:t>
      </w:r>
    </w:p>
    <w:p w:rsidR="007E0AC6" w:rsidRDefault="005B0E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5.主导产品或服务市场占有率居国内前五、世界前列等具有较强竞争力和高成长性的企业主导产品。</w:t>
      </w:r>
    </w:p>
    <w:p w:rsidR="007E0AC6" w:rsidRDefault="005B0E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6.列入单项冠军、隐形冠军、国家或省级或行业标准制定者等企业生产的主导产品。</w:t>
      </w:r>
    </w:p>
    <w:p w:rsidR="007E0AC6" w:rsidRDefault="005B0E98">
      <w:pPr>
        <w:spacing w:line="58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7.在本地重大工程项目、重点领域或者其他城市的重大工程项目、重点领域中已经实际应用并反应良好的相关产品。</w:t>
      </w:r>
    </w:p>
    <w:p w:rsidR="007E0AC6" w:rsidRDefault="005B0E98">
      <w:pPr>
        <w:spacing w:line="58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三、申报程序</w:t>
      </w:r>
    </w:p>
    <w:p w:rsidR="007E0AC6" w:rsidRDefault="005B0E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1.符合条件的企业登录杭州企事通直报平台，经过平台直接申报（操作手册见附件1）；</w:t>
      </w:r>
    </w:p>
    <w:p w:rsidR="007E0AC6" w:rsidRDefault="005B0E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2.各区、县（市）经信部门登录“杭州城市大脑|数字经信平台”，依据申报条件逐项进行初审并提出意见（汇总行文上传）（操作手册见附件2）；</w:t>
      </w:r>
      <w:bookmarkStart w:id="0" w:name="_GoBack"/>
      <w:bookmarkEnd w:id="0"/>
    </w:p>
    <w:p w:rsidR="007E0AC6" w:rsidRDefault="005B0E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3.市经信局对各地上报推荐产品，征求行业部门、协会意见后进行综合确定，并在市经信局网站进行公示；</w:t>
      </w:r>
    </w:p>
    <w:p w:rsidR="007E0AC6" w:rsidRDefault="005B0E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4.公示结束后，根据反馈情况进行修正，正式发文公布《2021年度杭州市优质产品推荐目录》，通过媒体等形式进行宣传，并推荐有关部门、有关项目设计建设单位和有关平台等。</w:t>
      </w:r>
    </w:p>
    <w:p w:rsidR="007E0AC6" w:rsidRDefault="005B0E98">
      <w:pPr>
        <w:spacing w:line="58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四、有关要求</w:t>
      </w:r>
    </w:p>
    <w:p w:rsidR="007E0AC6" w:rsidRDefault="005B0E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1.请各单位接到通知后，按照要求及时组织企业申报，对申报的材料，要严格审查把关并建档备查。</w:t>
      </w:r>
    </w:p>
    <w:p w:rsidR="007E0AC6" w:rsidRDefault="005B0E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2.各申报企业对申报材料的真实性负责，纳入企业诚信评定并备档。企业在填写申报产品名称时，以主导产品类型为主，做到简洁明了，便于汇总公布。</w:t>
      </w:r>
    </w:p>
    <w:p w:rsidR="007E0AC6" w:rsidRDefault="005B0E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3.企业申报截止时间为2021年4月30日；区、县（市）经信部门初审截止时间为2021年5月7日。</w:t>
      </w:r>
    </w:p>
    <w:p w:rsidR="007E0AC6" w:rsidRDefault="005B0E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4.联系人：陈颉权，电话：85257191</w:t>
      </w:r>
    </w:p>
    <w:p w:rsidR="007E0AC6" w:rsidRDefault="005B0E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       张晨阳  电话：18337997765（平台技术咨询）</w:t>
      </w:r>
    </w:p>
    <w:p w:rsidR="007E0AC6" w:rsidRDefault="007E0AC6">
      <w:pPr>
        <w:spacing w:line="580" w:lineRule="exact"/>
        <w:ind w:firstLineChars="200" w:firstLine="568"/>
        <w:rPr>
          <w:rFonts w:ascii="仿宋_GB2312" w:eastAsia="仿宋_GB2312"/>
          <w:spacing w:val="-18"/>
          <w:sz w:val="32"/>
          <w:szCs w:val="32"/>
        </w:rPr>
      </w:pPr>
    </w:p>
    <w:p w:rsidR="007E0AC6" w:rsidRDefault="005B0E98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附件：1.杭州市优质产品推荐申报操作手册（企业申报端）</w:t>
      </w:r>
    </w:p>
    <w:p w:rsidR="007E0AC6" w:rsidRDefault="005B0E98">
      <w:pPr>
        <w:spacing w:line="580" w:lineRule="exact"/>
        <w:ind w:firstLineChars="500" w:firstLine="16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2.杭州市优质产品推荐申报操作手册（政府审核端）</w:t>
      </w:r>
    </w:p>
    <w:p w:rsidR="007E0AC6" w:rsidRDefault="005B0E98">
      <w:pPr>
        <w:spacing w:line="580" w:lineRule="exact"/>
        <w:ind w:firstLineChars="500" w:firstLine="16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3.2021年度杭州市优质产品推荐目录汇总表</w:t>
      </w:r>
    </w:p>
    <w:p w:rsidR="007E0AC6" w:rsidRDefault="005B0E98">
      <w:pPr>
        <w:wordWrap w:val="0"/>
        <w:spacing w:line="580" w:lineRule="exact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                  </w:t>
      </w:r>
    </w:p>
    <w:p w:rsidR="007E0AC6" w:rsidRDefault="005B0E98">
      <w:pPr>
        <w:wordWrap w:val="0"/>
        <w:spacing w:line="580" w:lineRule="exact"/>
        <w:jc w:val="righ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                       杭州市经济和信息化局    </w:t>
      </w:r>
    </w:p>
    <w:p w:rsidR="007E0AC6" w:rsidRDefault="005B0E98">
      <w:pPr>
        <w:spacing w:line="580" w:lineRule="exact"/>
        <w:ind w:firstLineChars="1500" w:firstLine="4800"/>
        <w:jc w:val="center"/>
        <w:rPr>
          <w:rFonts w:ascii="仿宋_GB2312" w:eastAsia="仿宋_GB2312"/>
          <w:spacing w:val="-18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2021年4月16日   </w:t>
      </w:r>
    </w:p>
    <w:p w:rsidR="007E0AC6" w:rsidRDefault="005B0E98">
      <w:pPr>
        <w:spacing w:line="740" w:lineRule="exact"/>
        <w:rPr>
          <w:sz w:val="32"/>
          <w:szCs w:val="32"/>
        </w:rPr>
        <w:sectPr w:rsidR="007E0AC6">
          <w:footerReference w:type="default" r:id="rId8"/>
          <w:pgSz w:w="11906" w:h="16838"/>
          <w:pgMar w:top="2098" w:right="1474" w:bottom="1814" w:left="1588" w:header="851" w:footer="1021" w:gutter="0"/>
          <w:cols w:space="720"/>
          <w:docGrid w:linePitch="300"/>
        </w:sectPr>
      </w:pPr>
      <w:r>
        <w:rPr>
          <w:rFonts w:ascii="黑体" w:eastAsia="黑体" w:hAnsi="黑体" w:hint="eastAsia"/>
          <w:sz w:val="32"/>
          <w:szCs w:val="32"/>
        </w:rPr>
        <w:br w:type="page"/>
      </w:r>
    </w:p>
    <w:p w:rsidR="007E0AC6" w:rsidRDefault="005B0E98">
      <w:pPr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lastRenderedPageBreak/>
        <w:t>附件1</w:t>
      </w:r>
    </w:p>
    <w:p w:rsidR="007E0AC6" w:rsidRDefault="005B0E98">
      <w:pPr>
        <w:jc w:val="center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杭州市优质产品推荐申报操作手册</w:t>
      </w:r>
    </w:p>
    <w:p w:rsidR="007E0AC6" w:rsidRDefault="005B0E98">
      <w:pPr>
        <w:jc w:val="center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（企业申报端）</w:t>
      </w:r>
    </w:p>
    <w:p w:rsidR="007E0AC6" w:rsidRDefault="005B0E98">
      <w:pPr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一、企业申报</w:t>
      </w:r>
    </w:p>
    <w:p w:rsidR="007E0AC6" w:rsidRDefault="005B0E98">
      <w:pPr>
        <w:numPr>
          <w:ilvl w:val="0"/>
          <w:numId w:val="1"/>
        </w:numPr>
        <w:ind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企业登录到杭州企事通直报平台，企业登录企业码后扫描屏幕二维码后授权登录。</w:t>
      </w:r>
    </w:p>
    <w:p w:rsidR="007E0AC6" w:rsidRDefault="005B0E98">
      <w:pPr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114300" distR="114300">
            <wp:extent cx="5266690" cy="2493645"/>
            <wp:effectExtent l="0" t="0" r="1016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AC6" w:rsidRDefault="007E0AC6">
      <w:pPr>
        <w:ind w:firstLine="420"/>
        <w:rPr>
          <w:rFonts w:ascii="宋体" w:hAnsi="宋体" w:cs="宋体"/>
          <w:sz w:val="24"/>
        </w:rPr>
      </w:pPr>
    </w:p>
    <w:p w:rsidR="007E0AC6" w:rsidRDefault="005B0E98">
      <w:pPr>
        <w:numPr>
          <w:ilvl w:val="0"/>
          <w:numId w:val="2"/>
        </w:numPr>
        <w:ind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进入企业申报模块，找到“杭优质产品推荐申报”任务。点击填报，在弹出的表单中填写对应的信息，按照要求上传相关附件，点击保存后，上报即可完成申报。</w:t>
      </w:r>
    </w:p>
    <w:p w:rsidR="007E0AC6" w:rsidRDefault="004548C2">
      <w:pPr>
        <w:rPr>
          <w:rFonts w:ascii="仿宋" w:hAnsi="仿宋" w:cs="仿宋"/>
          <w:sz w:val="32"/>
          <w:szCs w:val="32"/>
        </w:rPr>
      </w:pPr>
      <w:r w:rsidRPr="004548C2">
        <w:rPr>
          <w:noProof/>
          <w:sz w:val="3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89.7pt;margin-top:98.55pt;width:271.3pt;height:1in;z-index:251660288" o:gfxdata="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IRdYtPbAAAACwEAAA8AAAAAAAAA&#10;AQAgAAAAIgAAAGRycy9kb3ducmV2LnhtbFBLAQIUABQAAAAIAIdO4kCkMajNRwIAAHIEAAAOAAAA&#10;AAAAAAEAIAAAACoBAABkcnMvZTJvRG9jLnhtbFBLBQYAAAAABgAGAFkBAADjBQAAAAA=&#10;" filled="f" stroked="f" strokeweight=".5pt">
            <v:textbox>
              <w:txbxContent>
                <w:p w:rsidR="00A05EDF" w:rsidRDefault="0046245A">
                  <w:pPr>
                    <w:rPr>
                      <w:rFonts w:eastAsia="仿宋"/>
                    </w:rPr>
                  </w:pPr>
                  <w:r>
                    <w:rPr>
                      <w:rFonts w:hint="eastAsia"/>
                    </w:rPr>
                    <w:t>杭优质产品推荐申报</w:t>
                  </w:r>
                </w:p>
              </w:txbxContent>
            </v:textbox>
          </v:shape>
        </w:pict>
      </w:r>
      <w:r w:rsidRPr="004548C2">
        <w:rPr>
          <w:noProof/>
          <w:sz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43pt;margin-top:45.9pt;width:112pt;height:64.65pt;z-index:251659264" o:gfxdata="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U9/Lz9kAAAAKAQAADwAAAAAAAAABACAAAAAiAAAAZHJzL2Rvd25yZXYueG1sUEsBAhQAFAAA&#10;AAgAh07iQOwhXGMnAgAAEQQAAA4AAAAAAAAAAQAgAAAAKAEAAGRycy9lMm9Eb2MueG1sUEsFBgAA&#10;AAAGAAYAWQEAAMEFAAAAAA==&#10;" strokecolor="#4a7ebb">
            <v:stroke endarrow="open"/>
          </v:shape>
        </w:pict>
      </w:r>
      <w:r w:rsidR="005B0E98">
        <w:rPr>
          <w:noProof/>
        </w:rPr>
        <w:drawing>
          <wp:inline distT="0" distB="0" distL="114300" distR="114300">
            <wp:extent cx="5269865" cy="2459990"/>
            <wp:effectExtent l="0" t="0" r="6985" b="165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AC6" w:rsidRDefault="005B0E98">
      <w:r>
        <w:rPr>
          <w:noProof/>
        </w:rPr>
        <w:drawing>
          <wp:inline distT="0" distB="0" distL="114300" distR="114300">
            <wp:extent cx="5266690" cy="2820035"/>
            <wp:effectExtent l="0" t="0" r="10160" b="1841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AC6" w:rsidRDefault="007E0AC6"/>
    <w:p w:rsidR="007E0AC6" w:rsidRDefault="007E0AC6"/>
    <w:p w:rsidR="007E0AC6" w:rsidRDefault="007E0AC6">
      <w:pPr>
        <w:spacing w:line="580" w:lineRule="exact"/>
        <w:rPr>
          <w:rFonts w:ascii="仿宋" w:eastAsia="仿宋" w:hAnsi="仿宋" w:cs="仿宋"/>
          <w:sz w:val="32"/>
          <w:szCs w:val="32"/>
        </w:rPr>
      </w:pPr>
    </w:p>
    <w:p w:rsidR="007E0AC6" w:rsidRDefault="007E0AC6">
      <w:pPr>
        <w:spacing w:line="580" w:lineRule="exact"/>
        <w:rPr>
          <w:rFonts w:ascii="仿宋" w:eastAsia="仿宋" w:hAnsi="仿宋" w:cs="仿宋"/>
          <w:sz w:val="32"/>
          <w:szCs w:val="32"/>
        </w:rPr>
      </w:pPr>
    </w:p>
    <w:p w:rsidR="007E0AC6" w:rsidRDefault="007E0AC6">
      <w:pPr>
        <w:spacing w:line="580" w:lineRule="exact"/>
        <w:rPr>
          <w:rFonts w:ascii="仿宋" w:eastAsia="仿宋" w:hAnsi="仿宋" w:cs="仿宋"/>
          <w:sz w:val="32"/>
          <w:szCs w:val="32"/>
        </w:rPr>
      </w:pPr>
    </w:p>
    <w:p w:rsidR="007E0AC6" w:rsidRDefault="007E0AC6">
      <w:pPr>
        <w:spacing w:line="580" w:lineRule="exact"/>
        <w:rPr>
          <w:rFonts w:ascii="仿宋" w:eastAsia="仿宋" w:hAnsi="仿宋" w:cs="仿宋"/>
          <w:sz w:val="32"/>
          <w:szCs w:val="32"/>
        </w:rPr>
      </w:pPr>
    </w:p>
    <w:p w:rsidR="007E0AC6" w:rsidRDefault="007E0AC6">
      <w:pPr>
        <w:spacing w:line="580" w:lineRule="exact"/>
        <w:rPr>
          <w:rFonts w:ascii="仿宋" w:eastAsia="仿宋" w:hAnsi="仿宋" w:cs="仿宋"/>
          <w:sz w:val="32"/>
          <w:szCs w:val="32"/>
        </w:rPr>
      </w:pPr>
    </w:p>
    <w:p w:rsidR="007E0AC6" w:rsidRDefault="007E0AC6">
      <w:pPr>
        <w:spacing w:line="580" w:lineRule="exact"/>
        <w:rPr>
          <w:rFonts w:ascii="仿宋" w:eastAsia="仿宋" w:hAnsi="仿宋" w:cs="仿宋"/>
          <w:sz w:val="32"/>
          <w:szCs w:val="32"/>
        </w:rPr>
      </w:pPr>
    </w:p>
    <w:p w:rsidR="007E0AC6" w:rsidRDefault="007E0AC6">
      <w:pPr>
        <w:spacing w:line="580" w:lineRule="exact"/>
        <w:rPr>
          <w:rFonts w:ascii="仿宋" w:eastAsia="仿宋" w:hAnsi="仿宋" w:cs="仿宋"/>
          <w:sz w:val="32"/>
          <w:szCs w:val="32"/>
        </w:rPr>
        <w:sectPr w:rsidR="007E0AC6">
          <w:footerReference w:type="default" r:id="rId12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7E0AC6" w:rsidRDefault="005B0E98" w:rsidP="00A90A34">
      <w:pPr>
        <w:spacing w:afterLines="50" w:line="500" w:lineRule="exact"/>
        <w:ind w:leftChars="-433" w:left="-909"/>
        <w:rPr>
          <w:rFonts w:ascii="仿宋_GB2312" w:eastAsia="黑体" w:hAnsi="黑体"/>
          <w:sz w:val="32"/>
          <w:szCs w:val="32"/>
        </w:rPr>
      </w:pPr>
      <w:r>
        <w:rPr>
          <w:rFonts w:ascii="黑体" w:eastAsia="黑体" w:hAnsi="黑体" w:cs="宋体" w:hint="eastAsia"/>
          <w:color w:val="000000"/>
          <w:kern w:val="0"/>
          <w:sz w:val="32"/>
          <w:szCs w:val="32"/>
        </w:rPr>
        <w:lastRenderedPageBreak/>
        <w:t>附件3</w:t>
      </w:r>
    </w:p>
    <w:p w:rsidR="007E0AC6" w:rsidRDefault="005B0E98" w:rsidP="00A90A34">
      <w:pPr>
        <w:spacing w:afterLines="50" w:line="500" w:lineRule="exact"/>
        <w:jc w:val="center"/>
        <w:rPr>
          <w:rFonts w:ascii="宋体" w:hAnsi="宋体" w:cs="宋体"/>
          <w:b/>
          <w:bCs/>
          <w:sz w:val="40"/>
          <w:szCs w:val="40"/>
        </w:rPr>
      </w:pPr>
      <w:r>
        <w:rPr>
          <w:rFonts w:ascii="宋体" w:hAnsi="宋体" w:cs="宋体" w:hint="eastAsia"/>
          <w:b/>
          <w:bCs/>
          <w:sz w:val="40"/>
          <w:szCs w:val="40"/>
        </w:rPr>
        <w:t>2021年度杭州市优质产品推荐目录汇总表</w:t>
      </w:r>
    </w:p>
    <w:p w:rsidR="007E0AC6" w:rsidRDefault="005B0E98">
      <w:pPr>
        <w:spacing w:line="580" w:lineRule="exact"/>
        <w:ind w:leftChars="-213" w:left="-447"/>
        <w:rPr>
          <w:rFonts w:ascii="仿宋" w:eastAsia="仿宋" w:hAnsi="仿宋" w:cs="仿宋"/>
          <w:sz w:val="32"/>
          <w:szCs w:val="32"/>
        </w:rPr>
      </w:pPr>
      <w:r>
        <w:rPr>
          <w:rFonts w:ascii="仿宋_GB2312" w:eastAsia="仿宋_GB2312" w:hint="eastAsia"/>
          <w:sz w:val="28"/>
          <w:szCs w:val="28"/>
        </w:rPr>
        <w:t>填报单位（盖章）：                                   联系人：               联系方式：</w:t>
      </w:r>
    </w:p>
    <w:tbl>
      <w:tblPr>
        <w:tblpPr w:leftFromText="180" w:rightFromText="180" w:vertAnchor="text" w:horzAnchor="margin" w:tblpXSpec="center" w:tblpY="677"/>
        <w:tblW w:w="14764" w:type="dxa"/>
        <w:tblLayout w:type="fixed"/>
        <w:tblLook w:val="04A0"/>
      </w:tblPr>
      <w:tblGrid>
        <w:gridCol w:w="842"/>
        <w:gridCol w:w="2243"/>
        <w:gridCol w:w="2410"/>
        <w:gridCol w:w="1559"/>
        <w:gridCol w:w="1957"/>
        <w:gridCol w:w="2394"/>
        <w:gridCol w:w="1763"/>
        <w:gridCol w:w="1596"/>
      </w:tblGrid>
      <w:tr w:rsidR="007E0AC6">
        <w:trPr>
          <w:trHeight w:val="624"/>
        </w:trPr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5B0E98">
            <w:pPr>
              <w:widowControl/>
              <w:spacing w:line="320" w:lineRule="exact"/>
              <w:jc w:val="center"/>
              <w:rPr>
                <w:rFonts w:ascii="黑体" w:eastAsia="黑体" w:hAnsi="黑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2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5B0E98">
            <w:pPr>
              <w:widowControl/>
              <w:spacing w:line="320" w:lineRule="exact"/>
              <w:jc w:val="center"/>
              <w:rPr>
                <w:rFonts w:ascii="黑体" w:eastAsia="黑体" w:hAnsi="黑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产品名称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5B0E98">
            <w:pPr>
              <w:widowControl/>
              <w:spacing w:line="320" w:lineRule="exact"/>
              <w:jc w:val="center"/>
              <w:rPr>
                <w:rFonts w:ascii="黑体" w:eastAsia="黑体" w:hAnsi="黑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企业名称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5B0E98">
            <w:pPr>
              <w:widowControl/>
              <w:spacing w:line="320" w:lineRule="exact"/>
              <w:jc w:val="center"/>
              <w:rPr>
                <w:rFonts w:ascii="黑体" w:eastAsia="黑体" w:hAnsi="黑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联系人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5B0E98">
            <w:pPr>
              <w:widowControl/>
              <w:spacing w:line="320" w:lineRule="exact"/>
              <w:jc w:val="center"/>
              <w:rPr>
                <w:rFonts w:ascii="黑体" w:eastAsia="黑体" w:hAnsi="黑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联系电话</w:t>
            </w: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5B0E98">
            <w:pPr>
              <w:widowControl/>
              <w:spacing w:line="320" w:lineRule="exact"/>
              <w:jc w:val="center"/>
              <w:rPr>
                <w:rFonts w:ascii="黑体" w:eastAsia="黑体" w:hAnsi="黑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手  机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5B0E98">
            <w:pPr>
              <w:widowControl/>
              <w:spacing w:line="320" w:lineRule="exact"/>
              <w:jc w:val="center"/>
              <w:rPr>
                <w:rFonts w:ascii="黑体" w:eastAsia="黑体" w:hAnsi="黑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申报条件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5B0E98">
            <w:pPr>
              <w:widowControl/>
              <w:spacing w:line="320" w:lineRule="exact"/>
              <w:jc w:val="center"/>
              <w:rPr>
                <w:rFonts w:ascii="黑体" w:eastAsia="黑体" w:hAnsi="黑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所属行业</w:t>
            </w:r>
          </w:p>
        </w:tc>
      </w:tr>
      <w:tr w:rsidR="007E0AC6">
        <w:trPr>
          <w:trHeight w:val="624"/>
        </w:trPr>
        <w:tc>
          <w:tcPr>
            <w:tcW w:w="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</w:tr>
      <w:tr w:rsidR="007E0AC6">
        <w:trPr>
          <w:trHeight w:val="624"/>
        </w:trPr>
        <w:tc>
          <w:tcPr>
            <w:tcW w:w="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</w:tr>
      <w:tr w:rsidR="007E0AC6">
        <w:trPr>
          <w:trHeight w:val="624"/>
        </w:trPr>
        <w:tc>
          <w:tcPr>
            <w:tcW w:w="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</w:tr>
      <w:tr w:rsidR="007E0AC6">
        <w:trPr>
          <w:trHeight w:val="624"/>
        </w:trPr>
        <w:tc>
          <w:tcPr>
            <w:tcW w:w="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</w:tr>
      <w:tr w:rsidR="007E0AC6">
        <w:trPr>
          <w:trHeight w:val="624"/>
        </w:trPr>
        <w:tc>
          <w:tcPr>
            <w:tcW w:w="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</w:tr>
      <w:tr w:rsidR="007E0AC6">
        <w:trPr>
          <w:trHeight w:val="624"/>
        </w:trPr>
        <w:tc>
          <w:tcPr>
            <w:tcW w:w="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</w:tr>
      <w:tr w:rsidR="007E0AC6">
        <w:trPr>
          <w:trHeight w:val="649"/>
        </w:trPr>
        <w:tc>
          <w:tcPr>
            <w:tcW w:w="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AC6" w:rsidRDefault="007E0AC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</w:p>
        </w:tc>
      </w:tr>
    </w:tbl>
    <w:p w:rsidR="007E0AC6" w:rsidRDefault="007E0AC6">
      <w:pPr>
        <w:spacing w:line="580" w:lineRule="exact"/>
        <w:rPr>
          <w:rFonts w:ascii="仿宋" w:eastAsia="仿宋" w:hAnsi="仿宋" w:cs="仿宋"/>
          <w:sz w:val="32"/>
          <w:szCs w:val="32"/>
        </w:rPr>
      </w:pPr>
    </w:p>
    <w:sectPr w:rsidR="007E0AC6" w:rsidSect="00A05EDF">
      <w:pgSz w:w="16838" w:h="11906" w:orient="landscape"/>
      <w:pgMar w:top="1474" w:right="1814" w:bottom="1588" w:left="2098" w:header="851" w:footer="992" w:gutter="0"/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1CE0" w:rsidRDefault="00751CE0">
      <w:r>
        <w:separator/>
      </w:r>
    </w:p>
  </w:endnote>
  <w:endnote w:type="continuationSeparator" w:id="0">
    <w:p w:rsidR="00751CE0" w:rsidRDefault="00751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小标宋_GBK">
    <w:altName w:val="微软雅黑"/>
    <w:charset w:val="86"/>
    <w:family w:val="script"/>
    <w:pitch w:val="fixed"/>
    <w:sig w:usb0="00000000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AC6" w:rsidRDefault="004548C2">
    <w:pPr>
      <w:pStyle w:val="a3"/>
      <w:wordWrap w:val="0"/>
      <w:jc w:val="right"/>
      <w:rPr>
        <w:rFonts w:ascii="宋体" w:hAnsi="宋体"/>
        <w:sz w:val="28"/>
        <w:szCs w:val="28"/>
      </w:rPr>
    </w:pPr>
    <w:r w:rsidRPr="004548C2">
      <w:rPr>
        <w:noProof/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50" type="#_x0000_t202" style="position:absolute;left:0;text-align:left;margin-left:0;margin-top:0;width:2in;height:2in;z-index:251657216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<v:textbox style="mso-fit-shape-to-text:t" inset="0,0,0,0">
            <w:txbxContent>
              <w:p w:rsidR="007E0AC6" w:rsidRDefault="005B0E98">
                <w:pPr>
                  <w:pStyle w:val="a3"/>
                  <w:wordWrap w:val="0"/>
                  <w:jc w:val="right"/>
                </w:pPr>
                <w:r>
                  <w:rPr>
                    <w:rFonts w:ascii="宋体" w:hAnsi="宋体" w:hint="eastAsia"/>
                    <w:sz w:val="28"/>
                    <w:szCs w:val="28"/>
                  </w:rPr>
                  <w:t xml:space="preserve">— </w:t>
                </w:r>
                <w:r w:rsidR="004548C2">
                  <w:rPr>
                    <w:rFonts w:ascii="宋体" w:hAnsi="宋体"/>
                    <w:sz w:val="28"/>
                    <w:szCs w:val="28"/>
                  </w:rPr>
                  <w:fldChar w:fldCharType="begin"/>
                </w:r>
                <w:r>
                  <w:rPr>
                    <w:rFonts w:ascii="宋体" w:hAnsi="宋体"/>
                    <w:sz w:val="28"/>
                    <w:szCs w:val="28"/>
                  </w:rPr>
                  <w:instrText>PAGE   \* MERGEFORMAT</w:instrText>
                </w:r>
                <w:r w:rsidR="004548C2">
                  <w:rPr>
                    <w:rFonts w:ascii="宋体" w:hAnsi="宋体"/>
                    <w:sz w:val="28"/>
                    <w:szCs w:val="28"/>
                  </w:rPr>
                  <w:fldChar w:fldCharType="separate"/>
                </w:r>
                <w:r w:rsidR="00A90A34" w:rsidRPr="00A90A34">
                  <w:rPr>
                    <w:rFonts w:ascii="宋体" w:hAnsi="宋体"/>
                    <w:noProof/>
                    <w:sz w:val="28"/>
                    <w:szCs w:val="28"/>
                    <w:lang w:val="zh-CN"/>
                  </w:rPr>
                  <w:t>3</w:t>
                </w:r>
                <w:r w:rsidR="004548C2">
                  <w:rPr>
                    <w:rFonts w:ascii="宋体" w:hAnsi="宋体"/>
                    <w:sz w:val="28"/>
                    <w:szCs w:val="28"/>
                  </w:rPr>
                  <w:fldChar w:fldCharType="end"/>
                </w:r>
                <w:r>
                  <w:rPr>
                    <w:rFonts w:ascii="宋体" w:hAnsi="宋体" w:hint="eastAsia"/>
                    <w:sz w:val="28"/>
                    <w:szCs w:val="28"/>
                  </w:rPr>
                  <w:t xml:space="preserve"> —  </w:t>
                </w:r>
              </w:p>
            </w:txbxContent>
          </v:textbox>
          <w10:wrap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AC6" w:rsidRDefault="004548C2">
    <w:pPr>
      <w:pStyle w:val="a3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7" o:spid="_x0000_s2049" type="#_x0000_t202" style="position:absolute;margin-left:0;margin-top:0;width:2in;height:2in;z-index:251658240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LjaAjhkAgAAEQUAAA4AAAAAAAAAAAAAAAAALgIAAGRycy9lMm9Eb2Mu&#10;eG1sUEsBAi0AFAAGAAgAAAAhAHGq0bnXAAAABQEAAA8AAAAAAAAAAAAAAAAAvgQAAGRycy9kb3du&#10;cmV2LnhtbFBLBQYAAAAABAAEAPMAAADCBQAAAAA=&#10;" filled="f" stroked="f" strokeweight=".5pt">
          <v:textbox style="mso-fit-shape-to-text:t" inset="0,0,0,0">
            <w:txbxContent>
              <w:p w:rsidR="007E0AC6" w:rsidRDefault="004548C2">
                <w:pPr>
                  <w:pStyle w:val="a3"/>
                </w:pPr>
                <w:r>
                  <w:fldChar w:fldCharType="begin"/>
                </w:r>
                <w:r w:rsidR="005B0E98">
                  <w:instrText xml:space="preserve"> PAGE  \* MERGEFORMAT </w:instrText>
                </w:r>
                <w:r>
                  <w:fldChar w:fldCharType="separate"/>
                </w:r>
                <w:r w:rsidR="00A90A34">
                  <w:rPr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1CE0" w:rsidRDefault="00751CE0">
      <w:r>
        <w:separator/>
      </w:r>
    </w:p>
  </w:footnote>
  <w:footnote w:type="continuationSeparator" w:id="0">
    <w:p w:rsidR="00751CE0" w:rsidRDefault="00751C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C07583"/>
    <w:multiLevelType w:val="singleLevel"/>
    <w:tmpl w:val="2BC07583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B7CA17D"/>
    <w:multiLevelType w:val="singleLevel"/>
    <w:tmpl w:val="3B7CA17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420"/>
  <w:drawingGridVerticalSpacing w:val="156"/>
  <w:noPunctuationKerning/>
  <w:characterSpacingControl w:val="compressPunctuation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16B8B"/>
    <w:rsid w:val="DB771458"/>
    <w:rsid w:val="000249AA"/>
    <w:rsid w:val="00277EBA"/>
    <w:rsid w:val="00413771"/>
    <w:rsid w:val="00427AB2"/>
    <w:rsid w:val="004548C2"/>
    <w:rsid w:val="0046245A"/>
    <w:rsid w:val="004975B8"/>
    <w:rsid w:val="005B0E98"/>
    <w:rsid w:val="00616B8B"/>
    <w:rsid w:val="0069727B"/>
    <w:rsid w:val="006F7A66"/>
    <w:rsid w:val="00751CE0"/>
    <w:rsid w:val="007E0AC6"/>
    <w:rsid w:val="008009D4"/>
    <w:rsid w:val="00A05EDF"/>
    <w:rsid w:val="00A70332"/>
    <w:rsid w:val="00A90A34"/>
    <w:rsid w:val="00B83FB9"/>
    <w:rsid w:val="043B739B"/>
    <w:rsid w:val="053836D6"/>
    <w:rsid w:val="08296A07"/>
    <w:rsid w:val="0E2B3814"/>
    <w:rsid w:val="0E9C2312"/>
    <w:rsid w:val="108B59EB"/>
    <w:rsid w:val="118B6436"/>
    <w:rsid w:val="12A71F3B"/>
    <w:rsid w:val="13955C1C"/>
    <w:rsid w:val="14E9739D"/>
    <w:rsid w:val="18BA36B5"/>
    <w:rsid w:val="19734F88"/>
    <w:rsid w:val="1A514A02"/>
    <w:rsid w:val="1F2C59B7"/>
    <w:rsid w:val="209903A9"/>
    <w:rsid w:val="21253E98"/>
    <w:rsid w:val="231C53A6"/>
    <w:rsid w:val="231C68A2"/>
    <w:rsid w:val="235956E4"/>
    <w:rsid w:val="23813C18"/>
    <w:rsid w:val="23D641BF"/>
    <w:rsid w:val="246807BE"/>
    <w:rsid w:val="24F4542C"/>
    <w:rsid w:val="26C80DF8"/>
    <w:rsid w:val="276324A9"/>
    <w:rsid w:val="27F74AB2"/>
    <w:rsid w:val="28571C2B"/>
    <w:rsid w:val="286D58AF"/>
    <w:rsid w:val="29DBBAAD"/>
    <w:rsid w:val="29E70EDE"/>
    <w:rsid w:val="2ED854E1"/>
    <w:rsid w:val="2F0E51BB"/>
    <w:rsid w:val="303D3796"/>
    <w:rsid w:val="30C45397"/>
    <w:rsid w:val="31F2708E"/>
    <w:rsid w:val="32BF7166"/>
    <w:rsid w:val="3433435C"/>
    <w:rsid w:val="352A0B46"/>
    <w:rsid w:val="379358DF"/>
    <w:rsid w:val="38072D6A"/>
    <w:rsid w:val="39D81BA3"/>
    <w:rsid w:val="39E14937"/>
    <w:rsid w:val="3A504D80"/>
    <w:rsid w:val="3B3C3CD0"/>
    <w:rsid w:val="42904540"/>
    <w:rsid w:val="42F33B48"/>
    <w:rsid w:val="42FE0B59"/>
    <w:rsid w:val="45C5766B"/>
    <w:rsid w:val="48706247"/>
    <w:rsid w:val="48F43D7D"/>
    <w:rsid w:val="49B34AE6"/>
    <w:rsid w:val="4AF635C6"/>
    <w:rsid w:val="4C0B3100"/>
    <w:rsid w:val="4C502F55"/>
    <w:rsid w:val="4CCB1B84"/>
    <w:rsid w:val="4D5F1E25"/>
    <w:rsid w:val="4D6C1A1C"/>
    <w:rsid w:val="51405F62"/>
    <w:rsid w:val="51643207"/>
    <w:rsid w:val="51DD37F7"/>
    <w:rsid w:val="525F5986"/>
    <w:rsid w:val="526B66FF"/>
    <w:rsid w:val="52F151B8"/>
    <w:rsid w:val="53B20623"/>
    <w:rsid w:val="540E1749"/>
    <w:rsid w:val="54B10F5A"/>
    <w:rsid w:val="556667A9"/>
    <w:rsid w:val="56F72733"/>
    <w:rsid w:val="586A7BD9"/>
    <w:rsid w:val="59B9681B"/>
    <w:rsid w:val="5AA2051D"/>
    <w:rsid w:val="5CFA0A36"/>
    <w:rsid w:val="5E644135"/>
    <w:rsid w:val="602E5349"/>
    <w:rsid w:val="64223E6A"/>
    <w:rsid w:val="658853A0"/>
    <w:rsid w:val="66325242"/>
    <w:rsid w:val="691E026B"/>
    <w:rsid w:val="6BDF5B74"/>
    <w:rsid w:val="6CDC4DA9"/>
    <w:rsid w:val="6D080B0D"/>
    <w:rsid w:val="6DAB61B0"/>
    <w:rsid w:val="6F562BC8"/>
    <w:rsid w:val="701A5C3E"/>
    <w:rsid w:val="70763314"/>
    <w:rsid w:val="73D67F25"/>
    <w:rsid w:val="760E6397"/>
    <w:rsid w:val="779E1684"/>
    <w:rsid w:val="77F66989"/>
    <w:rsid w:val="78064972"/>
    <w:rsid w:val="78202550"/>
    <w:rsid w:val="7A35699F"/>
    <w:rsid w:val="7C8159C5"/>
    <w:rsid w:val="7C917A6C"/>
    <w:rsid w:val="7E725592"/>
    <w:rsid w:val="878611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  <o:rules v:ext="edit">
        <o:r id="V:Rule2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05EDF"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qFormat/>
    <w:rsid w:val="00A05E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"/>
    <w:qFormat/>
    <w:rsid w:val="00A05E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Emphasis"/>
    <w:basedOn w:val="a0"/>
    <w:qFormat/>
    <w:rsid w:val="00A05EDF"/>
    <w:rPr>
      <w:i/>
    </w:rPr>
  </w:style>
  <w:style w:type="character" w:customStyle="1" w:styleId="Char">
    <w:name w:val="页眉 Char"/>
    <w:basedOn w:val="a0"/>
    <w:link w:val="a4"/>
    <w:qFormat/>
    <w:rsid w:val="00A05EDF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Balloon Text"/>
    <w:basedOn w:val="a"/>
    <w:link w:val="Char0"/>
    <w:rsid w:val="00A70332"/>
    <w:rPr>
      <w:sz w:val="18"/>
      <w:szCs w:val="18"/>
    </w:rPr>
  </w:style>
  <w:style w:type="character" w:customStyle="1" w:styleId="Char0">
    <w:name w:val="批注框文本 Char"/>
    <w:basedOn w:val="a0"/>
    <w:link w:val="a6"/>
    <w:rsid w:val="00A70332"/>
    <w:rPr>
      <w:rFonts w:ascii="Calibri" w:hAnsi="Calibr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Emphasis"/>
    <w:basedOn w:val="a0"/>
    <w:qFormat/>
    <w:rPr>
      <w:i/>
    </w:rPr>
  </w:style>
  <w:style w:type="character" w:customStyle="1" w:styleId="Char">
    <w:name w:val="页眉 Char"/>
    <w:basedOn w:val="a0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258</Words>
  <Characters>1476</Characters>
  <Application>Microsoft Office Word</Application>
  <DocSecurity>0</DocSecurity>
  <Lines>12</Lines>
  <Paragraphs>3</Paragraphs>
  <ScaleCrop>false</ScaleCrop>
  <Company>杭州市政府</Company>
  <LinksUpToDate>false</LinksUpToDate>
  <CharactersWithSpaces>1731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jxw</dc:creator>
  <cp:lastModifiedBy>xbany</cp:lastModifiedBy>
  <cp:revision>5</cp:revision>
  <cp:lastPrinted>2021-04-16T20:09:00Z</cp:lastPrinted>
  <dcterms:created xsi:type="dcterms:W3CDTF">2019-11-16T08:11:00Z</dcterms:created>
  <dcterms:modified xsi:type="dcterms:W3CDTF">2024-01-02T00:53:00Z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KSOSaveFontToCloudKey">
    <vt:lpwstr>252310615_btnclosed</vt:lpwstr>
  </property>
  <property fmtid="{D5CDD505-2E9C-101B-9397-08002B2CF9AE}" pid="4" name="ICV">
    <vt:lpwstr>BB2A198CCD1A41A0AF3EE71C8BA16B8A</vt:lpwstr>
  </property>
</Properties>
</file>