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98" w:rsidRDefault="00E12198" w:rsidP="00EC29D4">
      <w:pPr>
        <w:spacing w:line="360" w:lineRule="auto"/>
        <w:jc w:val="center"/>
        <w:rPr>
          <w:rFonts w:ascii="仿宋" w:eastAsia="仿宋" w:hAnsi="仿宋" w:hint="eastAsia"/>
          <w:b/>
          <w:color w:val="000000"/>
          <w:sz w:val="24"/>
        </w:rPr>
      </w:pPr>
    </w:p>
    <w:p w:rsidR="00E12198" w:rsidRDefault="00E12198" w:rsidP="00EC29D4">
      <w:pPr>
        <w:spacing w:line="360" w:lineRule="auto"/>
        <w:jc w:val="center"/>
        <w:rPr>
          <w:rFonts w:ascii="仿宋" w:eastAsia="仿宋" w:hAnsi="仿宋"/>
          <w:b/>
          <w:color w:val="000000"/>
          <w:sz w:val="24"/>
        </w:rPr>
      </w:pPr>
    </w:p>
    <w:p w:rsidR="00E12198" w:rsidRDefault="00E12198" w:rsidP="00EC29D4">
      <w:pPr>
        <w:adjustRightInd/>
        <w:spacing w:line="360" w:lineRule="auto"/>
        <w:jc w:val="center"/>
        <w:rPr>
          <w:rFonts w:ascii="仿宋" w:eastAsia="仿宋" w:hAnsi="仿宋"/>
          <w:b/>
          <w:color w:val="000000"/>
          <w:sz w:val="44"/>
          <w:szCs w:val="44"/>
        </w:rPr>
      </w:pPr>
    </w:p>
    <w:p w:rsidR="00E12198" w:rsidRDefault="00E12198" w:rsidP="00EC29D4">
      <w:pPr>
        <w:adjustRightInd/>
        <w:spacing w:line="360" w:lineRule="auto"/>
        <w:jc w:val="center"/>
        <w:rPr>
          <w:rFonts w:ascii="仿宋" w:eastAsia="仿宋" w:hAnsi="仿宋"/>
          <w:b/>
          <w:color w:val="000000"/>
          <w:sz w:val="44"/>
          <w:szCs w:val="44"/>
        </w:rPr>
      </w:pPr>
    </w:p>
    <w:p w:rsidR="00E12198" w:rsidRDefault="00E12198" w:rsidP="00EC29D4">
      <w:pPr>
        <w:adjustRightInd/>
        <w:spacing w:line="360" w:lineRule="auto"/>
        <w:jc w:val="center"/>
        <w:rPr>
          <w:rFonts w:ascii="仿宋" w:eastAsia="仿宋" w:hAnsi="仿宋"/>
          <w:b/>
          <w:color w:val="000000"/>
          <w:sz w:val="44"/>
          <w:szCs w:val="44"/>
        </w:rPr>
      </w:pPr>
    </w:p>
    <w:p w:rsidR="00E12198" w:rsidRDefault="00A45B03" w:rsidP="00EC29D4">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杭州市滨江区教育局下属学校2018年智慧农场设备采购及安装项目</w:t>
      </w:r>
    </w:p>
    <w:p w:rsidR="00E12198" w:rsidRDefault="00E12198" w:rsidP="00EC29D4">
      <w:pPr>
        <w:adjustRightInd/>
        <w:spacing w:line="360" w:lineRule="auto"/>
        <w:jc w:val="center"/>
        <w:rPr>
          <w:rFonts w:ascii="仿宋" w:eastAsia="仿宋" w:hAnsi="仿宋"/>
          <w:b/>
          <w:color w:val="000000"/>
          <w:sz w:val="72"/>
          <w:szCs w:val="72"/>
        </w:rPr>
      </w:pPr>
    </w:p>
    <w:p w:rsidR="00E12198" w:rsidRDefault="00A45B03" w:rsidP="00EC29D4">
      <w:pPr>
        <w:adjustRightInd/>
        <w:spacing w:line="360" w:lineRule="auto"/>
        <w:jc w:val="center"/>
        <w:rPr>
          <w:rFonts w:ascii="仿宋" w:eastAsia="仿宋" w:hAnsi="仿宋"/>
          <w:b/>
          <w:color w:val="000000"/>
          <w:sz w:val="72"/>
          <w:szCs w:val="72"/>
        </w:rPr>
      </w:pPr>
      <w:r>
        <w:rPr>
          <w:rFonts w:ascii="仿宋" w:eastAsia="仿宋" w:hAnsi="仿宋" w:hint="eastAsia"/>
          <w:b/>
          <w:color w:val="000000"/>
          <w:sz w:val="72"/>
          <w:szCs w:val="72"/>
        </w:rPr>
        <w:t>招标文件</w:t>
      </w:r>
    </w:p>
    <w:p w:rsidR="00E12198" w:rsidRDefault="00E12198" w:rsidP="00EC29D4">
      <w:pPr>
        <w:spacing w:line="360" w:lineRule="auto"/>
        <w:jc w:val="center"/>
        <w:rPr>
          <w:rFonts w:ascii="仿宋" w:eastAsia="仿宋" w:hAnsi="仿宋"/>
          <w:b/>
          <w:color w:val="000000"/>
          <w:sz w:val="24"/>
        </w:rPr>
      </w:pPr>
    </w:p>
    <w:p w:rsidR="00E12198" w:rsidRDefault="00A45B03" w:rsidP="00EC29D4">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编号:</w:t>
      </w:r>
      <w:r w:rsidR="00EC29D4">
        <w:rPr>
          <w:rFonts w:ascii="仿宋" w:eastAsia="仿宋" w:hAnsi="仿宋" w:hint="eastAsia"/>
          <w:color w:val="000000"/>
          <w:sz w:val="30"/>
          <w:szCs w:val="30"/>
        </w:rPr>
        <w:t>BJCG-2018GKZB-JZ-025</w:t>
      </w:r>
    </w:p>
    <w:p w:rsidR="00E12198" w:rsidRDefault="00E12198" w:rsidP="00EC29D4">
      <w:pPr>
        <w:adjustRightInd/>
        <w:spacing w:line="360" w:lineRule="auto"/>
        <w:rPr>
          <w:rFonts w:ascii="仿宋" w:eastAsia="仿宋" w:hAnsi="仿宋"/>
          <w:color w:val="000000"/>
          <w:sz w:val="28"/>
          <w:szCs w:val="20"/>
        </w:rPr>
      </w:pPr>
    </w:p>
    <w:p w:rsidR="00E12198" w:rsidRDefault="00E12198" w:rsidP="00EC29D4">
      <w:pPr>
        <w:spacing w:line="360" w:lineRule="auto"/>
        <w:jc w:val="center"/>
        <w:rPr>
          <w:rFonts w:ascii="仿宋" w:eastAsia="仿宋" w:hAnsi="仿宋"/>
          <w:color w:val="000000"/>
          <w:sz w:val="24"/>
        </w:rPr>
      </w:pPr>
    </w:p>
    <w:p w:rsidR="00E12198" w:rsidRDefault="00E12198" w:rsidP="00EC29D4">
      <w:pPr>
        <w:spacing w:line="360" w:lineRule="auto"/>
        <w:jc w:val="center"/>
        <w:rPr>
          <w:rFonts w:ascii="仿宋" w:eastAsia="仿宋" w:hAnsi="仿宋"/>
          <w:color w:val="000000"/>
          <w:sz w:val="24"/>
        </w:rPr>
      </w:pPr>
    </w:p>
    <w:p w:rsidR="00E12198" w:rsidRDefault="00E12198" w:rsidP="00EC29D4">
      <w:pPr>
        <w:snapToGrid w:val="0"/>
        <w:spacing w:line="360" w:lineRule="auto"/>
        <w:jc w:val="center"/>
        <w:rPr>
          <w:rFonts w:ascii="仿宋" w:eastAsia="仿宋" w:hAnsi="仿宋"/>
          <w:color w:val="000000"/>
          <w:sz w:val="32"/>
          <w:szCs w:val="32"/>
        </w:rPr>
      </w:pPr>
    </w:p>
    <w:p w:rsidR="00E12198" w:rsidRDefault="00A45B03" w:rsidP="00EC29D4">
      <w:pPr>
        <w:spacing w:line="360" w:lineRule="auto"/>
        <w:jc w:val="center"/>
        <w:rPr>
          <w:rFonts w:ascii="仿宋" w:eastAsia="仿宋" w:hAnsi="仿宋"/>
          <w:bCs/>
          <w:color w:val="000000"/>
          <w:sz w:val="32"/>
          <w:szCs w:val="32"/>
        </w:rPr>
      </w:pPr>
      <w:r>
        <w:rPr>
          <w:rFonts w:ascii="仿宋" w:eastAsia="仿宋" w:hAnsi="仿宋" w:hint="eastAsia"/>
          <w:bCs/>
          <w:color w:val="000000"/>
          <w:sz w:val="32"/>
          <w:szCs w:val="32"/>
        </w:rPr>
        <w:t>杭州市滨江区教育局</w:t>
      </w:r>
    </w:p>
    <w:p w:rsidR="00E12198" w:rsidRDefault="00A45B03" w:rsidP="00EC29D4">
      <w:pPr>
        <w:spacing w:line="360" w:lineRule="auto"/>
        <w:jc w:val="center"/>
        <w:rPr>
          <w:rFonts w:ascii="仿宋" w:eastAsia="仿宋" w:hAnsi="仿宋"/>
          <w:bCs/>
          <w:color w:val="000000"/>
          <w:sz w:val="32"/>
          <w:szCs w:val="32"/>
        </w:rPr>
      </w:pPr>
      <w:r>
        <w:rPr>
          <w:rFonts w:ascii="仿宋" w:eastAsia="仿宋" w:hAnsi="仿宋" w:hint="eastAsia"/>
          <w:bCs/>
          <w:color w:val="000000"/>
          <w:sz w:val="32"/>
          <w:szCs w:val="32"/>
        </w:rPr>
        <w:t>杭州市公共资源交易中心高新技术产业开发区（滨江）分中心</w:t>
      </w:r>
    </w:p>
    <w:p w:rsidR="00E12198" w:rsidRDefault="00A45B03" w:rsidP="00EC29D4">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二</w:t>
      </w:r>
      <w:r>
        <w:rPr>
          <w:rFonts w:ascii="仿宋" w:eastAsia="仿宋" w:hAnsi="仿宋" w:cs="宋体" w:hint="eastAsia"/>
          <w:color w:val="000000"/>
          <w:sz w:val="30"/>
          <w:szCs w:val="30"/>
        </w:rPr>
        <w:t>〇</w:t>
      </w:r>
      <w:r>
        <w:rPr>
          <w:rFonts w:ascii="仿宋" w:eastAsia="仿宋" w:hAnsi="仿宋" w:hint="eastAsia"/>
          <w:color w:val="000000"/>
          <w:sz w:val="30"/>
          <w:szCs w:val="30"/>
        </w:rPr>
        <w:t>一八年</w:t>
      </w:r>
      <w:r w:rsidR="00CC5F94">
        <w:rPr>
          <w:rFonts w:ascii="仿宋" w:eastAsia="仿宋" w:hAnsi="仿宋" w:hint="eastAsia"/>
          <w:color w:val="000000"/>
          <w:sz w:val="30"/>
          <w:szCs w:val="30"/>
        </w:rPr>
        <w:t>五</w:t>
      </w:r>
      <w:r>
        <w:rPr>
          <w:rFonts w:ascii="仿宋" w:eastAsia="仿宋" w:hAnsi="仿宋" w:hint="eastAsia"/>
          <w:color w:val="000000"/>
          <w:sz w:val="30"/>
          <w:szCs w:val="30"/>
        </w:rPr>
        <w:t>月</w:t>
      </w:r>
      <w:r w:rsidR="00CC5F94">
        <w:rPr>
          <w:rFonts w:ascii="仿宋" w:eastAsia="仿宋" w:hAnsi="仿宋" w:hint="eastAsia"/>
          <w:color w:val="000000"/>
          <w:sz w:val="30"/>
          <w:szCs w:val="30"/>
        </w:rPr>
        <w:t>三十一</w:t>
      </w:r>
      <w:r>
        <w:rPr>
          <w:rFonts w:ascii="仿宋" w:eastAsia="仿宋" w:hAnsi="仿宋" w:hint="eastAsia"/>
          <w:color w:val="000000"/>
          <w:sz w:val="30"/>
          <w:szCs w:val="30"/>
        </w:rPr>
        <w:t>日</w:t>
      </w:r>
    </w:p>
    <w:p w:rsidR="00E12198" w:rsidRDefault="00A45B03" w:rsidP="00EC29D4">
      <w:pPr>
        <w:spacing w:line="360" w:lineRule="auto"/>
        <w:jc w:val="center"/>
        <w:rPr>
          <w:rFonts w:ascii="仿宋" w:eastAsia="仿宋" w:hAnsi="仿宋"/>
          <w:b/>
          <w:color w:val="000000"/>
          <w:sz w:val="24"/>
        </w:rPr>
      </w:pPr>
      <w:r>
        <w:rPr>
          <w:rFonts w:ascii="仿宋" w:eastAsia="仿宋" w:hAnsi="仿宋" w:hint="eastAsia"/>
          <w:color w:val="000000"/>
          <w:sz w:val="24"/>
        </w:rPr>
        <w:br w:type="page"/>
      </w:r>
      <w:bookmarkStart w:id="0" w:name="_Hlt67893495"/>
      <w:bookmarkEnd w:id="0"/>
    </w:p>
    <w:p w:rsidR="00E12198" w:rsidRDefault="00A45B03" w:rsidP="00EC29D4">
      <w:pPr>
        <w:spacing w:line="360" w:lineRule="auto"/>
        <w:jc w:val="center"/>
        <w:rPr>
          <w:rFonts w:ascii="仿宋" w:eastAsia="仿宋" w:hAnsi="仿宋"/>
          <w:b/>
          <w:color w:val="000000"/>
          <w:sz w:val="48"/>
          <w:szCs w:val="48"/>
        </w:rPr>
      </w:pPr>
      <w:r>
        <w:rPr>
          <w:rFonts w:ascii="仿宋" w:eastAsia="仿宋" w:hAnsi="仿宋" w:hint="eastAsia"/>
          <w:b/>
          <w:color w:val="000000"/>
          <w:sz w:val="48"/>
          <w:szCs w:val="48"/>
        </w:rPr>
        <w:lastRenderedPageBreak/>
        <w:t>目  录</w:t>
      </w:r>
    </w:p>
    <w:p w:rsidR="00E12198" w:rsidRDefault="00E12198" w:rsidP="00EC29D4">
      <w:pPr>
        <w:spacing w:line="360" w:lineRule="auto"/>
        <w:rPr>
          <w:rFonts w:ascii="仿宋" w:eastAsia="仿宋" w:hAnsi="仿宋"/>
          <w:color w:val="000000"/>
          <w:sz w:val="32"/>
          <w:szCs w:val="32"/>
        </w:rPr>
      </w:pPr>
    </w:p>
    <w:p w:rsidR="00E12198" w:rsidRDefault="00E12198" w:rsidP="00EC29D4">
      <w:pPr>
        <w:spacing w:line="360" w:lineRule="auto"/>
        <w:rPr>
          <w:rFonts w:ascii="仿宋" w:eastAsia="仿宋" w:hAnsi="仿宋"/>
          <w:color w:val="000000"/>
          <w:sz w:val="32"/>
          <w:szCs w:val="32"/>
        </w:rPr>
      </w:pPr>
    </w:p>
    <w:p w:rsidR="00E12198" w:rsidRDefault="00A45B03" w:rsidP="00EC29D4">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第一部分      招标公告</w:t>
      </w:r>
    </w:p>
    <w:p w:rsidR="00E12198" w:rsidRDefault="00A45B03" w:rsidP="00EC29D4">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第二部分      编制和提交采购响应文件须知</w:t>
      </w:r>
    </w:p>
    <w:p w:rsidR="00E12198" w:rsidRDefault="00A45B03" w:rsidP="00EC29D4">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第三部分      评标办法及评分标准</w:t>
      </w:r>
    </w:p>
    <w:p w:rsidR="00E12198" w:rsidRDefault="00A45B03" w:rsidP="00EC29D4">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第四部分      项目技术规范和服务要求</w:t>
      </w:r>
    </w:p>
    <w:p w:rsidR="00E12198" w:rsidRDefault="00A45B03" w:rsidP="00EC29D4">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第五部分      采购合同的一般和特殊条款</w:t>
      </w:r>
    </w:p>
    <w:p w:rsidR="00E12198" w:rsidRDefault="00A45B03" w:rsidP="00EC29D4">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第六部分      应提交的有关格式范例</w:t>
      </w:r>
    </w:p>
    <w:p w:rsidR="00E12198" w:rsidRDefault="00E12198" w:rsidP="00EC29D4">
      <w:pPr>
        <w:spacing w:line="360" w:lineRule="auto"/>
        <w:ind w:firstLineChars="229" w:firstLine="550"/>
        <w:rPr>
          <w:rFonts w:ascii="仿宋" w:eastAsia="仿宋" w:hAnsi="仿宋"/>
          <w:color w:val="000000"/>
          <w:sz w:val="24"/>
        </w:rPr>
      </w:pPr>
      <w:bookmarkStart w:id="1" w:name="_Hlt91233176"/>
      <w:bookmarkStart w:id="2" w:name="_Toc91899869"/>
      <w:bookmarkEnd w:id="1"/>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ind w:firstLineChars="229" w:firstLine="550"/>
        <w:rPr>
          <w:rFonts w:ascii="仿宋" w:eastAsia="仿宋" w:hAnsi="仿宋"/>
          <w:color w:val="000000"/>
          <w:sz w:val="24"/>
        </w:rPr>
      </w:pPr>
    </w:p>
    <w:p w:rsidR="00E12198" w:rsidRDefault="00E12198" w:rsidP="00EC29D4">
      <w:pPr>
        <w:spacing w:line="360" w:lineRule="auto"/>
        <w:rPr>
          <w:rFonts w:ascii="仿宋" w:eastAsia="仿宋" w:hAnsi="仿宋"/>
          <w:color w:val="000000"/>
          <w:sz w:val="24"/>
        </w:rPr>
      </w:pPr>
    </w:p>
    <w:p w:rsidR="00E12198" w:rsidRDefault="00A45B03" w:rsidP="00EC29D4">
      <w:pPr>
        <w:adjustRightInd/>
        <w:spacing w:line="360" w:lineRule="auto"/>
        <w:jc w:val="center"/>
        <w:outlineLvl w:val="0"/>
        <w:rPr>
          <w:rFonts w:ascii="仿宋" w:eastAsia="仿宋" w:hAnsi="仿宋"/>
          <w:b/>
          <w:color w:val="000000"/>
          <w:sz w:val="36"/>
          <w:szCs w:val="20"/>
        </w:rPr>
      </w:pPr>
      <w:bookmarkStart w:id="3" w:name="第一部分"/>
      <w:r>
        <w:rPr>
          <w:rFonts w:ascii="仿宋" w:eastAsia="仿宋" w:hAnsi="仿宋" w:hint="eastAsia"/>
          <w:b/>
          <w:color w:val="000000"/>
          <w:sz w:val="36"/>
          <w:szCs w:val="36"/>
        </w:rPr>
        <w:br w:type="page"/>
      </w:r>
      <w:bookmarkStart w:id="4" w:name="_Hlt74728647"/>
      <w:bookmarkStart w:id="5" w:name="_Hlt74649545"/>
      <w:bookmarkStart w:id="6" w:name="_Hlt74707423"/>
      <w:bookmarkStart w:id="7" w:name="_Hlt74729822"/>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hint="eastAsia"/>
          <w:b/>
          <w:color w:val="000000"/>
          <w:sz w:val="36"/>
          <w:szCs w:val="20"/>
        </w:rPr>
        <w:lastRenderedPageBreak/>
        <w:t>第一部分 招标公告</w:t>
      </w:r>
    </w:p>
    <w:p w:rsidR="00E12198" w:rsidRDefault="00A45B03" w:rsidP="00EC29D4">
      <w:pPr>
        <w:spacing w:line="360" w:lineRule="auto"/>
        <w:ind w:firstLineChars="200" w:firstLine="482"/>
        <w:rPr>
          <w:rFonts w:ascii="仿宋" w:eastAsia="仿宋" w:hAnsi="仿宋"/>
          <w:color w:val="000000"/>
          <w:sz w:val="24"/>
        </w:rPr>
      </w:pPr>
      <w:r>
        <w:rPr>
          <w:rFonts w:ascii="仿宋" w:eastAsia="仿宋" w:hAnsi="仿宋" w:hint="eastAsia"/>
          <w:b/>
          <w:color w:val="000000"/>
          <w:sz w:val="24"/>
        </w:rPr>
        <w:t>杭州市公共资源交易中心高新技术产业开发区（滨江）分中心</w:t>
      </w:r>
      <w:r>
        <w:rPr>
          <w:rFonts w:ascii="仿宋" w:eastAsia="仿宋" w:hAnsi="仿宋" w:hint="eastAsia"/>
          <w:color w:val="000000"/>
          <w:sz w:val="24"/>
        </w:rPr>
        <w:t>作为集中采购机构（以下简称采购机构）受</w:t>
      </w:r>
      <w:r>
        <w:rPr>
          <w:rFonts w:ascii="仿宋" w:eastAsia="仿宋" w:hAnsi="仿宋" w:hint="eastAsia"/>
          <w:b/>
          <w:color w:val="000000"/>
          <w:sz w:val="24"/>
        </w:rPr>
        <w:t>杭州市滨江区教育局</w:t>
      </w:r>
      <w:r>
        <w:rPr>
          <w:rFonts w:ascii="仿宋" w:eastAsia="仿宋" w:hAnsi="仿宋" w:hint="eastAsia"/>
          <w:color w:val="000000"/>
          <w:sz w:val="24"/>
        </w:rPr>
        <w:t>的委托，就“</w:t>
      </w:r>
      <w:r>
        <w:rPr>
          <w:rFonts w:ascii="仿宋" w:eastAsia="仿宋" w:hAnsi="仿宋" w:hint="eastAsia"/>
          <w:b/>
          <w:color w:val="000000"/>
          <w:sz w:val="24"/>
        </w:rPr>
        <w:t>杭州市滨江区教育局下属学校2018年智慧农场设备采购及安装项目</w:t>
      </w:r>
      <w:r>
        <w:rPr>
          <w:rFonts w:ascii="仿宋" w:eastAsia="仿宋" w:hAnsi="仿宋" w:hint="eastAsia"/>
          <w:color w:val="000000"/>
          <w:sz w:val="24"/>
        </w:rPr>
        <w:t>”进行公开招标采购。具体如下：</w:t>
      </w:r>
    </w:p>
    <w:p w:rsidR="00E12198" w:rsidRDefault="00A45B03" w:rsidP="00EC29D4">
      <w:pPr>
        <w:pStyle w:val="af1"/>
        <w:numPr>
          <w:ilvl w:val="0"/>
          <w:numId w:val="7"/>
        </w:numPr>
        <w:spacing w:line="360" w:lineRule="auto"/>
        <w:ind w:firstLineChars="196" w:firstLine="472"/>
        <w:rPr>
          <w:rFonts w:ascii="仿宋" w:eastAsia="仿宋" w:hAnsi="仿宋"/>
          <w:b/>
          <w:color w:val="000000"/>
          <w:sz w:val="24"/>
          <w:szCs w:val="24"/>
        </w:rPr>
      </w:pPr>
      <w:r>
        <w:rPr>
          <w:rFonts w:ascii="仿宋" w:eastAsia="仿宋" w:hAnsi="仿宋" w:hint="eastAsia"/>
          <w:b/>
          <w:color w:val="000000"/>
          <w:sz w:val="24"/>
          <w:szCs w:val="24"/>
        </w:rPr>
        <w:t>招标编号：</w:t>
      </w:r>
      <w:r w:rsidR="00EC29D4">
        <w:rPr>
          <w:rFonts w:ascii="仿宋" w:eastAsia="仿宋" w:hAnsi="仿宋" w:hint="eastAsia"/>
          <w:b/>
          <w:color w:val="000000"/>
          <w:sz w:val="24"/>
          <w:szCs w:val="24"/>
        </w:rPr>
        <w:t>BJCG-2018GKZB-JZ-025</w:t>
      </w:r>
    </w:p>
    <w:p w:rsidR="00E12198" w:rsidRDefault="00A45B03" w:rsidP="00EC29D4">
      <w:pPr>
        <w:pStyle w:val="af1"/>
        <w:spacing w:line="360" w:lineRule="auto"/>
        <w:ind w:firstLineChars="196" w:firstLine="472"/>
        <w:rPr>
          <w:rFonts w:ascii="仿宋" w:eastAsia="仿宋" w:hAnsi="仿宋"/>
          <w:color w:val="000000"/>
          <w:sz w:val="24"/>
          <w:szCs w:val="24"/>
        </w:rPr>
      </w:pPr>
      <w:r>
        <w:rPr>
          <w:rFonts w:ascii="仿宋" w:eastAsia="仿宋" w:hAnsi="仿宋" w:hint="eastAsia"/>
          <w:b/>
          <w:color w:val="000000"/>
          <w:sz w:val="24"/>
          <w:szCs w:val="24"/>
        </w:rPr>
        <w:t>2、项目名称：杭州市滨江区教育局下属学校2018年智慧农场设备采购及安装项目。</w:t>
      </w:r>
    </w:p>
    <w:p w:rsidR="00E12198" w:rsidRDefault="00A45B03" w:rsidP="00EC29D4">
      <w:pPr>
        <w:pStyle w:val="af1"/>
        <w:spacing w:line="360" w:lineRule="auto"/>
        <w:ind w:firstLineChars="200" w:firstLine="482"/>
        <w:rPr>
          <w:rFonts w:ascii="仿宋" w:eastAsia="仿宋" w:hAnsi="仿宋"/>
          <w:color w:val="000000"/>
          <w:sz w:val="24"/>
          <w:szCs w:val="24"/>
        </w:rPr>
      </w:pPr>
      <w:r>
        <w:rPr>
          <w:rFonts w:ascii="仿宋" w:eastAsia="仿宋" w:hAnsi="仿宋" w:hint="eastAsia"/>
          <w:b/>
          <w:color w:val="000000"/>
          <w:sz w:val="24"/>
          <w:szCs w:val="24"/>
        </w:rPr>
        <w:t>3、采购方式：</w:t>
      </w:r>
      <w:r>
        <w:rPr>
          <w:rFonts w:ascii="仿宋" w:eastAsia="仿宋" w:hAnsi="仿宋" w:hint="eastAsia"/>
          <w:color w:val="000000"/>
          <w:sz w:val="24"/>
          <w:szCs w:val="24"/>
        </w:rPr>
        <w:t>公开招标。</w:t>
      </w:r>
    </w:p>
    <w:p w:rsidR="00E12198" w:rsidRDefault="00A45B03" w:rsidP="00EC29D4">
      <w:pPr>
        <w:spacing w:line="360" w:lineRule="auto"/>
        <w:ind w:firstLineChars="196" w:firstLine="472"/>
        <w:rPr>
          <w:rFonts w:ascii="仿宋" w:eastAsia="仿宋" w:hAnsi="仿宋" w:cs="Vrinda"/>
          <w:color w:val="000000"/>
          <w:sz w:val="24"/>
        </w:rPr>
      </w:pPr>
      <w:r>
        <w:rPr>
          <w:rFonts w:ascii="仿宋" w:eastAsia="仿宋" w:hAnsi="仿宋" w:hint="eastAsia"/>
          <w:b/>
          <w:color w:val="000000"/>
          <w:sz w:val="24"/>
        </w:rPr>
        <w:t>4、招标内容：</w:t>
      </w:r>
      <w:r>
        <w:rPr>
          <w:rFonts w:ascii="仿宋" w:eastAsia="仿宋" w:hAnsi="仿宋" w:hint="eastAsia"/>
          <w:color w:val="000000"/>
          <w:sz w:val="24"/>
        </w:rPr>
        <w:t>杭州市滨江区教育局下属学校2018年智慧农场设备采购及安装，具体详见招标文件</w:t>
      </w:r>
      <w:r>
        <w:rPr>
          <w:rFonts w:ascii="仿宋" w:eastAsia="仿宋" w:hAnsi="仿宋" w:cs="Vrinda" w:hint="eastAsia"/>
          <w:color w:val="000000"/>
          <w:sz w:val="24"/>
        </w:rPr>
        <w:t>。</w:t>
      </w:r>
    </w:p>
    <w:p w:rsidR="00E12198" w:rsidRDefault="00A45B03" w:rsidP="00EC29D4">
      <w:pPr>
        <w:spacing w:line="360" w:lineRule="auto"/>
        <w:ind w:firstLineChars="197" w:firstLine="475"/>
        <w:rPr>
          <w:rFonts w:ascii="仿宋" w:eastAsia="仿宋" w:hAnsi="仿宋"/>
          <w:b/>
          <w:color w:val="000000"/>
          <w:sz w:val="24"/>
        </w:rPr>
      </w:pPr>
      <w:r>
        <w:rPr>
          <w:rFonts w:ascii="仿宋" w:eastAsia="仿宋" w:hAnsi="仿宋" w:hint="eastAsia"/>
          <w:b/>
          <w:color w:val="000000"/>
          <w:sz w:val="24"/>
        </w:rPr>
        <w:t>5、合格的投标人应具备的资格要求：</w:t>
      </w:r>
    </w:p>
    <w:p w:rsidR="00E12198" w:rsidRDefault="00A45B03" w:rsidP="00EC29D4">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（1）基本资格条件：</w:t>
      </w:r>
      <w:r>
        <w:rPr>
          <w:rFonts w:ascii="仿宋" w:eastAsia="仿宋" w:hAnsi="仿宋" w:cs="Vrinda" w:hint="eastAsia"/>
          <w:color w:val="000000"/>
          <w:sz w:val="24"/>
        </w:rPr>
        <w:t>符合《中华人民共和国政府采购法》第二十二条的规定</w:t>
      </w:r>
      <w:r>
        <w:rPr>
          <w:rFonts w:ascii="仿宋" w:eastAsia="仿宋" w:hAnsi="仿宋" w:hint="eastAsia"/>
          <w:color w:val="000000"/>
          <w:sz w:val="24"/>
        </w:rPr>
        <w:t>；</w:t>
      </w:r>
    </w:p>
    <w:p w:rsidR="00E12198" w:rsidRDefault="00A45B03" w:rsidP="00EC29D4">
      <w:pPr>
        <w:widowControl/>
        <w:spacing w:line="360" w:lineRule="auto"/>
        <w:ind w:firstLineChars="200" w:firstLine="480"/>
        <w:jc w:val="left"/>
        <w:rPr>
          <w:rFonts w:ascii="仿宋" w:eastAsia="仿宋" w:hAnsi="仿宋" w:cs="Vrinda"/>
          <w:color w:val="000000"/>
          <w:sz w:val="24"/>
        </w:rPr>
      </w:pPr>
      <w:r>
        <w:rPr>
          <w:rFonts w:ascii="仿宋" w:eastAsia="仿宋" w:hAnsi="仿宋" w:cs="Vrinda" w:hint="eastAsia"/>
          <w:color w:val="000000"/>
          <w:sz w:val="24"/>
        </w:rPr>
        <w:t>（2）特定资格条件：</w:t>
      </w:r>
      <w:r>
        <w:rPr>
          <w:rFonts w:ascii="仿宋" w:eastAsia="仿宋" w:hAnsi="仿宋" w:cs="Vrinda" w:hint="eastAsia"/>
          <w:color w:val="000000"/>
          <w:sz w:val="24"/>
          <w:u w:val="single"/>
        </w:rPr>
        <w:t>无</w:t>
      </w:r>
      <w:r>
        <w:rPr>
          <w:rFonts w:ascii="仿宋" w:eastAsia="仿宋" w:hAnsi="仿宋" w:cs="Vrinda" w:hint="eastAsia"/>
          <w:color w:val="000000"/>
          <w:sz w:val="24"/>
        </w:rPr>
        <w:t>。</w:t>
      </w:r>
    </w:p>
    <w:p w:rsidR="00E12198" w:rsidRDefault="00A45B03" w:rsidP="00EC29D4">
      <w:pPr>
        <w:pStyle w:val="af"/>
        <w:spacing w:line="360" w:lineRule="auto"/>
        <w:ind w:firstLineChars="192" w:firstLine="463"/>
        <w:rPr>
          <w:rFonts w:ascii="仿宋" w:eastAsia="仿宋" w:hAnsi="仿宋"/>
          <w:b/>
          <w:color w:val="000000"/>
        </w:rPr>
      </w:pPr>
      <w:r>
        <w:rPr>
          <w:rFonts w:ascii="仿宋" w:eastAsia="仿宋" w:hAnsi="仿宋" w:hint="eastAsia"/>
          <w:b/>
          <w:color w:val="000000"/>
        </w:rPr>
        <w:t>6、获取招标文件：</w:t>
      </w:r>
    </w:p>
    <w:p w:rsidR="00E12198" w:rsidRDefault="00A45B03" w:rsidP="00EC29D4">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时间：2018年</w:t>
      </w:r>
      <w:r>
        <w:rPr>
          <w:rFonts w:ascii="仿宋" w:eastAsia="仿宋" w:hAnsi="仿宋" w:hint="eastAsia"/>
          <w:color w:val="000000"/>
          <w:sz w:val="24"/>
          <w:u w:val="single"/>
        </w:rPr>
        <w:t xml:space="preserve"> </w:t>
      </w:r>
      <w:r w:rsidR="00CC5F94">
        <w:rPr>
          <w:rFonts w:ascii="仿宋" w:eastAsia="仿宋" w:hAnsi="仿宋" w:hint="eastAsia"/>
          <w:color w:val="000000"/>
          <w:sz w:val="24"/>
          <w:u w:val="single"/>
        </w:rPr>
        <w:t>5</w:t>
      </w:r>
      <w:r>
        <w:rPr>
          <w:rFonts w:ascii="仿宋" w:eastAsia="仿宋" w:hAnsi="仿宋" w:hint="eastAsia"/>
          <w:color w:val="000000"/>
          <w:sz w:val="24"/>
          <w:u w:val="single"/>
        </w:rPr>
        <w:t xml:space="preserve"> </w:t>
      </w:r>
      <w:r>
        <w:rPr>
          <w:rFonts w:ascii="仿宋" w:eastAsia="仿宋" w:hAnsi="仿宋" w:hint="eastAsia"/>
          <w:color w:val="000000"/>
          <w:sz w:val="24"/>
        </w:rPr>
        <w:t>月</w:t>
      </w:r>
      <w:r>
        <w:rPr>
          <w:rFonts w:ascii="仿宋" w:eastAsia="仿宋" w:hAnsi="仿宋" w:hint="eastAsia"/>
          <w:color w:val="000000"/>
          <w:sz w:val="24"/>
          <w:u w:val="single"/>
        </w:rPr>
        <w:t xml:space="preserve"> </w:t>
      </w:r>
      <w:r w:rsidR="00CC5F94">
        <w:rPr>
          <w:rFonts w:ascii="仿宋" w:eastAsia="仿宋" w:hAnsi="仿宋" w:hint="eastAsia"/>
          <w:color w:val="000000"/>
          <w:sz w:val="24"/>
          <w:u w:val="single"/>
        </w:rPr>
        <w:t>31</w:t>
      </w:r>
      <w:r>
        <w:rPr>
          <w:rFonts w:ascii="仿宋" w:eastAsia="仿宋" w:hAnsi="仿宋" w:hint="eastAsia"/>
          <w:color w:val="000000"/>
          <w:sz w:val="24"/>
          <w:u w:val="single"/>
        </w:rPr>
        <w:t xml:space="preserve"> </w:t>
      </w:r>
      <w:r>
        <w:rPr>
          <w:rFonts w:ascii="仿宋" w:eastAsia="仿宋" w:hAnsi="仿宋" w:hint="eastAsia"/>
          <w:color w:val="000000"/>
          <w:sz w:val="24"/>
        </w:rPr>
        <w:t>日至2018年</w:t>
      </w:r>
      <w:r>
        <w:rPr>
          <w:rFonts w:ascii="仿宋" w:eastAsia="仿宋" w:hAnsi="仿宋" w:hint="eastAsia"/>
          <w:color w:val="000000"/>
          <w:sz w:val="24"/>
          <w:u w:val="single"/>
        </w:rPr>
        <w:t xml:space="preserve"> </w:t>
      </w:r>
      <w:r w:rsidR="00CC5F94">
        <w:rPr>
          <w:rFonts w:ascii="仿宋" w:eastAsia="仿宋" w:hAnsi="仿宋" w:hint="eastAsia"/>
          <w:color w:val="000000"/>
          <w:sz w:val="24"/>
          <w:u w:val="single"/>
        </w:rPr>
        <w:t>6</w:t>
      </w:r>
      <w:r>
        <w:rPr>
          <w:rFonts w:ascii="仿宋" w:eastAsia="仿宋" w:hAnsi="仿宋" w:hint="eastAsia"/>
          <w:color w:val="000000"/>
          <w:sz w:val="24"/>
          <w:u w:val="single"/>
        </w:rPr>
        <w:t xml:space="preserve"> </w:t>
      </w:r>
      <w:r>
        <w:rPr>
          <w:rFonts w:ascii="仿宋" w:eastAsia="仿宋" w:hAnsi="仿宋" w:hint="eastAsia"/>
          <w:color w:val="000000"/>
          <w:sz w:val="24"/>
        </w:rPr>
        <w:t>月</w:t>
      </w:r>
      <w:r>
        <w:rPr>
          <w:rFonts w:ascii="仿宋" w:eastAsia="仿宋" w:hAnsi="仿宋" w:hint="eastAsia"/>
          <w:color w:val="000000"/>
          <w:sz w:val="24"/>
          <w:u w:val="single"/>
        </w:rPr>
        <w:t xml:space="preserve"> </w:t>
      </w:r>
      <w:r w:rsidR="00CC5F94">
        <w:rPr>
          <w:rFonts w:ascii="仿宋" w:eastAsia="仿宋" w:hAnsi="仿宋" w:hint="eastAsia"/>
          <w:color w:val="000000"/>
          <w:sz w:val="24"/>
          <w:u w:val="single"/>
        </w:rPr>
        <w:t>7</w:t>
      </w:r>
      <w:r>
        <w:rPr>
          <w:rFonts w:ascii="仿宋" w:eastAsia="仿宋" w:hAnsi="仿宋" w:hint="eastAsia"/>
          <w:color w:val="000000"/>
          <w:sz w:val="24"/>
          <w:u w:val="single"/>
        </w:rPr>
        <w:t xml:space="preserve"> </w:t>
      </w:r>
      <w:r>
        <w:rPr>
          <w:rFonts w:ascii="仿宋" w:eastAsia="仿宋" w:hAnsi="仿宋" w:hint="eastAsia"/>
          <w:color w:val="000000"/>
          <w:sz w:val="24"/>
        </w:rPr>
        <w:t>日（双休日及法定节假日除外）</w:t>
      </w:r>
    </w:p>
    <w:p w:rsidR="00E12198" w:rsidRDefault="00A45B03" w:rsidP="00EC29D4">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上午：9:00-12:00</w:t>
      </w:r>
    </w:p>
    <w:p w:rsidR="00E12198" w:rsidRDefault="00A45B03" w:rsidP="00EC29D4">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下午：14:00-17:30</w:t>
      </w:r>
    </w:p>
    <w:p w:rsidR="00E12198" w:rsidRDefault="00A45B03" w:rsidP="00EC29D4">
      <w:pPr>
        <w:snapToGrid w:val="0"/>
        <w:spacing w:line="360" w:lineRule="auto"/>
        <w:ind w:firstLineChars="200" w:firstLine="480"/>
        <w:rPr>
          <w:rFonts w:ascii="仿宋" w:eastAsia="仿宋" w:hAnsi="仿宋" w:cs="宋体"/>
          <w:color w:val="000000"/>
          <w:kern w:val="1"/>
          <w:sz w:val="24"/>
        </w:rPr>
      </w:pPr>
      <w:r>
        <w:rPr>
          <w:rFonts w:ascii="仿宋" w:eastAsia="仿宋" w:hAnsi="仿宋" w:hint="eastAsia"/>
          <w:color w:val="000000"/>
          <w:sz w:val="24"/>
        </w:rPr>
        <w:t>地点：</w:t>
      </w:r>
      <w:r>
        <w:rPr>
          <w:rFonts w:ascii="仿宋" w:eastAsia="仿宋" w:hAnsi="仿宋" w:cs="宋体" w:hint="eastAsia"/>
          <w:color w:val="000000"/>
          <w:kern w:val="1"/>
          <w:sz w:val="24"/>
        </w:rPr>
        <w:t>浙江政府采购网、杭州公共资源交易中心网</w:t>
      </w:r>
    </w:p>
    <w:p w:rsidR="00E12198" w:rsidRDefault="00A45B03" w:rsidP="00EC29D4">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标书售价：每本0.00元（售后不退）</w:t>
      </w:r>
    </w:p>
    <w:p w:rsidR="00E12198" w:rsidRDefault="00A45B03" w:rsidP="00EC29D4">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本项目采用资格后审方式进行，无需报名，招标文件自行下载。如有疑问在规定获取招标文件截至之日起7个工作日之内提疑（提疑书须一式三份加盖单位公章及授权委托书送至滨江区公共资源交易中心），答疑将以公告形式回复，评审委员会将对各投标单位投标文件内资格证明进行审核。</w:t>
      </w:r>
    </w:p>
    <w:p w:rsidR="00E12198" w:rsidRDefault="00A45B03" w:rsidP="00EC29D4">
      <w:pPr>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7、投标截止时间与地点：</w:t>
      </w:r>
      <w:r>
        <w:rPr>
          <w:rFonts w:ascii="仿宋" w:eastAsia="仿宋" w:hAnsi="仿宋" w:hint="eastAsia"/>
          <w:color w:val="000000"/>
          <w:sz w:val="24"/>
        </w:rPr>
        <w:t>2018年</w:t>
      </w:r>
      <w:r>
        <w:rPr>
          <w:rFonts w:ascii="仿宋" w:eastAsia="仿宋" w:hAnsi="仿宋" w:hint="eastAsia"/>
          <w:b/>
          <w:color w:val="000000"/>
          <w:sz w:val="28"/>
          <w:szCs w:val="28"/>
          <w:u w:val="single"/>
        </w:rPr>
        <w:t xml:space="preserve"> </w:t>
      </w:r>
      <w:r w:rsidR="00CC5F94">
        <w:rPr>
          <w:rFonts w:ascii="仿宋" w:eastAsia="仿宋" w:hAnsi="仿宋" w:hint="eastAsia"/>
          <w:b/>
          <w:color w:val="000000"/>
          <w:sz w:val="28"/>
          <w:szCs w:val="28"/>
          <w:u w:val="single"/>
        </w:rPr>
        <w:t>6</w:t>
      </w:r>
      <w:r>
        <w:rPr>
          <w:rFonts w:ascii="仿宋" w:eastAsia="仿宋" w:hAnsi="仿宋" w:hint="eastAsia"/>
          <w:b/>
          <w:color w:val="000000"/>
          <w:sz w:val="28"/>
          <w:szCs w:val="28"/>
          <w:u w:val="single"/>
        </w:rPr>
        <w:t xml:space="preserve"> </w:t>
      </w:r>
      <w:r>
        <w:rPr>
          <w:rFonts w:ascii="仿宋" w:eastAsia="仿宋" w:hAnsi="仿宋" w:hint="eastAsia"/>
          <w:color w:val="000000"/>
          <w:sz w:val="24"/>
        </w:rPr>
        <w:t>月</w:t>
      </w:r>
      <w:r>
        <w:rPr>
          <w:rFonts w:ascii="仿宋" w:eastAsia="仿宋" w:hAnsi="仿宋" w:hint="eastAsia"/>
          <w:b/>
          <w:color w:val="000000"/>
          <w:sz w:val="28"/>
          <w:szCs w:val="28"/>
          <w:u w:val="single"/>
        </w:rPr>
        <w:t xml:space="preserve"> </w:t>
      </w:r>
      <w:r w:rsidR="00CC5F94">
        <w:rPr>
          <w:rFonts w:ascii="仿宋" w:eastAsia="仿宋" w:hAnsi="仿宋" w:hint="eastAsia"/>
          <w:b/>
          <w:color w:val="000000"/>
          <w:sz w:val="28"/>
          <w:szCs w:val="28"/>
          <w:u w:val="single"/>
        </w:rPr>
        <w:t>21</w:t>
      </w:r>
      <w:r>
        <w:rPr>
          <w:rFonts w:ascii="仿宋" w:eastAsia="仿宋" w:hAnsi="仿宋" w:hint="eastAsia"/>
          <w:b/>
          <w:color w:val="000000"/>
          <w:sz w:val="28"/>
          <w:szCs w:val="28"/>
          <w:u w:val="single"/>
        </w:rPr>
        <w:t xml:space="preserve"> </w:t>
      </w:r>
      <w:r>
        <w:rPr>
          <w:rFonts w:ascii="仿宋" w:eastAsia="仿宋" w:hAnsi="仿宋" w:hint="eastAsia"/>
          <w:color w:val="000000"/>
          <w:sz w:val="24"/>
        </w:rPr>
        <w:t>日上午</w:t>
      </w:r>
      <w:r>
        <w:rPr>
          <w:rFonts w:ascii="仿宋" w:eastAsia="仿宋" w:hAnsi="仿宋" w:hint="eastAsia"/>
          <w:b/>
          <w:color w:val="000000"/>
          <w:sz w:val="28"/>
          <w:szCs w:val="28"/>
          <w:u w:val="single"/>
        </w:rPr>
        <w:t>09</w:t>
      </w:r>
      <w:r>
        <w:rPr>
          <w:rFonts w:ascii="仿宋" w:eastAsia="仿宋" w:hAnsi="仿宋" w:hint="eastAsia"/>
          <w:color w:val="000000"/>
          <w:sz w:val="24"/>
        </w:rPr>
        <w:t>时</w:t>
      </w:r>
      <w:r>
        <w:rPr>
          <w:rFonts w:ascii="仿宋" w:eastAsia="仿宋" w:hAnsi="仿宋" w:hint="eastAsia"/>
          <w:b/>
          <w:color w:val="000000"/>
          <w:sz w:val="28"/>
          <w:szCs w:val="28"/>
          <w:u w:val="single"/>
        </w:rPr>
        <w:t>30</w:t>
      </w:r>
      <w:r>
        <w:rPr>
          <w:rFonts w:ascii="仿宋" w:eastAsia="仿宋" w:hAnsi="仿宋" w:hint="eastAsia"/>
          <w:color w:val="000000"/>
          <w:sz w:val="24"/>
        </w:rPr>
        <w:t>分，地点：杭州市滨江区泰安路200号区文化中心10号门（9号电梯）滨江区公共资源交易中心4楼2号开标室（2405）。</w:t>
      </w:r>
    </w:p>
    <w:p w:rsidR="00E12198" w:rsidRDefault="00A45B03" w:rsidP="00EC29D4">
      <w:pPr>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8、开标时间与地点：</w:t>
      </w:r>
      <w:r>
        <w:rPr>
          <w:rFonts w:ascii="仿宋" w:eastAsia="仿宋" w:hAnsi="仿宋" w:hint="eastAsia"/>
          <w:color w:val="000000"/>
          <w:sz w:val="24"/>
        </w:rPr>
        <w:t>2018年</w:t>
      </w:r>
      <w:r>
        <w:rPr>
          <w:rFonts w:ascii="仿宋" w:eastAsia="仿宋" w:hAnsi="仿宋" w:hint="eastAsia"/>
          <w:b/>
          <w:color w:val="000000"/>
          <w:szCs w:val="28"/>
          <w:u w:val="single"/>
        </w:rPr>
        <w:t xml:space="preserve"> </w:t>
      </w:r>
      <w:r w:rsidR="00CC5F94" w:rsidRPr="00CC5F94">
        <w:rPr>
          <w:rFonts w:ascii="仿宋" w:eastAsia="仿宋" w:hAnsi="仿宋" w:hint="eastAsia"/>
          <w:b/>
          <w:color w:val="000000"/>
          <w:sz w:val="28"/>
          <w:szCs w:val="28"/>
          <w:u w:val="single"/>
        </w:rPr>
        <w:t>6</w:t>
      </w:r>
      <w:r>
        <w:rPr>
          <w:rFonts w:ascii="仿宋" w:eastAsia="仿宋" w:hAnsi="仿宋" w:hint="eastAsia"/>
          <w:b/>
          <w:color w:val="000000"/>
          <w:szCs w:val="28"/>
          <w:u w:val="single"/>
        </w:rPr>
        <w:t xml:space="preserve"> </w:t>
      </w:r>
      <w:r>
        <w:rPr>
          <w:rFonts w:ascii="仿宋" w:eastAsia="仿宋" w:hAnsi="仿宋" w:hint="eastAsia"/>
          <w:color w:val="000000"/>
          <w:sz w:val="24"/>
        </w:rPr>
        <w:t>月</w:t>
      </w:r>
      <w:r>
        <w:rPr>
          <w:rFonts w:ascii="仿宋" w:eastAsia="仿宋" w:hAnsi="仿宋" w:hint="eastAsia"/>
          <w:b/>
          <w:color w:val="000000"/>
          <w:szCs w:val="28"/>
          <w:u w:val="single"/>
        </w:rPr>
        <w:t xml:space="preserve"> </w:t>
      </w:r>
      <w:r w:rsidR="00CC5F94" w:rsidRPr="00CC5F94">
        <w:rPr>
          <w:rFonts w:ascii="仿宋" w:eastAsia="仿宋" w:hAnsi="仿宋" w:hint="eastAsia"/>
          <w:b/>
          <w:color w:val="000000"/>
          <w:sz w:val="28"/>
          <w:szCs w:val="28"/>
          <w:u w:val="single"/>
        </w:rPr>
        <w:t>21</w:t>
      </w:r>
      <w:r>
        <w:rPr>
          <w:rFonts w:ascii="仿宋" w:eastAsia="仿宋" w:hAnsi="仿宋" w:hint="eastAsia"/>
          <w:b/>
          <w:color w:val="000000"/>
          <w:sz w:val="28"/>
          <w:szCs w:val="28"/>
          <w:u w:val="single"/>
        </w:rPr>
        <w:t xml:space="preserve"> </w:t>
      </w:r>
      <w:r>
        <w:rPr>
          <w:rFonts w:ascii="仿宋" w:eastAsia="仿宋" w:hAnsi="仿宋" w:hint="eastAsia"/>
          <w:color w:val="000000"/>
          <w:sz w:val="24"/>
        </w:rPr>
        <w:t>日上午</w:t>
      </w:r>
      <w:r>
        <w:rPr>
          <w:rFonts w:ascii="仿宋" w:eastAsia="仿宋" w:hAnsi="仿宋" w:hint="eastAsia"/>
          <w:b/>
          <w:color w:val="000000"/>
          <w:sz w:val="28"/>
          <w:szCs w:val="28"/>
          <w:u w:val="single"/>
        </w:rPr>
        <w:t>09</w:t>
      </w:r>
      <w:r>
        <w:rPr>
          <w:rFonts w:ascii="仿宋" w:eastAsia="仿宋" w:hAnsi="仿宋" w:hint="eastAsia"/>
          <w:color w:val="000000"/>
          <w:sz w:val="24"/>
        </w:rPr>
        <w:t>时</w:t>
      </w:r>
      <w:r>
        <w:rPr>
          <w:rFonts w:ascii="仿宋" w:eastAsia="仿宋" w:hAnsi="仿宋" w:hint="eastAsia"/>
          <w:b/>
          <w:color w:val="000000"/>
          <w:sz w:val="28"/>
          <w:szCs w:val="28"/>
          <w:u w:val="single"/>
        </w:rPr>
        <w:t>30</w:t>
      </w:r>
      <w:r>
        <w:rPr>
          <w:rFonts w:ascii="仿宋" w:eastAsia="仿宋" w:hAnsi="仿宋" w:hint="eastAsia"/>
          <w:color w:val="000000"/>
          <w:sz w:val="24"/>
        </w:rPr>
        <w:t>分，地点：杭州市滨江区泰安路200号区文化中心10号门（9号电梯）滨江区公共资源交易中心4楼2号开标室（2405）。</w:t>
      </w:r>
    </w:p>
    <w:p w:rsidR="00E12198" w:rsidRDefault="00A45B03" w:rsidP="00EC29D4">
      <w:pPr>
        <w:pStyle w:val="ab"/>
        <w:spacing w:line="360" w:lineRule="auto"/>
        <w:ind w:firstLineChars="196" w:firstLine="472"/>
        <w:rPr>
          <w:rFonts w:ascii="仿宋" w:eastAsia="仿宋" w:hAnsi="仿宋"/>
          <w:b/>
          <w:sz w:val="24"/>
          <w:szCs w:val="24"/>
        </w:rPr>
      </w:pPr>
      <w:r>
        <w:rPr>
          <w:rFonts w:ascii="仿宋" w:eastAsia="仿宋" w:hAnsi="仿宋" w:hint="eastAsia"/>
          <w:b/>
          <w:sz w:val="24"/>
          <w:szCs w:val="24"/>
        </w:rPr>
        <w:t>9、其他事项：</w:t>
      </w:r>
    </w:p>
    <w:p w:rsidR="00E12198" w:rsidRDefault="00A45B03" w:rsidP="00EC29D4">
      <w:pPr>
        <w:pStyle w:val="ab"/>
        <w:spacing w:line="360" w:lineRule="auto"/>
        <w:ind w:firstLineChars="181" w:firstLine="436"/>
        <w:rPr>
          <w:rFonts w:ascii="仿宋" w:eastAsia="仿宋" w:hAnsi="仿宋" w:cs="Arial"/>
          <w:b/>
          <w:sz w:val="24"/>
          <w:szCs w:val="24"/>
        </w:rPr>
      </w:pPr>
      <w:r>
        <w:rPr>
          <w:rFonts w:ascii="仿宋" w:eastAsia="仿宋" w:hAnsi="仿宋" w:hint="eastAsia"/>
          <w:b/>
          <w:sz w:val="24"/>
        </w:rPr>
        <w:t>（1）</w:t>
      </w:r>
      <w:r>
        <w:rPr>
          <w:rFonts w:ascii="仿宋" w:eastAsia="仿宋" w:hAnsi="仿宋" w:cs="Arial" w:hint="eastAsia"/>
          <w:b/>
          <w:sz w:val="24"/>
          <w:szCs w:val="24"/>
        </w:rPr>
        <w:t>质疑和投诉：</w:t>
      </w:r>
    </w:p>
    <w:p w:rsidR="00E12198" w:rsidRDefault="00A45B03" w:rsidP="00EC29D4">
      <w:pPr>
        <w:pStyle w:val="29"/>
        <w:snapToGrid w:val="0"/>
        <w:spacing w:before="0"/>
        <w:ind w:firstLine="480"/>
        <w:rPr>
          <w:rFonts w:ascii="仿宋" w:eastAsia="仿宋" w:hAnsi="仿宋"/>
          <w:b/>
          <w:color w:val="000000"/>
        </w:rPr>
      </w:pPr>
      <w:r>
        <w:rPr>
          <w:rFonts w:ascii="仿宋" w:eastAsia="仿宋" w:hAnsi="仿宋" w:hint="eastAsia"/>
          <w:color w:val="000000"/>
          <w:szCs w:val="24"/>
        </w:rPr>
        <w:lastRenderedPageBreak/>
        <w:t>供应商认为招标文件、采购过程和中标、成交结果使自己的权益受到损害的，可以在知道或者应知其权益受到损害之日起七个工作日内，以书面形式向</w:t>
      </w:r>
      <w:r>
        <w:rPr>
          <w:rFonts w:ascii="仿宋" w:eastAsia="仿宋" w:hAnsi="仿宋" w:hint="eastAsia"/>
          <w:color w:val="000000"/>
        </w:rPr>
        <w:t>采购机构</w:t>
      </w:r>
      <w:r>
        <w:rPr>
          <w:rFonts w:ascii="仿宋" w:eastAsia="仿宋" w:hAnsi="仿宋" w:hint="eastAsia"/>
          <w:color w:val="000000"/>
          <w:szCs w:val="24"/>
        </w:rPr>
        <w:t>提出质疑。</w:t>
      </w:r>
    </w:p>
    <w:p w:rsidR="00E12198" w:rsidRDefault="00A45B03" w:rsidP="00EC29D4">
      <w:pPr>
        <w:pStyle w:val="ab"/>
        <w:spacing w:line="360" w:lineRule="auto"/>
        <w:ind w:firstLineChars="181" w:firstLine="434"/>
        <w:rPr>
          <w:rFonts w:ascii="仿宋" w:eastAsia="仿宋" w:hAnsi="仿宋"/>
          <w:bCs/>
          <w:sz w:val="24"/>
          <w:szCs w:val="24"/>
        </w:rPr>
      </w:pPr>
      <w:r>
        <w:rPr>
          <w:rFonts w:ascii="仿宋" w:eastAsia="仿宋" w:hAnsi="仿宋" w:hint="eastAsia"/>
          <w:bCs/>
          <w:sz w:val="24"/>
          <w:szCs w:val="24"/>
        </w:rPr>
        <w:t>供应商对采购机构的质疑答复不满意或者采购机构未在规定时间内作出答复的，可以在答复期满后十五个工作日内向同级政府采购监督管理部门投诉。</w:t>
      </w:r>
    </w:p>
    <w:p w:rsidR="00E12198" w:rsidRDefault="00A45B03" w:rsidP="00EC29D4">
      <w:pPr>
        <w:pStyle w:val="ab"/>
        <w:spacing w:line="360" w:lineRule="auto"/>
        <w:ind w:firstLineChars="180" w:firstLine="432"/>
        <w:rPr>
          <w:rFonts w:ascii="仿宋" w:eastAsia="仿宋" w:hAnsi="仿宋"/>
          <w:snapToGrid/>
          <w:kern w:val="2"/>
          <w:sz w:val="24"/>
        </w:rPr>
      </w:pPr>
      <w:r>
        <w:rPr>
          <w:rFonts w:ascii="仿宋" w:eastAsia="仿宋" w:hAnsi="仿宋" w:hint="eastAsia"/>
          <w:snapToGrid/>
          <w:kern w:val="2"/>
          <w:sz w:val="24"/>
        </w:rPr>
        <w:t>质疑受理地点：</w:t>
      </w:r>
      <w:r>
        <w:rPr>
          <w:rFonts w:ascii="仿宋" w:eastAsia="仿宋" w:hAnsi="仿宋" w:hint="eastAsia"/>
          <w:sz w:val="24"/>
          <w:szCs w:val="24"/>
        </w:rPr>
        <w:t>杭州市滨江区泰安路200号区文化中心10号门（9号电梯）3楼滨江区公共资源交易中心</w:t>
      </w:r>
      <w:r>
        <w:rPr>
          <w:rFonts w:ascii="仿宋" w:eastAsia="仿宋" w:hAnsi="仿宋" w:hint="eastAsia"/>
          <w:snapToGrid/>
          <w:kern w:val="2"/>
          <w:sz w:val="24"/>
        </w:rPr>
        <w:t>现场管理科；联系人：林工；联系电话：0571-87702547。</w:t>
      </w:r>
    </w:p>
    <w:p w:rsidR="00E12198" w:rsidRDefault="00A45B03" w:rsidP="00EC29D4">
      <w:pPr>
        <w:pStyle w:val="ab"/>
        <w:spacing w:line="360" w:lineRule="auto"/>
        <w:ind w:firstLineChars="181" w:firstLine="434"/>
        <w:rPr>
          <w:rFonts w:ascii="仿宋" w:eastAsia="仿宋" w:hAnsi="仿宋"/>
          <w:snapToGrid/>
          <w:kern w:val="2"/>
          <w:sz w:val="24"/>
        </w:rPr>
      </w:pPr>
      <w:r>
        <w:rPr>
          <w:rFonts w:ascii="仿宋" w:eastAsia="仿宋" w:hAnsi="仿宋" w:hint="eastAsia"/>
          <w:snapToGrid/>
          <w:kern w:val="2"/>
          <w:sz w:val="24"/>
        </w:rPr>
        <w:t>投诉受理地点：杭州市滨江区财政局；联系人：</w:t>
      </w:r>
      <w:r>
        <w:rPr>
          <w:rFonts w:ascii="仿宋" w:eastAsia="仿宋" w:hAnsi="仿宋" w:hint="eastAsia"/>
          <w:sz w:val="24"/>
          <w:szCs w:val="24"/>
          <w:u w:val="single"/>
        </w:rPr>
        <w:t>柴工</w:t>
      </w:r>
      <w:r>
        <w:rPr>
          <w:rFonts w:ascii="仿宋" w:eastAsia="仿宋" w:hAnsi="仿宋" w:hint="eastAsia"/>
          <w:snapToGrid/>
          <w:kern w:val="2"/>
          <w:sz w:val="24"/>
        </w:rPr>
        <w:t>；联系电话：</w:t>
      </w:r>
      <w:r>
        <w:rPr>
          <w:rFonts w:ascii="仿宋" w:eastAsia="仿宋" w:hAnsi="仿宋" w:hint="eastAsia"/>
          <w:snapToGrid/>
          <w:kern w:val="2"/>
          <w:sz w:val="24"/>
          <w:u w:val="single"/>
        </w:rPr>
        <w:t>0571-</w:t>
      </w:r>
      <w:r>
        <w:rPr>
          <w:rFonts w:ascii="仿宋" w:eastAsia="仿宋" w:hAnsi="仿宋" w:hint="eastAsia"/>
          <w:sz w:val="24"/>
          <w:szCs w:val="24"/>
          <w:u w:val="single"/>
        </w:rPr>
        <w:t>87760023</w:t>
      </w:r>
      <w:r>
        <w:rPr>
          <w:rFonts w:ascii="仿宋" w:eastAsia="仿宋" w:hAnsi="仿宋" w:hint="eastAsia"/>
          <w:snapToGrid/>
          <w:kern w:val="2"/>
          <w:sz w:val="24"/>
        </w:rPr>
        <w:t>。</w:t>
      </w:r>
    </w:p>
    <w:p w:rsidR="00E12198" w:rsidRDefault="00A45B03" w:rsidP="00EC29D4">
      <w:pPr>
        <w:pStyle w:val="ab"/>
        <w:spacing w:line="360" w:lineRule="auto"/>
        <w:ind w:right="-512" w:firstLineChars="181" w:firstLine="436"/>
        <w:rPr>
          <w:rFonts w:ascii="仿宋" w:eastAsia="仿宋" w:hAnsi="仿宋"/>
          <w:b/>
          <w:sz w:val="24"/>
          <w:szCs w:val="24"/>
        </w:rPr>
      </w:pPr>
      <w:r>
        <w:rPr>
          <w:rFonts w:ascii="仿宋" w:eastAsia="仿宋" w:hAnsi="仿宋" w:hint="eastAsia"/>
          <w:b/>
          <w:sz w:val="24"/>
          <w:szCs w:val="24"/>
        </w:rPr>
        <w:t>10、投标保证金：</w:t>
      </w:r>
    </w:p>
    <w:p w:rsidR="00E12198" w:rsidRDefault="00A45B03" w:rsidP="00EC29D4">
      <w:pPr>
        <w:pStyle w:val="ab"/>
        <w:spacing w:line="360" w:lineRule="auto"/>
        <w:ind w:firstLineChars="181" w:firstLine="434"/>
        <w:rPr>
          <w:rFonts w:ascii="仿宋" w:eastAsia="仿宋" w:hAnsi="仿宋"/>
          <w:bCs/>
          <w:sz w:val="24"/>
          <w:szCs w:val="24"/>
        </w:rPr>
      </w:pPr>
      <w:r>
        <w:rPr>
          <w:rFonts w:ascii="仿宋" w:eastAsia="仿宋" w:hAnsi="仿宋" w:hint="eastAsia"/>
          <w:sz w:val="24"/>
          <w:szCs w:val="24"/>
        </w:rPr>
        <w:t>金额人民币</w:t>
      </w:r>
      <w:r>
        <w:rPr>
          <w:rFonts w:ascii="仿宋" w:eastAsia="仿宋" w:hAnsi="仿宋" w:hint="eastAsia"/>
          <w:b/>
          <w:szCs w:val="28"/>
          <w:u w:val="single"/>
        </w:rPr>
        <w:t xml:space="preserve"> </w:t>
      </w:r>
      <w:r w:rsidR="00CC5F94">
        <w:rPr>
          <w:rFonts w:ascii="仿宋" w:eastAsia="仿宋" w:hAnsi="仿宋" w:hint="eastAsia"/>
          <w:b/>
          <w:szCs w:val="28"/>
          <w:u w:val="single"/>
        </w:rPr>
        <w:t>壹万伍仟</w:t>
      </w:r>
      <w:r>
        <w:rPr>
          <w:rFonts w:ascii="仿宋" w:eastAsia="仿宋" w:hAnsi="仿宋" w:hint="eastAsia"/>
          <w:b/>
          <w:szCs w:val="28"/>
          <w:u w:val="single"/>
        </w:rPr>
        <w:t xml:space="preserve"> </w:t>
      </w:r>
      <w:r>
        <w:rPr>
          <w:rFonts w:ascii="仿宋" w:eastAsia="仿宋" w:hAnsi="仿宋" w:hint="eastAsia"/>
          <w:sz w:val="24"/>
          <w:szCs w:val="24"/>
        </w:rPr>
        <w:t>元整。</w:t>
      </w:r>
      <w:r>
        <w:rPr>
          <w:rFonts w:ascii="仿宋" w:eastAsia="仿宋" w:hAnsi="仿宋" w:hint="eastAsia"/>
          <w:b/>
          <w:sz w:val="24"/>
          <w:szCs w:val="24"/>
        </w:rPr>
        <w:t>收款</w:t>
      </w:r>
      <w:r>
        <w:rPr>
          <w:rFonts w:ascii="仿宋" w:eastAsia="仿宋" w:hAnsi="仿宋" w:hint="eastAsia"/>
          <w:b/>
          <w:bCs/>
          <w:sz w:val="24"/>
          <w:szCs w:val="24"/>
        </w:rPr>
        <w:t>单位户名：政府采购项目投标保证金专户，开户银行：杭州银行滨江支行，账号：3301040160001930315-002。</w:t>
      </w:r>
    </w:p>
    <w:p w:rsidR="00E12198" w:rsidRDefault="00A45B03" w:rsidP="00EC29D4">
      <w:pPr>
        <w:pStyle w:val="ab"/>
        <w:spacing w:line="360" w:lineRule="auto"/>
        <w:ind w:firstLineChars="196" w:firstLine="470"/>
        <w:rPr>
          <w:rFonts w:ascii="仿宋" w:eastAsia="仿宋" w:hAnsi="仿宋"/>
          <w:sz w:val="24"/>
          <w:szCs w:val="24"/>
        </w:rPr>
      </w:pPr>
      <w:r>
        <w:rPr>
          <w:rFonts w:ascii="仿宋" w:eastAsia="仿宋" w:hAnsi="仿宋" w:hint="eastAsia"/>
          <w:sz w:val="24"/>
          <w:szCs w:val="24"/>
        </w:rPr>
        <w:t>投标保证金转账、电汇、汇票方式缴纳，以专户实际收到交纳资金为准，投标人应在投标截止时间前办妥投标保证金交纳手续。投标保证金不得以现金方式交纳。</w:t>
      </w:r>
    </w:p>
    <w:p w:rsidR="00E12198" w:rsidRDefault="00A45B03" w:rsidP="00EC29D4">
      <w:pPr>
        <w:pStyle w:val="ab"/>
        <w:spacing w:line="360" w:lineRule="auto"/>
        <w:ind w:firstLineChars="196" w:firstLine="470"/>
        <w:rPr>
          <w:rFonts w:ascii="仿宋" w:eastAsia="仿宋" w:hAnsi="仿宋"/>
          <w:sz w:val="24"/>
          <w:szCs w:val="24"/>
        </w:rPr>
      </w:pPr>
      <w:r>
        <w:rPr>
          <w:rFonts w:ascii="仿宋" w:eastAsia="仿宋" w:hAnsi="仿宋" w:hint="eastAsia"/>
          <w:sz w:val="24"/>
          <w:szCs w:val="24"/>
        </w:rPr>
        <w:t>投标人应在投标截止时间前持缴款凭据复印件、营业执照复印件及项目编号至杭州银行服务窗口进行核对确认，由杭州银行服务窗口统一出具“保证金缴存确认表”，替代原开具的财政收款收据。</w:t>
      </w:r>
    </w:p>
    <w:p w:rsidR="00E12198" w:rsidRDefault="00A45B03" w:rsidP="00EC29D4">
      <w:pPr>
        <w:tabs>
          <w:tab w:val="left" w:pos="1757"/>
        </w:tabs>
        <w:spacing w:line="360" w:lineRule="auto"/>
        <w:ind w:firstLineChars="200" w:firstLine="480"/>
        <w:rPr>
          <w:rFonts w:ascii="仿宋" w:eastAsia="仿宋" w:hAnsi="仿宋"/>
          <w:color w:val="000000"/>
          <w:sz w:val="24"/>
        </w:rPr>
      </w:pPr>
      <w:r>
        <w:rPr>
          <w:rFonts w:ascii="仿宋" w:eastAsia="仿宋" w:hAnsi="仿宋" w:hint="eastAsia"/>
          <w:color w:val="000000"/>
          <w:sz w:val="24"/>
        </w:rPr>
        <w:t>杭州银行服务窗口：杭州市滨江区泰安路200号区文化中心10号门</w:t>
      </w:r>
      <w:r>
        <w:rPr>
          <w:rFonts w:ascii="仿宋" w:eastAsia="仿宋" w:hAnsi="仿宋" w:hint="eastAsia"/>
          <w:sz w:val="24"/>
        </w:rPr>
        <w:t>（9号电梯）</w:t>
      </w:r>
      <w:r>
        <w:rPr>
          <w:rFonts w:ascii="仿宋" w:eastAsia="仿宋" w:hAnsi="仿宋" w:hint="eastAsia"/>
          <w:color w:val="000000"/>
          <w:sz w:val="24"/>
        </w:rPr>
        <w:t>3楼滨江区公共资源交易中心。银行咨询电话：0571-87703312。</w:t>
      </w:r>
    </w:p>
    <w:p w:rsidR="00A45B03" w:rsidRPr="001F6FE2" w:rsidRDefault="00A45B03" w:rsidP="001F6FE2">
      <w:pPr>
        <w:pStyle w:val="af1"/>
        <w:spacing w:line="360" w:lineRule="auto"/>
        <w:ind w:firstLineChars="196" w:firstLine="472"/>
        <w:rPr>
          <w:rFonts w:ascii="仿宋" w:eastAsia="仿宋" w:hAnsi="仿宋"/>
          <w:color w:val="000000"/>
          <w:sz w:val="24"/>
          <w:szCs w:val="24"/>
        </w:rPr>
      </w:pPr>
      <w:r>
        <w:rPr>
          <w:rFonts w:ascii="仿宋" w:eastAsia="仿宋" w:hAnsi="仿宋" w:hint="eastAsia"/>
          <w:b/>
          <w:color w:val="000000"/>
          <w:sz w:val="24"/>
          <w:szCs w:val="24"/>
        </w:rPr>
        <w:t>11、项目联系人：</w:t>
      </w:r>
      <w:r>
        <w:rPr>
          <w:rFonts w:ascii="仿宋" w:eastAsia="仿宋" w:hAnsi="仿宋" w:hint="eastAsia"/>
          <w:color w:val="000000"/>
          <w:sz w:val="24"/>
          <w:szCs w:val="24"/>
        </w:rPr>
        <w:t>杭州市滨江区泰安路200号区文化中心10号门</w:t>
      </w:r>
      <w:r>
        <w:rPr>
          <w:rFonts w:ascii="仿宋" w:eastAsia="仿宋" w:hAnsi="仿宋" w:hint="eastAsia"/>
          <w:sz w:val="24"/>
          <w:szCs w:val="24"/>
        </w:rPr>
        <w:t>（9号电梯）</w:t>
      </w:r>
      <w:r>
        <w:rPr>
          <w:rFonts w:ascii="仿宋" w:eastAsia="仿宋" w:hAnsi="仿宋" w:hint="eastAsia"/>
          <w:color w:val="000000"/>
          <w:sz w:val="24"/>
          <w:szCs w:val="24"/>
        </w:rPr>
        <w:t>3楼滨江区公共资源交易中心业务受理科，联系人：</w:t>
      </w:r>
      <w:r>
        <w:rPr>
          <w:rFonts w:ascii="仿宋" w:eastAsia="仿宋" w:hAnsi="仿宋" w:hint="eastAsia"/>
          <w:color w:val="000000"/>
          <w:sz w:val="24"/>
          <w:szCs w:val="24"/>
          <w:u w:val="single"/>
        </w:rPr>
        <w:t>项菁</w:t>
      </w:r>
      <w:r>
        <w:rPr>
          <w:rFonts w:ascii="仿宋" w:eastAsia="仿宋" w:hAnsi="仿宋" w:hint="eastAsia"/>
          <w:color w:val="000000"/>
          <w:sz w:val="24"/>
          <w:szCs w:val="24"/>
        </w:rPr>
        <w:t>，联系电话：</w:t>
      </w:r>
      <w:r>
        <w:rPr>
          <w:rFonts w:ascii="仿宋" w:eastAsia="仿宋" w:hAnsi="仿宋" w:hint="eastAsia"/>
          <w:color w:val="000000"/>
          <w:sz w:val="24"/>
          <w:szCs w:val="24"/>
          <w:u w:val="single"/>
        </w:rPr>
        <w:t>0571-87702447</w:t>
      </w:r>
      <w:r>
        <w:rPr>
          <w:rFonts w:ascii="仿宋" w:eastAsia="仿宋" w:hAnsi="仿宋" w:hint="eastAsia"/>
          <w:color w:val="000000"/>
          <w:sz w:val="24"/>
          <w:szCs w:val="24"/>
        </w:rPr>
        <w:t>，传真：</w:t>
      </w:r>
      <w:r>
        <w:rPr>
          <w:rFonts w:ascii="仿宋" w:eastAsia="仿宋" w:hAnsi="仿宋" w:hint="eastAsia"/>
          <w:color w:val="000000"/>
          <w:sz w:val="24"/>
          <w:szCs w:val="24"/>
          <w:u w:val="single"/>
        </w:rPr>
        <w:t>0571-87702447</w:t>
      </w:r>
      <w:r>
        <w:rPr>
          <w:rFonts w:ascii="仿宋" w:eastAsia="仿宋" w:hAnsi="仿宋" w:cs="Arial" w:hint="eastAsia"/>
          <w:bCs/>
          <w:color w:val="000000"/>
          <w:kern w:val="28"/>
          <w:sz w:val="24"/>
          <w:szCs w:val="24"/>
        </w:rPr>
        <w:t>。采购人联系人：</w:t>
      </w:r>
      <w:r>
        <w:rPr>
          <w:rFonts w:ascii="仿宋" w:eastAsia="仿宋" w:hAnsi="仿宋" w:cs="Arial" w:hint="eastAsia"/>
          <w:bCs/>
          <w:color w:val="000000"/>
          <w:kern w:val="28"/>
          <w:sz w:val="24"/>
          <w:szCs w:val="24"/>
          <w:u w:val="single"/>
        </w:rPr>
        <w:t>孔工</w:t>
      </w:r>
      <w:r>
        <w:rPr>
          <w:rFonts w:ascii="仿宋" w:eastAsia="仿宋" w:hAnsi="仿宋" w:cs="Arial" w:hint="eastAsia"/>
          <w:bCs/>
          <w:color w:val="000000"/>
          <w:kern w:val="28"/>
          <w:sz w:val="24"/>
          <w:szCs w:val="24"/>
        </w:rPr>
        <w:t>，联系电话：</w:t>
      </w:r>
      <w:r>
        <w:rPr>
          <w:rFonts w:ascii="仿宋" w:eastAsia="仿宋" w:hAnsi="仿宋" w:cs="Arial" w:hint="eastAsia"/>
          <w:bCs/>
          <w:color w:val="000000"/>
          <w:kern w:val="28"/>
          <w:sz w:val="24"/>
          <w:szCs w:val="24"/>
          <w:u w:val="single"/>
        </w:rPr>
        <w:t>0571-87702360</w:t>
      </w:r>
      <w:r>
        <w:rPr>
          <w:rFonts w:ascii="仿宋" w:eastAsia="仿宋" w:hAnsi="仿宋" w:hint="eastAsia"/>
          <w:color w:val="000000"/>
          <w:sz w:val="24"/>
          <w:szCs w:val="24"/>
        </w:rPr>
        <w:t>。</w:t>
      </w:r>
    </w:p>
    <w:p w:rsidR="00E12198" w:rsidRDefault="00E12198" w:rsidP="00EC29D4">
      <w:pPr>
        <w:spacing w:line="360" w:lineRule="auto"/>
        <w:ind w:firstLine="200"/>
        <w:jc w:val="center"/>
        <w:rPr>
          <w:rFonts w:ascii="仿宋" w:eastAsia="仿宋" w:hAnsi="仿宋"/>
          <w:color w:val="000000"/>
          <w:sz w:val="24"/>
        </w:rPr>
      </w:pPr>
    </w:p>
    <w:p w:rsidR="00E12198" w:rsidRDefault="00A45B03" w:rsidP="00EC29D4">
      <w:pPr>
        <w:spacing w:line="360" w:lineRule="auto"/>
        <w:ind w:firstLine="200"/>
        <w:jc w:val="center"/>
        <w:rPr>
          <w:rFonts w:ascii="仿宋" w:eastAsia="仿宋" w:hAnsi="仿宋"/>
          <w:color w:val="000000"/>
          <w:sz w:val="24"/>
        </w:rPr>
      </w:pPr>
      <w:r>
        <w:rPr>
          <w:rFonts w:ascii="仿宋" w:eastAsia="仿宋" w:hAnsi="仿宋" w:hint="eastAsia"/>
          <w:color w:val="000000"/>
          <w:sz w:val="24"/>
        </w:rPr>
        <w:t xml:space="preserve">                    杭州市公共资源交易中心高新技术产业开发区（滨江）分中心</w:t>
      </w:r>
    </w:p>
    <w:p w:rsidR="00E12198" w:rsidRDefault="00A45B03" w:rsidP="00EC29D4">
      <w:pPr>
        <w:pStyle w:val="af1"/>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 xml:space="preserve">                   </w:t>
      </w:r>
      <w:r w:rsidR="00CC5F94">
        <w:rPr>
          <w:rFonts w:ascii="仿宋" w:eastAsia="仿宋" w:hAnsi="仿宋" w:hint="eastAsia"/>
          <w:color w:val="000000"/>
          <w:sz w:val="24"/>
          <w:szCs w:val="24"/>
        </w:rPr>
        <w:t xml:space="preserve">                              </w:t>
      </w:r>
      <w:r>
        <w:rPr>
          <w:rFonts w:ascii="仿宋" w:eastAsia="仿宋" w:hAnsi="仿宋" w:hint="eastAsia"/>
          <w:color w:val="000000"/>
          <w:sz w:val="24"/>
          <w:szCs w:val="24"/>
        </w:rPr>
        <w:t>二○一八年</w:t>
      </w:r>
      <w:r w:rsidR="00CC5F94">
        <w:rPr>
          <w:rFonts w:ascii="仿宋" w:eastAsia="仿宋" w:hAnsi="仿宋" w:hint="eastAsia"/>
          <w:color w:val="000000"/>
          <w:sz w:val="24"/>
          <w:szCs w:val="24"/>
        </w:rPr>
        <w:t>五</w:t>
      </w:r>
      <w:r>
        <w:rPr>
          <w:rFonts w:ascii="仿宋" w:eastAsia="仿宋" w:hAnsi="仿宋" w:hint="eastAsia"/>
          <w:color w:val="000000"/>
          <w:sz w:val="24"/>
          <w:szCs w:val="24"/>
        </w:rPr>
        <w:t>月</w:t>
      </w:r>
      <w:r w:rsidR="00CC5F94">
        <w:rPr>
          <w:rFonts w:ascii="仿宋" w:eastAsia="仿宋" w:hAnsi="仿宋" w:hint="eastAsia"/>
          <w:color w:val="000000"/>
          <w:sz w:val="24"/>
          <w:szCs w:val="24"/>
        </w:rPr>
        <w:t>三十一</w:t>
      </w:r>
      <w:r>
        <w:rPr>
          <w:rFonts w:ascii="仿宋" w:eastAsia="仿宋" w:hAnsi="仿宋" w:hint="eastAsia"/>
          <w:color w:val="000000"/>
          <w:sz w:val="24"/>
          <w:szCs w:val="24"/>
        </w:rPr>
        <w:t>日</w:t>
      </w:r>
    </w:p>
    <w:p w:rsidR="00E12198" w:rsidRDefault="00A45B03" w:rsidP="00EC29D4">
      <w:pPr>
        <w:adjustRightInd/>
        <w:spacing w:line="360" w:lineRule="auto"/>
        <w:jc w:val="center"/>
        <w:outlineLvl w:val="0"/>
        <w:rPr>
          <w:rFonts w:ascii="仿宋" w:eastAsia="仿宋" w:hAnsi="仿宋"/>
          <w:b/>
          <w:color w:val="000000"/>
          <w:sz w:val="36"/>
          <w:szCs w:val="20"/>
        </w:rPr>
      </w:pPr>
      <w:r>
        <w:rPr>
          <w:rFonts w:ascii="仿宋" w:eastAsia="仿宋" w:hAnsi="仿宋" w:hint="eastAsia"/>
          <w:color w:val="000000"/>
          <w:sz w:val="24"/>
        </w:rPr>
        <w:br w:type="page"/>
      </w:r>
      <w:r>
        <w:rPr>
          <w:rFonts w:ascii="仿宋" w:eastAsia="仿宋" w:hAnsi="仿宋" w:hint="eastAsia"/>
          <w:b/>
          <w:color w:val="000000"/>
          <w:sz w:val="36"/>
          <w:szCs w:val="20"/>
        </w:rPr>
        <w:lastRenderedPageBreak/>
        <w:t>第二部分</w:t>
      </w:r>
      <w:bookmarkEnd w:id="8"/>
      <w:r>
        <w:rPr>
          <w:rFonts w:ascii="仿宋" w:eastAsia="仿宋" w:hAnsi="仿宋" w:hint="eastAsia"/>
          <w:b/>
          <w:color w:val="000000"/>
          <w:sz w:val="36"/>
          <w:szCs w:val="20"/>
        </w:rPr>
        <w:t xml:space="preserve"> 编制和提交采购响应文件须知</w:t>
      </w:r>
      <w:bookmarkEnd w:id="9"/>
    </w:p>
    <w:p w:rsidR="00E12198" w:rsidRDefault="00A45B03" w:rsidP="00EC29D4">
      <w:pPr>
        <w:snapToGrid w:val="0"/>
        <w:spacing w:line="360" w:lineRule="auto"/>
        <w:jc w:val="center"/>
        <w:rPr>
          <w:rFonts w:ascii="仿宋" w:eastAsia="仿宋" w:hAnsi="仿宋"/>
          <w:b/>
          <w:color w:val="000000"/>
          <w:sz w:val="32"/>
          <w:szCs w:val="20"/>
        </w:rPr>
      </w:pPr>
      <w:r>
        <w:rPr>
          <w:rFonts w:ascii="仿宋" w:eastAsia="仿宋" w:hAnsi="仿宋" w:hint="eastAsia"/>
          <w:b/>
          <w:color w:val="000000"/>
          <w:sz w:val="32"/>
          <w:szCs w:val="20"/>
        </w:rPr>
        <w:t>前附表</w:t>
      </w:r>
    </w:p>
    <w:tbl>
      <w:tblPr>
        <w:tblW w:w="903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55"/>
        <w:gridCol w:w="8375"/>
      </w:tblGrid>
      <w:tr w:rsidR="00E12198">
        <w:trPr>
          <w:tblHeader/>
        </w:trPr>
        <w:tc>
          <w:tcPr>
            <w:tcW w:w="655" w:type="dxa"/>
            <w:tcBorders>
              <w:top w:val="single" w:sz="8" w:space="0" w:color="000000"/>
              <w:left w:val="single" w:sz="8" w:space="0" w:color="000000"/>
              <w:bottom w:val="single" w:sz="2" w:space="0" w:color="000000"/>
              <w:right w:val="single" w:sz="2" w:space="0" w:color="000000"/>
            </w:tcBorders>
            <w:vAlign w:val="center"/>
          </w:tcPr>
          <w:p w:rsidR="00E12198" w:rsidRDefault="00A45B03" w:rsidP="00EC29D4">
            <w:pPr>
              <w:snapToGrid w:val="0"/>
              <w:spacing w:line="360" w:lineRule="auto"/>
              <w:jc w:val="center"/>
              <w:rPr>
                <w:rFonts w:ascii="仿宋" w:eastAsia="仿宋" w:hAnsi="仿宋"/>
                <w:color w:val="000000"/>
                <w:sz w:val="24"/>
              </w:rPr>
            </w:pPr>
            <w:r>
              <w:rPr>
                <w:rFonts w:ascii="仿宋" w:eastAsia="仿宋" w:hAnsi="仿宋" w:hint="eastAsia"/>
                <w:color w:val="000000"/>
                <w:sz w:val="24"/>
              </w:rPr>
              <w:t>条款</w:t>
            </w:r>
          </w:p>
        </w:tc>
        <w:tc>
          <w:tcPr>
            <w:tcW w:w="8375" w:type="dxa"/>
            <w:tcBorders>
              <w:top w:val="single" w:sz="8" w:space="0" w:color="000000"/>
              <w:left w:val="single" w:sz="2" w:space="0" w:color="000000"/>
              <w:bottom w:val="single" w:sz="2" w:space="0" w:color="000000"/>
              <w:right w:val="single" w:sz="8" w:space="0" w:color="000000"/>
            </w:tcBorders>
            <w:vAlign w:val="center"/>
          </w:tcPr>
          <w:p w:rsidR="00E12198" w:rsidRDefault="00A45B03" w:rsidP="00EC29D4">
            <w:pPr>
              <w:snapToGrid w:val="0"/>
              <w:spacing w:line="360" w:lineRule="auto"/>
              <w:jc w:val="center"/>
              <w:rPr>
                <w:rFonts w:ascii="仿宋" w:eastAsia="仿宋" w:hAnsi="仿宋"/>
                <w:b/>
                <w:color w:val="000000"/>
                <w:sz w:val="24"/>
              </w:rPr>
            </w:pPr>
            <w:r>
              <w:rPr>
                <w:rFonts w:ascii="仿宋" w:eastAsia="仿宋" w:hAnsi="仿宋" w:hint="eastAsia"/>
                <w:b/>
                <w:color w:val="000000"/>
                <w:sz w:val="24"/>
              </w:rPr>
              <w:t>内容规定</w:t>
            </w:r>
          </w:p>
        </w:tc>
      </w:tr>
      <w:tr w:rsidR="00E12198">
        <w:trPr>
          <w:trHeight w:val="622"/>
        </w:trPr>
        <w:tc>
          <w:tcPr>
            <w:tcW w:w="655" w:type="dxa"/>
            <w:tcBorders>
              <w:top w:val="single" w:sz="2" w:space="0" w:color="000000"/>
              <w:left w:val="single" w:sz="8" w:space="0" w:color="000000"/>
              <w:bottom w:val="single" w:sz="2" w:space="0" w:color="000000"/>
              <w:right w:val="single" w:sz="2" w:space="0" w:color="000000"/>
            </w:tcBorders>
            <w:vAlign w:val="center"/>
          </w:tcPr>
          <w:p w:rsidR="00E12198" w:rsidRDefault="00A45B03" w:rsidP="00EC29D4">
            <w:pPr>
              <w:snapToGrid w:val="0"/>
              <w:spacing w:line="360" w:lineRule="auto"/>
              <w:jc w:val="center"/>
              <w:rPr>
                <w:rFonts w:ascii="仿宋" w:eastAsia="仿宋" w:hAnsi="仿宋"/>
                <w:color w:val="000000"/>
                <w:sz w:val="24"/>
              </w:rPr>
            </w:pPr>
            <w:r>
              <w:rPr>
                <w:rFonts w:ascii="仿宋" w:eastAsia="仿宋" w:hAnsi="仿宋" w:hint="eastAsia"/>
                <w:color w:val="000000"/>
                <w:sz w:val="24"/>
              </w:rPr>
              <w:t>1</w:t>
            </w:r>
          </w:p>
        </w:tc>
        <w:tc>
          <w:tcPr>
            <w:tcW w:w="8375" w:type="dxa"/>
            <w:tcBorders>
              <w:top w:val="single" w:sz="2" w:space="0" w:color="000000"/>
              <w:left w:val="single" w:sz="2" w:space="0" w:color="000000"/>
              <w:bottom w:val="single" w:sz="2" w:space="0" w:color="000000"/>
              <w:right w:val="single" w:sz="8" w:space="0" w:color="000000"/>
            </w:tcBorders>
          </w:tcPr>
          <w:p w:rsidR="00E12198" w:rsidRDefault="00A45B03" w:rsidP="00EC29D4">
            <w:pPr>
              <w:snapToGrid w:val="0"/>
              <w:spacing w:line="360" w:lineRule="auto"/>
              <w:jc w:val="center"/>
              <w:rPr>
                <w:rFonts w:ascii="仿宋" w:eastAsia="仿宋" w:hAnsi="仿宋"/>
                <w:b/>
                <w:color w:val="000000"/>
                <w:sz w:val="24"/>
              </w:rPr>
            </w:pPr>
            <w:r>
              <w:rPr>
                <w:rFonts w:ascii="仿宋" w:eastAsia="仿宋" w:hAnsi="仿宋" w:hint="eastAsia"/>
                <w:b/>
                <w:color w:val="000000"/>
                <w:sz w:val="24"/>
              </w:rPr>
              <w:t>项目说明</w:t>
            </w:r>
          </w:p>
          <w:p w:rsidR="00E12198" w:rsidRDefault="00A45B03" w:rsidP="00EC29D4">
            <w:pPr>
              <w:spacing w:line="360" w:lineRule="auto"/>
              <w:ind w:firstLineChars="197" w:firstLine="475"/>
              <w:rPr>
                <w:rFonts w:ascii="仿宋" w:eastAsia="仿宋" w:hAnsi="仿宋"/>
                <w:color w:val="000000"/>
                <w:sz w:val="24"/>
              </w:rPr>
            </w:pPr>
            <w:r>
              <w:rPr>
                <w:rFonts w:ascii="仿宋" w:eastAsia="仿宋" w:hAnsi="仿宋" w:hint="eastAsia"/>
                <w:b/>
                <w:color w:val="000000"/>
                <w:sz w:val="24"/>
              </w:rPr>
              <w:t>一、项目名称：杭州市滨江区教育局下属学校2018年智慧农场设备采购及安装项目</w:t>
            </w:r>
            <w:r>
              <w:rPr>
                <w:rFonts w:ascii="仿宋" w:eastAsia="仿宋" w:hAnsi="仿宋" w:hint="eastAsia"/>
                <w:color w:val="000000"/>
                <w:sz w:val="24"/>
              </w:rPr>
              <w:t>。</w:t>
            </w:r>
          </w:p>
          <w:p w:rsidR="00E12198" w:rsidRDefault="00A45B03" w:rsidP="00EC29D4">
            <w:pPr>
              <w:spacing w:line="360" w:lineRule="auto"/>
              <w:ind w:firstLineChars="196" w:firstLine="472"/>
              <w:rPr>
                <w:rFonts w:ascii="仿宋" w:eastAsia="仿宋" w:hAnsi="仿宋"/>
                <w:color w:val="000000"/>
                <w:sz w:val="24"/>
              </w:rPr>
            </w:pPr>
            <w:r>
              <w:rPr>
                <w:rFonts w:ascii="仿宋" w:eastAsia="仿宋" w:hAnsi="仿宋" w:hint="eastAsia"/>
                <w:b/>
                <w:color w:val="000000"/>
                <w:sz w:val="24"/>
                <w:lang w:val="zh-CN"/>
              </w:rPr>
              <w:t>二、采购预算：</w:t>
            </w:r>
            <w:r>
              <w:rPr>
                <w:rFonts w:ascii="仿宋" w:eastAsia="仿宋" w:hAnsi="仿宋" w:hint="eastAsia"/>
                <w:b/>
                <w:bCs/>
                <w:color w:val="000000"/>
                <w:sz w:val="24"/>
                <w:lang w:val="zh-CN"/>
              </w:rPr>
              <w:t>本项目</w:t>
            </w:r>
            <w:r>
              <w:rPr>
                <w:rFonts w:ascii="仿宋" w:eastAsia="仿宋" w:hAnsi="仿宋" w:hint="eastAsia"/>
                <w:b/>
                <w:color w:val="000000"/>
                <w:sz w:val="24"/>
                <w:lang w:val="zh-CN"/>
              </w:rPr>
              <w:t>采购预算</w:t>
            </w:r>
            <w:r>
              <w:rPr>
                <w:rFonts w:ascii="仿宋" w:eastAsia="仿宋" w:hAnsi="仿宋" w:hint="eastAsia"/>
                <w:b/>
                <w:bCs/>
                <w:color w:val="000000"/>
                <w:sz w:val="24"/>
                <w:lang w:val="zh-CN"/>
              </w:rPr>
              <w:t>人民币</w:t>
            </w:r>
            <w:r>
              <w:rPr>
                <w:rFonts w:ascii="仿宋" w:eastAsia="仿宋" w:hAnsi="仿宋" w:hint="eastAsia"/>
                <w:b/>
                <w:bCs/>
                <w:color w:val="000000"/>
                <w:sz w:val="24"/>
                <w:u w:val="single"/>
                <w:lang w:val="zh-CN"/>
              </w:rPr>
              <w:t xml:space="preserve">  </w:t>
            </w:r>
            <w:r>
              <w:rPr>
                <w:rFonts w:ascii="仿宋" w:eastAsia="仿宋" w:hAnsi="仿宋" w:hint="eastAsia"/>
                <w:b/>
                <w:bCs/>
                <w:color w:val="000000"/>
                <w:sz w:val="28"/>
                <w:szCs w:val="28"/>
                <w:u w:val="single"/>
              </w:rPr>
              <w:t>140</w:t>
            </w:r>
            <w:r>
              <w:rPr>
                <w:rFonts w:ascii="仿宋" w:eastAsia="仿宋" w:hAnsi="仿宋" w:hint="eastAsia"/>
                <w:b/>
                <w:bCs/>
                <w:color w:val="000000"/>
                <w:sz w:val="28"/>
                <w:szCs w:val="28"/>
                <w:u w:val="single"/>
                <w:lang w:val="zh-CN"/>
              </w:rPr>
              <w:t xml:space="preserve">  </w:t>
            </w:r>
            <w:r>
              <w:rPr>
                <w:rFonts w:ascii="仿宋" w:eastAsia="仿宋" w:hAnsi="仿宋" w:hint="eastAsia"/>
                <w:b/>
                <w:color w:val="000000"/>
                <w:sz w:val="24"/>
              </w:rPr>
              <w:t>万元</w:t>
            </w:r>
            <w:r>
              <w:rPr>
                <w:rFonts w:ascii="仿宋" w:eastAsia="仿宋" w:hAnsi="仿宋" w:hint="eastAsia"/>
                <w:color w:val="000000"/>
                <w:sz w:val="24"/>
              </w:rPr>
              <w:t>。</w:t>
            </w:r>
          </w:p>
          <w:p w:rsidR="00E12198" w:rsidRDefault="00A45B03" w:rsidP="00EC29D4">
            <w:pPr>
              <w:spacing w:line="360" w:lineRule="auto"/>
              <w:ind w:firstLineChars="196" w:firstLine="472"/>
              <w:rPr>
                <w:rFonts w:ascii="仿宋" w:eastAsia="仿宋" w:hAnsi="仿宋"/>
                <w:color w:val="000000"/>
                <w:sz w:val="24"/>
              </w:rPr>
            </w:pPr>
            <w:r>
              <w:rPr>
                <w:rFonts w:ascii="仿宋" w:eastAsia="仿宋" w:hAnsi="仿宋" w:hint="eastAsia"/>
                <w:b/>
                <w:color w:val="000000"/>
                <w:sz w:val="24"/>
              </w:rPr>
              <w:t>三、项目技术规范和服务要求：</w:t>
            </w:r>
            <w:r>
              <w:rPr>
                <w:rFonts w:ascii="仿宋" w:eastAsia="仿宋" w:hAnsi="仿宋" w:hint="eastAsia"/>
                <w:color w:val="000000"/>
                <w:sz w:val="24"/>
              </w:rPr>
              <w:t>供应商所提供的货物和服务须在我国境内合法生产、销售，详见招标文件第四部分。</w:t>
            </w:r>
          </w:p>
          <w:p w:rsidR="00E12198" w:rsidRDefault="00A45B03" w:rsidP="00EC29D4">
            <w:pPr>
              <w:spacing w:line="360" w:lineRule="auto"/>
              <w:ind w:firstLineChars="196" w:firstLine="472"/>
              <w:rPr>
                <w:rFonts w:ascii="仿宋" w:eastAsia="仿宋" w:hAnsi="仿宋"/>
                <w:color w:val="000000"/>
                <w:sz w:val="24"/>
              </w:rPr>
            </w:pPr>
            <w:r>
              <w:rPr>
                <w:rFonts w:ascii="仿宋" w:eastAsia="仿宋" w:hAnsi="仿宋" w:hint="eastAsia"/>
                <w:b/>
                <w:color w:val="000000"/>
                <w:sz w:val="24"/>
              </w:rPr>
              <w:t>四、项目实施地点：</w:t>
            </w:r>
            <w:r>
              <w:rPr>
                <w:rFonts w:ascii="仿宋" w:eastAsia="仿宋" w:hAnsi="仿宋" w:hint="eastAsia"/>
                <w:color w:val="000000"/>
                <w:sz w:val="24"/>
                <w:u w:val="single"/>
              </w:rPr>
              <w:t>杭州市滨江区</w:t>
            </w:r>
            <w:r>
              <w:rPr>
                <w:rFonts w:ascii="仿宋" w:eastAsia="仿宋" w:hAnsi="仿宋" w:hint="eastAsia"/>
                <w:color w:val="000000"/>
                <w:sz w:val="24"/>
              </w:rPr>
              <w:t>。</w:t>
            </w:r>
          </w:p>
          <w:p w:rsidR="00E12198" w:rsidRDefault="00A45B03" w:rsidP="00EC29D4">
            <w:pPr>
              <w:spacing w:line="360" w:lineRule="auto"/>
              <w:ind w:firstLineChars="196" w:firstLine="472"/>
              <w:rPr>
                <w:rFonts w:ascii="仿宋" w:eastAsia="仿宋" w:hAnsi="仿宋"/>
                <w:color w:val="000000"/>
                <w:sz w:val="24"/>
              </w:rPr>
            </w:pPr>
            <w:r>
              <w:rPr>
                <w:rFonts w:ascii="仿宋" w:eastAsia="仿宋" w:hAnsi="仿宋" w:hint="eastAsia"/>
                <w:b/>
                <w:color w:val="000000"/>
                <w:sz w:val="24"/>
              </w:rPr>
              <w:t>五、项目实施时间：</w:t>
            </w:r>
            <w:r>
              <w:rPr>
                <w:rFonts w:ascii="仿宋" w:eastAsia="仿宋" w:hAnsi="仿宋" w:hint="eastAsia"/>
                <w:color w:val="000000"/>
                <w:sz w:val="24"/>
                <w:u w:val="single"/>
              </w:rPr>
              <w:t>合同签订后35日历天完成到货及安装，并验收通过交付使用</w:t>
            </w:r>
            <w:r>
              <w:rPr>
                <w:rFonts w:ascii="仿宋" w:eastAsia="仿宋" w:hAnsi="仿宋" w:hint="eastAsia"/>
                <w:color w:val="000000"/>
                <w:sz w:val="24"/>
              </w:rPr>
              <w:t>。</w:t>
            </w:r>
          </w:p>
          <w:p w:rsidR="00E12198" w:rsidRDefault="00A45B03" w:rsidP="00EC29D4">
            <w:pPr>
              <w:spacing w:line="360" w:lineRule="auto"/>
              <w:ind w:firstLineChars="196" w:firstLine="472"/>
              <w:rPr>
                <w:rFonts w:ascii="仿宋" w:eastAsia="仿宋" w:hAnsi="仿宋"/>
                <w:color w:val="000000"/>
                <w:sz w:val="24"/>
              </w:rPr>
            </w:pPr>
            <w:r>
              <w:rPr>
                <w:rFonts w:ascii="仿宋" w:eastAsia="仿宋" w:hAnsi="仿宋" w:hint="eastAsia"/>
                <w:b/>
                <w:color w:val="000000"/>
                <w:sz w:val="24"/>
              </w:rPr>
              <w:t>六、质保（服务）期：</w:t>
            </w:r>
            <w:r>
              <w:rPr>
                <w:rFonts w:ascii="仿宋" w:eastAsia="仿宋" w:hAnsi="仿宋" w:hint="eastAsia"/>
                <w:color w:val="000000"/>
                <w:sz w:val="24"/>
                <w:u w:val="single"/>
              </w:rPr>
              <w:t>五年 （从供货验收合格交付使用之日起，在此期间，除人为因素外，若设备不能正常使用，投标人应免费维修并对其中材料设备进行更换，直至正常使用）</w:t>
            </w:r>
            <w:r>
              <w:rPr>
                <w:rFonts w:ascii="仿宋" w:eastAsia="仿宋" w:hAnsi="仿宋" w:hint="eastAsia"/>
                <w:color w:val="000000"/>
                <w:sz w:val="24"/>
              </w:rPr>
              <w:t>。</w:t>
            </w:r>
          </w:p>
          <w:p w:rsidR="00E12198" w:rsidRDefault="00A45B03" w:rsidP="00EC29D4">
            <w:pPr>
              <w:spacing w:line="360" w:lineRule="auto"/>
              <w:ind w:firstLineChars="196" w:firstLine="472"/>
              <w:rPr>
                <w:rFonts w:ascii="仿宋" w:eastAsia="仿宋" w:hAnsi="仿宋"/>
                <w:kern w:val="1"/>
                <w:sz w:val="24"/>
              </w:rPr>
            </w:pPr>
            <w:r>
              <w:rPr>
                <w:rFonts w:ascii="仿宋" w:eastAsia="仿宋" w:hAnsi="仿宋" w:hint="eastAsia"/>
                <w:b/>
                <w:color w:val="000000"/>
                <w:sz w:val="24"/>
              </w:rPr>
              <w:t>七、</w:t>
            </w:r>
            <w:r w:rsidR="007D7CE3">
              <w:rPr>
                <w:rFonts w:ascii="仿宋" w:eastAsia="仿宋" w:hAnsi="仿宋" w:hint="eastAsia"/>
                <w:b/>
                <w:color w:val="000000"/>
                <w:kern w:val="0"/>
                <w:sz w:val="24"/>
                <w:lang w:val="zh-CN"/>
              </w:rPr>
              <w:t>投标方案讲解</w:t>
            </w:r>
            <w:r w:rsidR="007D7CE3">
              <w:rPr>
                <w:rFonts w:ascii="仿宋" w:eastAsia="仿宋" w:hAnsi="仿宋" w:hint="eastAsia"/>
                <w:b/>
                <w:bCs/>
                <w:color w:val="000000"/>
                <w:kern w:val="0"/>
                <w:sz w:val="24"/>
                <w:lang w:val="zh-CN"/>
              </w:rPr>
              <w:t>：</w:t>
            </w:r>
            <w:r w:rsidR="007D7CE3">
              <w:rPr>
                <w:rFonts w:ascii="仿宋" w:eastAsia="仿宋" w:hAnsi="仿宋" w:cs="仿宋_GB2312" w:hint="eastAsia"/>
                <w:color w:val="000000"/>
                <w:kern w:val="1"/>
                <w:sz w:val="24"/>
              </w:rPr>
              <w:t>在评标时将安排每个投标人讲解投标方案，每个投标人时间不超过15分钟。讲标次序以投标登记次序为准。</w:t>
            </w:r>
            <w:r w:rsidR="007D7CE3">
              <w:rPr>
                <w:rFonts w:ascii="仿宋" w:eastAsia="仿宋" w:hAnsi="仿宋" w:cs="仿宋_GB2312" w:hint="eastAsia"/>
                <w:b/>
                <w:color w:val="000000"/>
                <w:kern w:val="1"/>
                <w:sz w:val="24"/>
              </w:rPr>
              <w:t>讲标进场人员为投标人拟派项目负责人及投标单位授权代表，由项目负责人讲解（</w:t>
            </w:r>
            <w:r w:rsidR="007D7CE3">
              <w:rPr>
                <w:rFonts w:ascii="仿宋" w:eastAsia="仿宋" w:hAnsi="仿宋" w:hint="eastAsia"/>
                <w:b/>
                <w:color w:val="000000"/>
                <w:sz w:val="24"/>
              </w:rPr>
              <w:t>未经采购人书面同意，中标供应商不得变更项目负责人，否则采购人可取消其中标资格</w:t>
            </w:r>
            <w:r w:rsidR="007D7CE3">
              <w:rPr>
                <w:rFonts w:ascii="仿宋" w:eastAsia="仿宋" w:hAnsi="仿宋" w:cs="仿宋_GB2312" w:hint="eastAsia"/>
                <w:b/>
                <w:color w:val="000000"/>
                <w:kern w:val="1"/>
                <w:sz w:val="24"/>
              </w:rPr>
              <w:t>）。</w:t>
            </w:r>
            <w:r w:rsidR="007D7CE3">
              <w:rPr>
                <w:rFonts w:ascii="仿宋" w:eastAsia="仿宋" w:hAnsi="仿宋" w:cs="仿宋_GB2312" w:hint="eastAsia"/>
                <w:color w:val="000000"/>
                <w:kern w:val="1"/>
                <w:sz w:val="24"/>
              </w:rPr>
              <w:t>讲标结束后由投标人解答评标委员会的提问</w:t>
            </w:r>
            <w:r w:rsidR="007D7CE3">
              <w:rPr>
                <w:rFonts w:ascii="仿宋" w:eastAsia="仿宋" w:hAnsi="仿宋" w:hint="eastAsia"/>
                <w:color w:val="000000"/>
                <w:kern w:val="1"/>
                <w:sz w:val="24"/>
                <w:lang w:val="zh-CN"/>
              </w:rPr>
              <w:t>。</w:t>
            </w:r>
            <w:r>
              <w:rPr>
                <w:rFonts w:ascii="仿宋" w:eastAsia="仿宋" w:hAnsi="仿宋"/>
                <w:kern w:val="1"/>
                <w:sz w:val="24"/>
              </w:rPr>
              <w:t xml:space="preserve"> </w:t>
            </w:r>
          </w:p>
          <w:p w:rsidR="00E12198" w:rsidRDefault="00A45B03" w:rsidP="00EC29D4">
            <w:pPr>
              <w:spacing w:line="360" w:lineRule="auto"/>
              <w:ind w:firstLineChars="200" w:firstLine="482"/>
              <w:rPr>
                <w:rFonts w:ascii="仿宋" w:eastAsia="仿宋" w:hAnsi="仿宋"/>
                <w:color w:val="000000"/>
                <w:sz w:val="24"/>
              </w:rPr>
            </w:pPr>
            <w:r>
              <w:rPr>
                <w:rFonts w:ascii="仿宋" w:eastAsia="仿宋" w:hAnsi="仿宋" w:hint="eastAsia"/>
                <w:b/>
                <w:color w:val="000000"/>
                <w:sz w:val="24"/>
              </w:rPr>
              <w:t>八、投标报价</w:t>
            </w:r>
            <w:r>
              <w:rPr>
                <w:rFonts w:ascii="仿宋" w:eastAsia="仿宋" w:hAnsi="仿宋" w:hint="eastAsia"/>
                <w:b/>
                <w:color w:val="000000"/>
                <w:kern w:val="0"/>
                <w:sz w:val="24"/>
                <w:lang w:val="zh-CN"/>
              </w:rPr>
              <w:t>：</w:t>
            </w:r>
            <w:r>
              <w:rPr>
                <w:rFonts w:ascii="仿宋" w:eastAsia="仿宋" w:hAnsi="仿宋" w:hint="eastAsia"/>
                <w:color w:val="000000"/>
                <w:sz w:val="24"/>
              </w:rPr>
              <w:t>有关本项目建设所需的</w:t>
            </w:r>
            <w:r w:rsidR="00535E68" w:rsidRPr="00810EB9">
              <w:rPr>
                <w:rFonts w:ascii="仿宋" w:eastAsia="仿宋" w:hAnsi="仿宋" w:hint="eastAsia"/>
                <w:sz w:val="24"/>
                <w:u w:val="single"/>
              </w:rPr>
              <w:t>设备供货、运输、保管、安装、调试、试运行、技术培训及相关售后服务</w:t>
            </w:r>
            <w:r>
              <w:rPr>
                <w:rFonts w:ascii="仿宋" w:eastAsia="仿宋" w:hAnsi="仿宋" w:hint="eastAsia"/>
                <w:color w:val="000000"/>
                <w:sz w:val="24"/>
              </w:rPr>
              <w:t>等一切费用均计入报价。</w:t>
            </w:r>
            <w:r>
              <w:rPr>
                <w:rFonts w:ascii="仿宋" w:eastAsia="仿宋" w:hAnsi="仿宋" w:hint="eastAsia"/>
                <w:b/>
                <w:color w:val="000000"/>
                <w:sz w:val="24"/>
              </w:rPr>
              <w:t>《投标（开标）一览表》是报价的唯一载体</w:t>
            </w:r>
            <w:r>
              <w:rPr>
                <w:rFonts w:ascii="仿宋" w:eastAsia="仿宋" w:hAnsi="仿宋" w:hint="eastAsia"/>
                <w:color w:val="000000"/>
                <w:sz w:val="24"/>
              </w:rPr>
              <w:t>。</w:t>
            </w:r>
          </w:p>
          <w:p w:rsidR="00E12198" w:rsidRDefault="00A45B03" w:rsidP="00EC29D4">
            <w:pPr>
              <w:spacing w:line="360" w:lineRule="auto"/>
              <w:ind w:firstLineChars="196" w:firstLine="472"/>
              <w:rPr>
                <w:rFonts w:ascii="仿宋" w:eastAsia="仿宋" w:hAnsi="仿宋"/>
                <w:b/>
                <w:color w:val="000000"/>
                <w:sz w:val="24"/>
              </w:rPr>
            </w:pPr>
            <w:r>
              <w:rPr>
                <w:rFonts w:ascii="仿宋" w:eastAsia="仿宋" w:hAnsi="仿宋" w:hint="eastAsia"/>
                <w:b/>
                <w:color w:val="000000"/>
                <w:sz w:val="24"/>
              </w:rPr>
              <w:t>九</w:t>
            </w:r>
            <w:r>
              <w:rPr>
                <w:rFonts w:ascii="仿宋" w:eastAsia="仿宋" w:hAnsi="仿宋" w:hint="eastAsia"/>
                <w:b/>
                <w:color w:val="000000"/>
                <w:sz w:val="24"/>
                <w:lang w:val="zh-CN"/>
              </w:rPr>
              <w:t>、</w:t>
            </w:r>
            <w:r>
              <w:rPr>
                <w:rFonts w:ascii="仿宋" w:eastAsia="仿宋" w:hAnsi="仿宋" w:hint="eastAsia"/>
                <w:b/>
                <w:color w:val="000000"/>
                <w:sz w:val="24"/>
              </w:rPr>
              <w:t>政府采购当事人及监管部门：</w:t>
            </w:r>
            <w:r>
              <w:rPr>
                <w:rFonts w:ascii="仿宋" w:eastAsia="仿宋" w:hAnsi="仿宋" w:hint="eastAsia"/>
                <w:color w:val="000000"/>
                <w:sz w:val="24"/>
                <w:u w:val="single"/>
              </w:rPr>
              <w:t>杭州市滨江区教育局</w:t>
            </w:r>
            <w:r>
              <w:rPr>
                <w:rFonts w:ascii="仿宋" w:eastAsia="仿宋" w:hAnsi="仿宋" w:hint="eastAsia"/>
                <w:color w:val="000000"/>
                <w:sz w:val="24"/>
              </w:rPr>
              <w:t>为本项目的采购人（合同中的甲方），杭州市公共资源交易中心高新技术产业开发区（滨江）分中心为采购机构，自愿参加本次项目投标的法人、其他组织等为投标人，经评审产生并经批准的投标人为预中标人，经公示无异议，并签订合同后的中标人为供应商（合同中的乙方），杭州市滨江区财政局为政府采购监督管理部门。</w:t>
            </w:r>
          </w:p>
        </w:tc>
      </w:tr>
      <w:tr w:rsidR="00E12198">
        <w:tc>
          <w:tcPr>
            <w:tcW w:w="655" w:type="dxa"/>
            <w:tcBorders>
              <w:top w:val="single" w:sz="2" w:space="0" w:color="000000"/>
              <w:left w:val="single" w:sz="8" w:space="0" w:color="000000"/>
              <w:bottom w:val="single" w:sz="2" w:space="0" w:color="000000"/>
              <w:right w:val="single" w:sz="2" w:space="0" w:color="000000"/>
            </w:tcBorders>
            <w:vAlign w:val="center"/>
          </w:tcPr>
          <w:p w:rsidR="00E12198" w:rsidRDefault="00A45B03" w:rsidP="00EC29D4">
            <w:pPr>
              <w:snapToGrid w:val="0"/>
              <w:spacing w:line="360" w:lineRule="auto"/>
              <w:jc w:val="center"/>
              <w:rPr>
                <w:rFonts w:ascii="仿宋" w:eastAsia="仿宋" w:hAnsi="仿宋"/>
                <w:color w:val="000000"/>
                <w:sz w:val="24"/>
              </w:rPr>
            </w:pPr>
            <w:r>
              <w:rPr>
                <w:rFonts w:ascii="仿宋" w:eastAsia="仿宋" w:hAnsi="仿宋" w:hint="eastAsia"/>
                <w:color w:val="000000"/>
                <w:sz w:val="24"/>
              </w:rPr>
              <w:t>2</w:t>
            </w:r>
          </w:p>
        </w:tc>
        <w:tc>
          <w:tcPr>
            <w:tcW w:w="8375" w:type="dxa"/>
            <w:tcBorders>
              <w:top w:val="single" w:sz="2" w:space="0" w:color="000000"/>
              <w:left w:val="single" w:sz="2" w:space="0" w:color="000000"/>
              <w:bottom w:val="single" w:sz="2" w:space="0" w:color="000000"/>
              <w:right w:val="single" w:sz="8" w:space="0" w:color="000000"/>
            </w:tcBorders>
            <w:vAlign w:val="center"/>
          </w:tcPr>
          <w:p w:rsidR="00E12198" w:rsidRDefault="00A45B03" w:rsidP="00EC29D4">
            <w:pPr>
              <w:snapToGrid w:val="0"/>
              <w:spacing w:line="360" w:lineRule="auto"/>
              <w:rPr>
                <w:rFonts w:ascii="仿宋" w:eastAsia="仿宋" w:hAnsi="仿宋"/>
                <w:color w:val="000000"/>
                <w:sz w:val="24"/>
              </w:rPr>
            </w:pPr>
            <w:r>
              <w:rPr>
                <w:rFonts w:ascii="仿宋" w:eastAsia="仿宋" w:hAnsi="仿宋" w:hint="eastAsia"/>
                <w:b/>
                <w:color w:val="000000"/>
                <w:sz w:val="24"/>
              </w:rPr>
              <w:t>投标时提供的资质文件</w:t>
            </w:r>
            <w:r>
              <w:rPr>
                <w:rFonts w:ascii="仿宋" w:eastAsia="仿宋" w:hAnsi="仿宋" w:hint="eastAsia"/>
                <w:color w:val="000000"/>
                <w:sz w:val="24"/>
              </w:rPr>
              <w:t>：</w:t>
            </w:r>
          </w:p>
          <w:p w:rsidR="00E12198" w:rsidRDefault="00A45B03" w:rsidP="00EC29D4">
            <w:pPr>
              <w:snapToGrid w:val="0"/>
              <w:spacing w:line="360" w:lineRule="auto"/>
              <w:rPr>
                <w:rFonts w:ascii="仿宋" w:eastAsia="仿宋" w:hAnsi="仿宋"/>
                <w:color w:val="000000"/>
                <w:sz w:val="24"/>
              </w:rPr>
            </w:pPr>
            <w:r>
              <w:rPr>
                <w:rFonts w:ascii="仿宋" w:eastAsia="仿宋" w:hAnsi="仿宋" w:hint="eastAsia"/>
                <w:b/>
                <w:color w:val="000000"/>
                <w:sz w:val="24"/>
              </w:rPr>
              <w:t>（1）特定资格条件要求的资质文件：</w:t>
            </w:r>
            <w:r>
              <w:rPr>
                <w:rFonts w:ascii="仿宋" w:eastAsia="仿宋" w:hAnsi="仿宋" w:hint="eastAsia"/>
                <w:color w:val="000000"/>
                <w:sz w:val="24"/>
                <w:u w:val="single"/>
              </w:rPr>
              <w:t>无</w:t>
            </w:r>
            <w:r>
              <w:rPr>
                <w:rFonts w:ascii="仿宋" w:eastAsia="仿宋" w:hAnsi="仿宋" w:hint="eastAsia"/>
                <w:color w:val="000000"/>
                <w:sz w:val="24"/>
              </w:rPr>
              <w:t>。</w:t>
            </w:r>
          </w:p>
          <w:p w:rsidR="00E12198" w:rsidRDefault="00A45B03" w:rsidP="00EC29D4">
            <w:pPr>
              <w:snapToGrid w:val="0"/>
              <w:spacing w:line="360" w:lineRule="auto"/>
              <w:rPr>
                <w:rFonts w:ascii="仿宋" w:eastAsia="仿宋" w:hAnsi="仿宋"/>
                <w:b/>
                <w:color w:val="000000"/>
                <w:sz w:val="24"/>
              </w:rPr>
            </w:pPr>
            <w:r>
              <w:rPr>
                <w:rFonts w:ascii="仿宋" w:eastAsia="仿宋" w:hAnsi="仿宋" w:hint="eastAsia"/>
                <w:b/>
                <w:color w:val="000000"/>
                <w:sz w:val="24"/>
              </w:rPr>
              <w:lastRenderedPageBreak/>
              <w:t>（2）其他资质文件（如果有）：</w:t>
            </w:r>
          </w:p>
          <w:p w:rsidR="00E12198" w:rsidRDefault="00A45B03" w:rsidP="00EC29D4">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投标产品的生产许可证和产品鉴定证书以及由国家认可的质检机构出具的国家强制认证证书、节能产品认证证书、</w:t>
            </w:r>
            <w:r>
              <w:rPr>
                <w:rFonts w:ascii="仿宋" w:eastAsia="仿宋" w:hAnsi="仿宋" w:hint="eastAsia"/>
                <w:color w:val="000000"/>
                <w:kern w:val="0"/>
                <w:sz w:val="24"/>
              </w:rPr>
              <w:t>环境标志</w:t>
            </w:r>
            <w:r>
              <w:rPr>
                <w:rFonts w:ascii="仿宋" w:eastAsia="仿宋" w:hAnsi="仿宋" w:hint="eastAsia"/>
                <w:color w:val="000000"/>
                <w:sz w:val="24"/>
              </w:rPr>
              <w:t>认证证书、产品质量检测报告等复印件。</w:t>
            </w:r>
          </w:p>
          <w:p w:rsidR="00E12198" w:rsidRDefault="00A45B03" w:rsidP="00EC29D4">
            <w:pPr>
              <w:snapToGrid w:val="0"/>
              <w:spacing w:line="360" w:lineRule="auto"/>
              <w:rPr>
                <w:rFonts w:ascii="仿宋" w:eastAsia="仿宋" w:hAnsi="仿宋"/>
                <w:color w:val="000000"/>
                <w:sz w:val="24"/>
                <w:u w:val="single"/>
              </w:rPr>
            </w:pPr>
            <w:r>
              <w:rPr>
                <w:rFonts w:ascii="仿宋" w:eastAsia="仿宋" w:hAnsi="仿宋" w:hint="eastAsia"/>
                <w:b/>
                <w:color w:val="000000"/>
                <w:sz w:val="24"/>
              </w:rPr>
              <w:t>（3）特许资质文件（如果有）：</w:t>
            </w:r>
          </w:p>
          <w:p w:rsidR="00E12198" w:rsidRDefault="00A45B03" w:rsidP="00EC29D4">
            <w:pPr>
              <w:snapToGrid w:val="0"/>
              <w:spacing w:line="360" w:lineRule="auto"/>
              <w:ind w:firstLineChars="200" w:firstLine="480"/>
              <w:rPr>
                <w:rFonts w:ascii="仿宋" w:eastAsia="仿宋" w:hAnsi="仿宋"/>
                <w:b/>
                <w:color w:val="000000"/>
                <w:sz w:val="24"/>
                <w:lang w:val="zh-CN"/>
              </w:rPr>
            </w:pPr>
            <w:r>
              <w:rPr>
                <w:rFonts w:ascii="仿宋" w:eastAsia="仿宋" w:hAnsi="仿宋" w:hint="eastAsia"/>
                <w:color w:val="000000"/>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E12198">
        <w:tc>
          <w:tcPr>
            <w:tcW w:w="655" w:type="dxa"/>
            <w:tcBorders>
              <w:top w:val="single" w:sz="2" w:space="0" w:color="000000"/>
              <w:left w:val="single" w:sz="8" w:space="0" w:color="000000"/>
              <w:bottom w:val="single" w:sz="2" w:space="0" w:color="000000"/>
              <w:right w:val="single" w:sz="2" w:space="0" w:color="000000"/>
            </w:tcBorders>
            <w:vAlign w:val="center"/>
          </w:tcPr>
          <w:p w:rsidR="00E12198" w:rsidRDefault="00A45B03" w:rsidP="00EC29D4">
            <w:pPr>
              <w:snapToGrid w:val="0"/>
              <w:spacing w:line="360" w:lineRule="auto"/>
              <w:jc w:val="center"/>
              <w:rPr>
                <w:rFonts w:ascii="仿宋" w:eastAsia="仿宋" w:hAnsi="仿宋"/>
                <w:color w:val="000000"/>
                <w:sz w:val="24"/>
              </w:rPr>
            </w:pPr>
            <w:r>
              <w:rPr>
                <w:rFonts w:ascii="仿宋" w:eastAsia="仿宋" w:hAnsi="仿宋" w:hint="eastAsia"/>
                <w:color w:val="000000"/>
                <w:sz w:val="24"/>
              </w:rPr>
              <w:lastRenderedPageBreak/>
              <w:t>3</w:t>
            </w:r>
          </w:p>
        </w:tc>
        <w:tc>
          <w:tcPr>
            <w:tcW w:w="8375" w:type="dxa"/>
            <w:tcBorders>
              <w:top w:val="single" w:sz="2" w:space="0" w:color="000000"/>
              <w:left w:val="single" w:sz="2" w:space="0" w:color="000000"/>
              <w:bottom w:val="single" w:sz="2" w:space="0" w:color="000000"/>
              <w:right w:val="single" w:sz="8" w:space="0" w:color="000000"/>
            </w:tcBorders>
            <w:vAlign w:val="center"/>
          </w:tcPr>
          <w:p w:rsidR="00E12198" w:rsidRDefault="00A45B03" w:rsidP="00EC29D4">
            <w:pPr>
              <w:snapToGrid w:val="0"/>
              <w:spacing w:line="360" w:lineRule="auto"/>
              <w:rPr>
                <w:rFonts w:ascii="仿宋" w:eastAsia="仿宋" w:hAnsi="仿宋"/>
                <w:b/>
                <w:color w:val="000000"/>
                <w:sz w:val="24"/>
              </w:rPr>
            </w:pPr>
            <w:r>
              <w:rPr>
                <w:rFonts w:ascii="仿宋" w:eastAsia="仿宋" w:hAnsi="仿宋" w:hint="eastAsia"/>
                <w:b/>
                <w:color w:val="000000"/>
                <w:sz w:val="24"/>
                <w:lang w:val="zh-CN"/>
              </w:rPr>
              <w:t>投标</w:t>
            </w:r>
            <w:r>
              <w:rPr>
                <w:rFonts w:ascii="仿宋" w:eastAsia="仿宋" w:hAnsi="仿宋" w:hint="eastAsia"/>
                <w:b/>
                <w:color w:val="000000"/>
                <w:sz w:val="24"/>
              </w:rPr>
              <w:t>有效期：</w:t>
            </w:r>
            <w:r>
              <w:rPr>
                <w:rFonts w:ascii="仿宋" w:eastAsia="仿宋" w:hAnsi="仿宋" w:hint="eastAsia"/>
                <w:color w:val="000000"/>
                <w:sz w:val="24"/>
              </w:rPr>
              <w:t>自投标截止日起60天。如采购机构认为必要，可延长至总计最长不超过90天。</w:t>
            </w:r>
          </w:p>
        </w:tc>
      </w:tr>
      <w:tr w:rsidR="00E12198">
        <w:tc>
          <w:tcPr>
            <w:tcW w:w="655" w:type="dxa"/>
            <w:tcBorders>
              <w:top w:val="single" w:sz="2" w:space="0" w:color="000000"/>
              <w:left w:val="single" w:sz="8" w:space="0" w:color="000000"/>
              <w:bottom w:val="single" w:sz="2" w:space="0" w:color="000000"/>
              <w:right w:val="single" w:sz="2" w:space="0" w:color="000000"/>
            </w:tcBorders>
            <w:vAlign w:val="center"/>
          </w:tcPr>
          <w:p w:rsidR="00E12198" w:rsidRDefault="00A45B03" w:rsidP="00EC29D4">
            <w:pPr>
              <w:snapToGrid w:val="0"/>
              <w:spacing w:line="360" w:lineRule="auto"/>
              <w:jc w:val="center"/>
              <w:rPr>
                <w:rFonts w:ascii="仿宋" w:eastAsia="仿宋" w:hAnsi="仿宋"/>
                <w:color w:val="000000"/>
                <w:sz w:val="24"/>
              </w:rPr>
            </w:pPr>
            <w:r>
              <w:rPr>
                <w:rFonts w:ascii="仿宋" w:eastAsia="仿宋" w:hAnsi="仿宋" w:hint="eastAsia"/>
                <w:color w:val="000000"/>
                <w:sz w:val="24"/>
              </w:rPr>
              <w:t>4</w:t>
            </w:r>
          </w:p>
        </w:tc>
        <w:tc>
          <w:tcPr>
            <w:tcW w:w="8375" w:type="dxa"/>
            <w:tcBorders>
              <w:top w:val="single" w:sz="2" w:space="0" w:color="000000"/>
              <w:left w:val="single" w:sz="2" w:space="0" w:color="000000"/>
              <w:bottom w:val="single" w:sz="2" w:space="0" w:color="000000"/>
              <w:right w:val="single" w:sz="8" w:space="0" w:color="000000"/>
            </w:tcBorders>
            <w:vAlign w:val="center"/>
          </w:tcPr>
          <w:p w:rsidR="00E12198" w:rsidRDefault="00A45B03" w:rsidP="00EC29D4">
            <w:pPr>
              <w:tabs>
                <w:tab w:val="left" w:pos="3780"/>
              </w:tabs>
              <w:spacing w:line="360" w:lineRule="auto"/>
              <w:rPr>
                <w:rFonts w:ascii="仿宋" w:eastAsia="仿宋" w:hAnsi="仿宋"/>
                <w:color w:val="000000"/>
                <w:sz w:val="24"/>
              </w:rPr>
            </w:pPr>
            <w:r>
              <w:rPr>
                <w:rFonts w:ascii="仿宋" w:eastAsia="仿宋" w:hAnsi="仿宋" w:hint="eastAsia"/>
                <w:b/>
                <w:color w:val="000000"/>
                <w:sz w:val="24"/>
              </w:rPr>
              <w:t>投标保证金</w:t>
            </w:r>
            <w:r>
              <w:rPr>
                <w:rFonts w:ascii="仿宋" w:eastAsia="仿宋" w:hAnsi="仿宋" w:hint="eastAsia"/>
                <w:bCs/>
                <w:color w:val="000000"/>
                <w:sz w:val="24"/>
              </w:rPr>
              <w:t>：</w:t>
            </w:r>
            <w:r>
              <w:rPr>
                <w:rFonts w:ascii="仿宋" w:eastAsia="仿宋" w:hAnsi="仿宋" w:hint="eastAsia"/>
                <w:b/>
                <w:color w:val="000000"/>
                <w:sz w:val="24"/>
              </w:rPr>
              <w:t>投标保证金以专户实际收到交纳资金为准，投标人应在投标截止时间前办妥投标保证金交纳手续。投标保证金不得以现金方式交纳。</w:t>
            </w:r>
          </w:p>
          <w:p w:rsidR="00E12198" w:rsidRDefault="00A45B03" w:rsidP="00EC29D4">
            <w:pPr>
              <w:tabs>
                <w:tab w:val="left" w:pos="1757"/>
              </w:tabs>
              <w:spacing w:line="360" w:lineRule="auto"/>
              <w:ind w:firstLineChars="150" w:firstLine="360"/>
              <w:rPr>
                <w:rFonts w:ascii="仿宋" w:eastAsia="仿宋" w:hAnsi="仿宋"/>
                <w:color w:val="000000"/>
                <w:sz w:val="24"/>
              </w:rPr>
            </w:pPr>
            <w:r>
              <w:rPr>
                <w:rFonts w:ascii="仿宋" w:eastAsia="仿宋" w:hAnsi="仿宋" w:hint="eastAsia"/>
                <w:color w:val="000000"/>
                <w:sz w:val="24"/>
              </w:rPr>
              <w:t xml:space="preserve"> 投标人应在投标截止时间前持缴款凭据复印件、营业执照复印件及项目编号至杭州银行服务窗口进行核对确认，由杭州银行服务窗口统一出具“保证金缴存确认表”，替代原开具的财政收款收据。</w:t>
            </w:r>
          </w:p>
          <w:p w:rsidR="00E12198" w:rsidRDefault="00A45B03" w:rsidP="00EC29D4">
            <w:pPr>
              <w:tabs>
                <w:tab w:val="left" w:pos="1757"/>
              </w:tabs>
              <w:spacing w:line="360" w:lineRule="auto"/>
              <w:ind w:firstLineChars="200" w:firstLine="480"/>
              <w:rPr>
                <w:rFonts w:ascii="仿宋" w:eastAsia="仿宋" w:hAnsi="仿宋"/>
                <w:color w:val="000000"/>
                <w:sz w:val="24"/>
              </w:rPr>
            </w:pPr>
            <w:r>
              <w:rPr>
                <w:rFonts w:ascii="仿宋" w:eastAsia="仿宋" w:hAnsi="仿宋" w:hint="eastAsia"/>
                <w:color w:val="000000"/>
                <w:sz w:val="24"/>
              </w:rPr>
              <w:t>杭州银行服务窗口：杭州市滨江区泰安路200号区文化中心10号门</w:t>
            </w:r>
            <w:r>
              <w:rPr>
                <w:rFonts w:ascii="仿宋" w:eastAsia="仿宋" w:hAnsi="仿宋" w:hint="eastAsia"/>
                <w:sz w:val="24"/>
              </w:rPr>
              <w:t>（9号电梯）</w:t>
            </w:r>
            <w:r>
              <w:rPr>
                <w:rFonts w:ascii="仿宋" w:eastAsia="仿宋" w:hAnsi="仿宋" w:hint="eastAsia"/>
                <w:color w:val="000000"/>
                <w:sz w:val="24"/>
              </w:rPr>
              <w:t>3楼滨江区公共资源交易中心。</w:t>
            </w:r>
          </w:p>
          <w:p w:rsidR="00E12198" w:rsidRDefault="00A45B03" w:rsidP="00EC29D4">
            <w:pPr>
              <w:snapToGrid w:val="0"/>
              <w:spacing w:line="360" w:lineRule="auto"/>
              <w:ind w:firstLineChars="200" w:firstLine="480"/>
              <w:rPr>
                <w:rFonts w:ascii="仿宋" w:eastAsia="仿宋" w:hAnsi="仿宋"/>
                <w:b/>
                <w:color w:val="000000"/>
                <w:sz w:val="24"/>
              </w:rPr>
            </w:pPr>
            <w:r>
              <w:rPr>
                <w:rFonts w:ascii="仿宋" w:eastAsia="仿宋" w:hAnsi="仿宋" w:hint="eastAsia"/>
                <w:color w:val="000000"/>
                <w:sz w:val="24"/>
              </w:rPr>
              <w:t>银行咨询电话：0571-87703312。</w:t>
            </w:r>
          </w:p>
        </w:tc>
      </w:tr>
      <w:tr w:rsidR="00E12198">
        <w:tc>
          <w:tcPr>
            <w:tcW w:w="655" w:type="dxa"/>
            <w:tcBorders>
              <w:top w:val="single" w:sz="2" w:space="0" w:color="000000"/>
              <w:left w:val="single" w:sz="8" w:space="0" w:color="000000"/>
              <w:bottom w:val="single" w:sz="2" w:space="0" w:color="000000"/>
              <w:right w:val="single" w:sz="2" w:space="0" w:color="000000"/>
            </w:tcBorders>
            <w:vAlign w:val="center"/>
          </w:tcPr>
          <w:p w:rsidR="00E12198" w:rsidRDefault="00A45B03" w:rsidP="00EC29D4">
            <w:pPr>
              <w:snapToGrid w:val="0"/>
              <w:spacing w:line="360" w:lineRule="auto"/>
              <w:jc w:val="center"/>
              <w:rPr>
                <w:rFonts w:ascii="仿宋" w:eastAsia="仿宋" w:hAnsi="仿宋"/>
                <w:color w:val="000000"/>
                <w:sz w:val="24"/>
              </w:rPr>
            </w:pPr>
            <w:r>
              <w:rPr>
                <w:rFonts w:ascii="仿宋" w:eastAsia="仿宋" w:hAnsi="仿宋" w:hint="eastAsia"/>
                <w:color w:val="000000"/>
                <w:sz w:val="24"/>
              </w:rPr>
              <w:t>5</w:t>
            </w:r>
          </w:p>
        </w:tc>
        <w:tc>
          <w:tcPr>
            <w:tcW w:w="8375" w:type="dxa"/>
            <w:tcBorders>
              <w:top w:val="single" w:sz="2" w:space="0" w:color="000000"/>
              <w:left w:val="single" w:sz="2" w:space="0" w:color="000000"/>
              <w:bottom w:val="single" w:sz="2" w:space="0" w:color="000000"/>
              <w:right w:val="single" w:sz="8" w:space="0" w:color="000000"/>
            </w:tcBorders>
            <w:vAlign w:val="center"/>
          </w:tcPr>
          <w:p w:rsidR="00E12198" w:rsidRDefault="00A45B03" w:rsidP="00EC29D4">
            <w:pPr>
              <w:snapToGrid w:val="0"/>
              <w:spacing w:line="360" w:lineRule="auto"/>
              <w:rPr>
                <w:rFonts w:ascii="仿宋" w:eastAsia="仿宋" w:hAnsi="仿宋"/>
                <w:b/>
                <w:color w:val="000000"/>
                <w:sz w:val="24"/>
              </w:rPr>
            </w:pPr>
            <w:r>
              <w:rPr>
                <w:rFonts w:ascii="仿宋" w:eastAsia="仿宋" w:hAnsi="仿宋" w:hint="eastAsia"/>
                <w:b/>
                <w:color w:val="000000"/>
                <w:sz w:val="24"/>
              </w:rPr>
              <w:t>投标文件份数：</w:t>
            </w:r>
            <w:r>
              <w:rPr>
                <w:rFonts w:ascii="仿宋" w:eastAsia="仿宋" w:hAnsi="仿宋" w:hint="eastAsia"/>
                <w:color w:val="000000"/>
                <w:sz w:val="24"/>
              </w:rPr>
              <w:t>正本</w:t>
            </w:r>
            <w:r>
              <w:rPr>
                <w:rFonts w:ascii="仿宋" w:eastAsia="仿宋" w:hAnsi="仿宋" w:hint="eastAsia"/>
                <w:color w:val="000000"/>
                <w:sz w:val="24"/>
                <w:u w:val="single"/>
              </w:rPr>
              <w:t>壹</w:t>
            </w:r>
            <w:r>
              <w:rPr>
                <w:rFonts w:ascii="仿宋" w:eastAsia="仿宋" w:hAnsi="仿宋" w:hint="eastAsia"/>
                <w:color w:val="000000"/>
                <w:sz w:val="24"/>
              </w:rPr>
              <w:t>份、副本</w:t>
            </w:r>
            <w:r>
              <w:rPr>
                <w:rFonts w:ascii="仿宋" w:eastAsia="仿宋" w:hAnsi="仿宋" w:hint="eastAsia"/>
                <w:color w:val="000000"/>
                <w:sz w:val="24"/>
                <w:u w:val="single"/>
              </w:rPr>
              <w:t>肆</w:t>
            </w:r>
            <w:r>
              <w:rPr>
                <w:rFonts w:ascii="仿宋" w:eastAsia="仿宋" w:hAnsi="仿宋" w:hint="eastAsia"/>
                <w:color w:val="000000"/>
                <w:sz w:val="24"/>
              </w:rPr>
              <w:t>份。</w:t>
            </w:r>
          </w:p>
        </w:tc>
      </w:tr>
      <w:tr w:rsidR="00E12198">
        <w:tc>
          <w:tcPr>
            <w:tcW w:w="655" w:type="dxa"/>
            <w:tcBorders>
              <w:top w:val="single" w:sz="2" w:space="0" w:color="000000"/>
              <w:left w:val="single" w:sz="8" w:space="0" w:color="000000"/>
              <w:bottom w:val="single" w:sz="2" w:space="0" w:color="000000"/>
              <w:right w:val="single" w:sz="2" w:space="0" w:color="000000"/>
            </w:tcBorders>
            <w:vAlign w:val="center"/>
          </w:tcPr>
          <w:p w:rsidR="00E12198" w:rsidRDefault="00A45B03" w:rsidP="00EC29D4">
            <w:pPr>
              <w:snapToGrid w:val="0"/>
              <w:spacing w:line="360" w:lineRule="auto"/>
              <w:jc w:val="center"/>
              <w:rPr>
                <w:rFonts w:ascii="仿宋" w:eastAsia="仿宋" w:hAnsi="仿宋"/>
                <w:color w:val="000000"/>
                <w:sz w:val="24"/>
              </w:rPr>
            </w:pPr>
            <w:r>
              <w:rPr>
                <w:rFonts w:ascii="仿宋" w:eastAsia="仿宋" w:hAnsi="仿宋" w:hint="eastAsia"/>
                <w:color w:val="000000"/>
                <w:sz w:val="24"/>
              </w:rPr>
              <w:t>6</w:t>
            </w:r>
          </w:p>
        </w:tc>
        <w:tc>
          <w:tcPr>
            <w:tcW w:w="8375" w:type="dxa"/>
            <w:tcBorders>
              <w:top w:val="single" w:sz="2" w:space="0" w:color="000000"/>
              <w:left w:val="single" w:sz="2" w:space="0" w:color="000000"/>
              <w:bottom w:val="single" w:sz="2" w:space="0" w:color="000000"/>
              <w:right w:val="single" w:sz="8" w:space="0" w:color="000000"/>
            </w:tcBorders>
            <w:vAlign w:val="center"/>
          </w:tcPr>
          <w:p w:rsidR="00E12198" w:rsidRDefault="00A45B03" w:rsidP="00EC29D4">
            <w:pPr>
              <w:snapToGrid w:val="0"/>
              <w:spacing w:line="360" w:lineRule="auto"/>
              <w:rPr>
                <w:rFonts w:ascii="仿宋" w:eastAsia="仿宋" w:hAnsi="仿宋"/>
                <w:color w:val="000000"/>
                <w:sz w:val="24"/>
              </w:rPr>
            </w:pPr>
            <w:r>
              <w:rPr>
                <w:rFonts w:ascii="仿宋" w:eastAsia="仿宋" w:hAnsi="仿宋" w:hint="eastAsia"/>
                <w:b/>
                <w:color w:val="000000"/>
                <w:sz w:val="24"/>
              </w:rPr>
              <w:t>合同名称：</w:t>
            </w:r>
            <w:r>
              <w:rPr>
                <w:rFonts w:ascii="仿宋" w:eastAsia="仿宋" w:hAnsi="仿宋" w:hint="eastAsia"/>
                <w:color w:val="000000"/>
                <w:sz w:val="24"/>
              </w:rPr>
              <w:t>《杭州市滨江区教育局下属学校2018年智慧农场设备采购及安装项目</w:t>
            </w:r>
            <w:r>
              <w:rPr>
                <w:rFonts w:ascii="仿宋" w:eastAsia="仿宋" w:hAnsi="仿宋" w:cs="仿宋_GB2312" w:hint="eastAsia"/>
                <w:color w:val="000000"/>
                <w:sz w:val="24"/>
                <w:lang w:val="zh-CN"/>
              </w:rPr>
              <w:t>合同</w:t>
            </w:r>
            <w:r>
              <w:rPr>
                <w:rFonts w:ascii="仿宋" w:eastAsia="仿宋" w:hAnsi="仿宋" w:hint="eastAsia"/>
                <w:color w:val="000000"/>
                <w:sz w:val="24"/>
              </w:rPr>
              <w:t>》</w:t>
            </w:r>
          </w:p>
        </w:tc>
      </w:tr>
      <w:tr w:rsidR="00E12198">
        <w:tc>
          <w:tcPr>
            <w:tcW w:w="655" w:type="dxa"/>
            <w:tcBorders>
              <w:top w:val="single" w:sz="2" w:space="0" w:color="000000"/>
              <w:left w:val="single" w:sz="8" w:space="0" w:color="000000"/>
              <w:bottom w:val="single" w:sz="2" w:space="0" w:color="000000"/>
              <w:right w:val="single" w:sz="2" w:space="0" w:color="000000"/>
            </w:tcBorders>
            <w:vAlign w:val="center"/>
          </w:tcPr>
          <w:p w:rsidR="00E12198" w:rsidRDefault="00A45B03" w:rsidP="00EC29D4">
            <w:pPr>
              <w:snapToGrid w:val="0"/>
              <w:spacing w:line="360" w:lineRule="auto"/>
              <w:jc w:val="center"/>
              <w:rPr>
                <w:rFonts w:ascii="仿宋" w:eastAsia="仿宋" w:hAnsi="仿宋"/>
                <w:color w:val="000000"/>
                <w:sz w:val="24"/>
              </w:rPr>
            </w:pPr>
            <w:r>
              <w:rPr>
                <w:rFonts w:ascii="仿宋" w:eastAsia="仿宋" w:hAnsi="仿宋" w:hint="eastAsia"/>
                <w:color w:val="000000"/>
                <w:sz w:val="24"/>
              </w:rPr>
              <w:t>7</w:t>
            </w:r>
          </w:p>
        </w:tc>
        <w:tc>
          <w:tcPr>
            <w:tcW w:w="8375" w:type="dxa"/>
            <w:tcBorders>
              <w:top w:val="single" w:sz="2" w:space="0" w:color="000000"/>
              <w:left w:val="single" w:sz="2" w:space="0" w:color="000000"/>
              <w:bottom w:val="single" w:sz="2" w:space="0" w:color="000000"/>
              <w:right w:val="single" w:sz="8" w:space="0" w:color="000000"/>
            </w:tcBorders>
            <w:vAlign w:val="center"/>
          </w:tcPr>
          <w:p w:rsidR="00E12198" w:rsidRDefault="00A45B03" w:rsidP="00EC29D4">
            <w:pPr>
              <w:pStyle w:val="PlainText1"/>
              <w:spacing w:line="360" w:lineRule="auto"/>
              <w:rPr>
                <w:rFonts w:ascii="仿宋" w:eastAsia="仿宋" w:hAnsi="仿宋"/>
                <w:b/>
                <w:color w:val="000000"/>
                <w:sz w:val="24"/>
              </w:rPr>
            </w:pPr>
            <w:r>
              <w:rPr>
                <w:rFonts w:ascii="仿宋" w:eastAsia="仿宋" w:hAnsi="仿宋" w:hint="eastAsia"/>
                <w:b/>
                <w:color w:val="000000"/>
                <w:sz w:val="24"/>
              </w:rPr>
              <w:t>合同款结算方式：</w:t>
            </w:r>
          </w:p>
          <w:p w:rsidR="00E12198" w:rsidRDefault="00A45B03" w:rsidP="00EC29D4">
            <w:pPr>
              <w:spacing w:line="360" w:lineRule="auto"/>
              <w:ind w:firstLine="480"/>
              <w:rPr>
                <w:rFonts w:ascii="仿宋" w:eastAsia="仿宋" w:hAnsi="仿宋"/>
                <w:color w:val="000000"/>
                <w:sz w:val="24"/>
              </w:rPr>
            </w:pPr>
            <w:r>
              <w:rPr>
                <w:rFonts w:ascii="仿宋" w:eastAsia="仿宋" w:hAnsi="仿宋" w:hint="eastAsia"/>
                <w:color w:val="000000"/>
                <w:sz w:val="24"/>
              </w:rPr>
              <w:t>1、合同签订前支付中标价总价的5%作为履约保证金，供货验收合格后履约保证金自动转为质量保证金。</w:t>
            </w:r>
          </w:p>
          <w:p w:rsidR="00E12198" w:rsidRDefault="00A45B03" w:rsidP="00EC29D4">
            <w:pPr>
              <w:spacing w:line="360" w:lineRule="auto"/>
              <w:ind w:firstLine="480"/>
              <w:rPr>
                <w:rFonts w:ascii="仿宋" w:eastAsia="仿宋" w:hAnsi="仿宋"/>
                <w:color w:val="000000"/>
                <w:sz w:val="24"/>
              </w:rPr>
            </w:pPr>
            <w:r>
              <w:rPr>
                <w:rFonts w:ascii="仿宋" w:eastAsia="仿宋" w:hAnsi="仿宋" w:hint="eastAsia"/>
                <w:color w:val="000000"/>
                <w:sz w:val="24"/>
              </w:rPr>
              <w:t>2、本项目货物运到现场安装完成，全项内容经验收合格按规定要求提交完整的竣工资料并经采购单位确认后付至合同价100%货物款。</w:t>
            </w:r>
          </w:p>
          <w:p w:rsidR="00E12198" w:rsidRDefault="00A45B03" w:rsidP="00EC29D4">
            <w:pPr>
              <w:spacing w:line="360" w:lineRule="auto"/>
              <w:ind w:firstLine="480"/>
              <w:rPr>
                <w:rFonts w:ascii="仿宋" w:eastAsia="仿宋" w:hAnsi="仿宋"/>
                <w:color w:val="000000"/>
                <w:sz w:val="24"/>
              </w:rPr>
            </w:pPr>
            <w:r>
              <w:rPr>
                <w:rFonts w:ascii="仿宋" w:eastAsia="仿宋" w:hAnsi="仿宋" w:hint="eastAsia"/>
                <w:color w:val="000000"/>
                <w:sz w:val="24"/>
              </w:rPr>
              <w:t>3、质保期满后无息退还质保金。但有权扣除因质量问题与服务问题而发生的相关费用。</w:t>
            </w:r>
          </w:p>
          <w:p w:rsidR="00E12198" w:rsidRDefault="00A45B03" w:rsidP="00EC29D4">
            <w:pPr>
              <w:spacing w:line="360" w:lineRule="auto"/>
              <w:ind w:firstLineChars="196" w:firstLine="470"/>
              <w:rPr>
                <w:rFonts w:ascii="仿宋" w:eastAsia="仿宋" w:hAnsi="仿宋"/>
                <w:color w:val="000000"/>
                <w:sz w:val="24"/>
              </w:rPr>
            </w:pPr>
            <w:r>
              <w:rPr>
                <w:rFonts w:ascii="仿宋" w:eastAsia="仿宋" w:hAnsi="仿宋" w:hint="eastAsia"/>
                <w:color w:val="000000"/>
                <w:sz w:val="24"/>
              </w:rPr>
              <w:t>4、</w:t>
            </w:r>
            <w:r>
              <w:rPr>
                <w:rFonts w:ascii="仿宋" w:eastAsia="仿宋" w:hAnsi="仿宋"/>
                <w:color w:val="000000"/>
                <w:sz w:val="24"/>
              </w:rPr>
              <w:t>当采购数量与实际使用数量不一致时，</w:t>
            </w:r>
            <w:r>
              <w:rPr>
                <w:rFonts w:ascii="仿宋" w:eastAsia="仿宋" w:hAnsi="仿宋" w:hint="eastAsia"/>
                <w:color w:val="000000"/>
                <w:sz w:val="24"/>
              </w:rPr>
              <w:t>中标人</w:t>
            </w:r>
            <w:r>
              <w:rPr>
                <w:rFonts w:ascii="仿宋" w:eastAsia="仿宋" w:hAnsi="仿宋"/>
                <w:color w:val="000000"/>
                <w:sz w:val="24"/>
              </w:rPr>
              <w:t>应根据实际使用量供货，</w:t>
            </w:r>
            <w:r>
              <w:rPr>
                <w:rFonts w:ascii="仿宋" w:eastAsia="仿宋" w:hAnsi="仿宋"/>
                <w:color w:val="000000"/>
                <w:sz w:val="24"/>
              </w:rPr>
              <w:lastRenderedPageBreak/>
              <w:t>结算金额按实际使用量乘以</w:t>
            </w:r>
            <w:r>
              <w:rPr>
                <w:rFonts w:ascii="仿宋" w:eastAsia="仿宋" w:hAnsi="仿宋" w:hint="eastAsia"/>
                <w:color w:val="000000"/>
                <w:sz w:val="24"/>
              </w:rPr>
              <w:t>综合</w:t>
            </w:r>
            <w:r>
              <w:rPr>
                <w:rFonts w:ascii="仿宋" w:eastAsia="仿宋" w:hAnsi="仿宋"/>
                <w:color w:val="000000"/>
                <w:sz w:val="24"/>
              </w:rPr>
              <w:t>单价进行</w:t>
            </w:r>
            <w:r>
              <w:rPr>
                <w:rFonts w:ascii="仿宋" w:eastAsia="仿宋" w:hAnsi="仿宋" w:hint="eastAsia"/>
                <w:color w:val="000000"/>
                <w:sz w:val="24"/>
              </w:rPr>
              <w:t xml:space="preserve">计算。 </w:t>
            </w:r>
          </w:p>
        </w:tc>
      </w:tr>
      <w:tr w:rsidR="00E12198">
        <w:trPr>
          <w:trHeight w:val="2054"/>
        </w:trPr>
        <w:tc>
          <w:tcPr>
            <w:tcW w:w="655" w:type="dxa"/>
            <w:tcBorders>
              <w:top w:val="single" w:sz="2" w:space="0" w:color="000000"/>
              <w:left w:val="single" w:sz="8" w:space="0" w:color="000000"/>
              <w:bottom w:val="single" w:sz="2" w:space="0" w:color="000000"/>
              <w:right w:val="single" w:sz="2" w:space="0" w:color="000000"/>
            </w:tcBorders>
            <w:vAlign w:val="center"/>
          </w:tcPr>
          <w:p w:rsidR="00E12198" w:rsidRDefault="00A45B03" w:rsidP="00EC29D4">
            <w:pPr>
              <w:snapToGrid w:val="0"/>
              <w:spacing w:line="360" w:lineRule="auto"/>
              <w:jc w:val="center"/>
              <w:rPr>
                <w:rFonts w:ascii="仿宋" w:eastAsia="仿宋" w:hAnsi="仿宋"/>
                <w:color w:val="000000"/>
                <w:sz w:val="24"/>
              </w:rPr>
            </w:pPr>
            <w:r>
              <w:rPr>
                <w:rFonts w:ascii="仿宋" w:eastAsia="仿宋" w:hAnsi="仿宋" w:hint="eastAsia"/>
                <w:color w:val="000000"/>
                <w:sz w:val="24"/>
              </w:rPr>
              <w:lastRenderedPageBreak/>
              <w:t>8</w:t>
            </w:r>
          </w:p>
        </w:tc>
        <w:tc>
          <w:tcPr>
            <w:tcW w:w="8375" w:type="dxa"/>
            <w:tcBorders>
              <w:top w:val="single" w:sz="2" w:space="0" w:color="000000"/>
              <w:left w:val="single" w:sz="2" w:space="0" w:color="000000"/>
              <w:bottom w:val="single" w:sz="2" w:space="0" w:color="000000"/>
              <w:right w:val="single" w:sz="8" w:space="0" w:color="000000"/>
            </w:tcBorders>
            <w:vAlign w:val="center"/>
          </w:tcPr>
          <w:p w:rsidR="00E12198" w:rsidRDefault="00A45B03" w:rsidP="00EC29D4">
            <w:pPr>
              <w:pStyle w:val="PlainText1"/>
              <w:spacing w:line="360" w:lineRule="auto"/>
              <w:rPr>
                <w:rFonts w:ascii="仿宋" w:eastAsia="仿宋" w:hAnsi="仿宋"/>
                <w:b/>
                <w:color w:val="000000"/>
                <w:sz w:val="24"/>
              </w:rPr>
            </w:pPr>
            <w:r>
              <w:rPr>
                <w:rFonts w:ascii="仿宋" w:eastAsia="仿宋" w:hAnsi="仿宋" w:hint="eastAsia"/>
                <w:b/>
                <w:color w:val="000000"/>
                <w:sz w:val="24"/>
              </w:rPr>
              <w:t>履约保证金：</w:t>
            </w:r>
          </w:p>
          <w:p w:rsidR="00E12198" w:rsidRDefault="00A45B03" w:rsidP="00E26983">
            <w:pPr>
              <w:pStyle w:val="PlainText1"/>
              <w:spacing w:line="360" w:lineRule="auto"/>
              <w:ind w:firstLineChars="200" w:firstLine="480"/>
              <w:rPr>
                <w:rFonts w:ascii="仿宋" w:eastAsia="仿宋" w:hAnsi="仿宋"/>
                <w:color w:val="000000"/>
                <w:sz w:val="24"/>
              </w:rPr>
            </w:pPr>
            <w:r>
              <w:rPr>
                <w:rFonts w:ascii="仿宋" w:eastAsia="仿宋" w:hAnsi="仿宋" w:hint="eastAsia"/>
                <w:color w:val="000000"/>
                <w:sz w:val="24"/>
              </w:rPr>
              <w:t>收到中标通知书后7个工作日内，签订合同前缴纳中标价总价5%的履约保证金至采购人指定账户，履约保证金转质保金，质保期满后无未解决质量与服务问题，无息退还。</w:t>
            </w:r>
          </w:p>
        </w:tc>
      </w:tr>
      <w:tr w:rsidR="00E12198">
        <w:trPr>
          <w:trHeight w:val="2054"/>
        </w:trPr>
        <w:tc>
          <w:tcPr>
            <w:tcW w:w="655" w:type="dxa"/>
            <w:tcBorders>
              <w:top w:val="single" w:sz="2" w:space="0" w:color="000000"/>
              <w:left w:val="single" w:sz="8" w:space="0" w:color="000000"/>
              <w:bottom w:val="single" w:sz="2" w:space="0" w:color="000000"/>
              <w:right w:val="single" w:sz="2" w:space="0" w:color="000000"/>
            </w:tcBorders>
            <w:vAlign w:val="center"/>
          </w:tcPr>
          <w:p w:rsidR="00E12198" w:rsidRDefault="00A45B03" w:rsidP="00EC29D4">
            <w:pPr>
              <w:snapToGrid w:val="0"/>
              <w:spacing w:line="360" w:lineRule="auto"/>
              <w:jc w:val="center"/>
              <w:rPr>
                <w:rFonts w:ascii="仿宋" w:eastAsia="仿宋" w:hAnsi="仿宋"/>
                <w:color w:val="000000"/>
                <w:sz w:val="24"/>
              </w:rPr>
            </w:pPr>
            <w:r>
              <w:rPr>
                <w:rFonts w:ascii="仿宋" w:eastAsia="仿宋" w:hAnsi="仿宋" w:hint="eastAsia"/>
                <w:color w:val="000000"/>
                <w:sz w:val="24"/>
              </w:rPr>
              <w:t>9</w:t>
            </w:r>
          </w:p>
        </w:tc>
        <w:tc>
          <w:tcPr>
            <w:tcW w:w="8375" w:type="dxa"/>
            <w:tcBorders>
              <w:top w:val="single" w:sz="2" w:space="0" w:color="000000"/>
              <w:left w:val="single" w:sz="2" w:space="0" w:color="000000"/>
              <w:bottom w:val="single" w:sz="2" w:space="0" w:color="000000"/>
              <w:right w:val="single" w:sz="8" w:space="0" w:color="000000"/>
            </w:tcBorders>
            <w:vAlign w:val="center"/>
          </w:tcPr>
          <w:p w:rsidR="00E12198" w:rsidRDefault="00A45B03" w:rsidP="00EC29D4">
            <w:pPr>
              <w:snapToGrid w:val="0"/>
              <w:spacing w:line="360" w:lineRule="auto"/>
              <w:rPr>
                <w:rFonts w:ascii="仿宋" w:eastAsia="仿宋" w:hAnsi="仿宋" w:cs="仿宋_GB2312"/>
                <w:sz w:val="24"/>
              </w:rPr>
            </w:pPr>
            <w:r>
              <w:rPr>
                <w:rFonts w:ascii="仿宋" w:eastAsia="仿宋" w:hAnsi="仿宋" w:cs="仿宋_GB2312" w:hint="eastAsia"/>
                <w:b/>
                <w:sz w:val="24"/>
              </w:rPr>
              <w:t>支持中小企业价格扣除</w:t>
            </w:r>
            <w:r>
              <w:rPr>
                <w:rFonts w:ascii="仿宋" w:eastAsia="仿宋" w:hAnsi="仿宋" w:cs="仿宋_GB2312" w:hint="eastAsia"/>
                <w:sz w:val="24"/>
              </w:rPr>
              <w:t>：</w:t>
            </w:r>
          </w:p>
          <w:p w:rsidR="00E12198" w:rsidRDefault="00A45B03" w:rsidP="00EC29D4">
            <w:pPr>
              <w:snapToGrid w:val="0"/>
              <w:spacing w:line="360" w:lineRule="auto"/>
              <w:ind w:firstLineChars="200" w:firstLine="480"/>
              <w:rPr>
                <w:rFonts w:ascii="仿宋" w:eastAsia="仿宋" w:hAnsi="仿宋" w:cs="仿宋_GB2312"/>
                <w:b/>
                <w:sz w:val="24"/>
              </w:rPr>
            </w:pPr>
            <w:r>
              <w:rPr>
                <w:rFonts w:ascii="仿宋" w:eastAsia="仿宋" w:hAnsi="仿宋" w:cs="仿宋_GB2312" w:hint="eastAsia"/>
                <w:sz w:val="24"/>
              </w:rPr>
              <w:t>根据工信部等部委发布的《关于印发中小企业划型标准规定的通知》（工信部联企业〔2011〕300号），根据具体品目确定相应标准。符合上述条件的中小微型企业应按照招标文件附件1的格式要求提供《中小企业声明函》、《中小企业资格确认意见书》。符合《关于促进残疾人就业政府采购政策的通知》（财库〔2017〕141</w:t>
            </w:r>
            <w:r w:rsidR="00607B42">
              <w:rPr>
                <w:rFonts w:ascii="仿宋" w:eastAsia="仿宋" w:hAnsi="仿宋" w:cs="仿宋_GB2312" w:hint="eastAsia"/>
                <w:sz w:val="24"/>
              </w:rPr>
              <w:t>号）规定的条件并提供</w:t>
            </w:r>
            <w:r>
              <w:rPr>
                <w:rFonts w:ascii="仿宋" w:eastAsia="仿宋" w:hAnsi="仿宋" w:cs="仿宋_GB2312" w:hint="eastAsia"/>
                <w:sz w:val="24"/>
              </w:rPr>
              <w:t>《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E12198" w:rsidRDefault="00A45B03" w:rsidP="00EC29D4">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根据财政部发布的《政府采购促进中小企业发展暂行办法》规定，对于非专门面向此类企业的项目，对小型和微型企业产品的投标价格给予6 %的扣除，用扣除后的价格参与评审。</w:t>
            </w:r>
          </w:p>
          <w:p w:rsidR="00E12198" w:rsidRDefault="00A45B03" w:rsidP="00EC29D4">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rsidR="00E12198" w:rsidRDefault="00A45B03" w:rsidP="00EC29D4">
            <w:pPr>
              <w:spacing w:line="360" w:lineRule="auto"/>
              <w:ind w:firstLineChars="200" w:firstLine="480"/>
              <w:rPr>
                <w:rFonts w:ascii="仿宋" w:eastAsia="仿宋" w:hAnsi="仿宋" w:cs="仿宋_GB2312"/>
                <w:sz w:val="24"/>
              </w:rPr>
            </w:pPr>
            <w:r>
              <w:rPr>
                <w:rFonts w:ascii="仿宋" w:eastAsia="仿宋" w:hAnsi="仿宋" w:cs="仿宋_GB2312" w:hint="eastAsia"/>
                <w:sz w:val="24"/>
              </w:rPr>
              <w:t>联合体各方均为小型、微型企业的，联合体视同为小型、微型企业。</w:t>
            </w:r>
          </w:p>
        </w:tc>
      </w:tr>
    </w:tbl>
    <w:p w:rsidR="00E12198" w:rsidRDefault="00A45B03" w:rsidP="00EC29D4">
      <w:pPr>
        <w:spacing w:line="360" w:lineRule="auto"/>
        <w:jc w:val="center"/>
        <w:outlineLvl w:val="0"/>
        <w:rPr>
          <w:rFonts w:ascii="仿宋" w:eastAsia="仿宋" w:hAnsi="仿宋" w:cs="宋体"/>
          <w:b/>
          <w:color w:val="000000"/>
          <w:sz w:val="32"/>
          <w:szCs w:val="20"/>
        </w:rPr>
      </w:pPr>
      <w:r>
        <w:rPr>
          <w:rFonts w:ascii="仿宋" w:eastAsia="仿宋" w:hAnsi="仿宋" w:hint="eastAsia"/>
          <w:b/>
          <w:color w:val="000000"/>
          <w:sz w:val="32"/>
          <w:szCs w:val="20"/>
        </w:rPr>
        <w:br w:type="page"/>
      </w:r>
      <w:bookmarkStart w:id="11" w:name="_Toc164416483"/>
      <w:bookmarkStart w:id="12" w:name="第三部分"/>
      <w:bookmarkEnd w:id="10"/>
      <w:r>
        <w:rPr>
          <w:rFonts w:ascii="仿宋" w:eastAsia="仿宋" w:hAnsi="仿宋" w:cs="宋体" w:hint="eastAsia"/>
          <w:b/>
          <w:color w:val="000000"/>
          <w:sz w:val="32"/>
          <w:szCs w:val="20"/>
        </w:rPr>
        <w:lastRenderedPageBreak/>
        <w:t>一、总则</w:t>
      </w:r>
    </w:p>
    <w:p w:rsidR="00E12198" w:rsidRDefault="00A45B03" w:rsidP="00EC29D4">
      <w:pPr>
        <w:pStyle w:val="af1"/>
        <w:spacing w:line="360" w:lineRule="auto"/>
        <w:rPr>
          <w:rFonts w:ascii="仿宋" w:eastAsia="仿宋" w:hAnsi="仿宋" w:cs="宋体"/>
          <w:b/>
          <w:color w:val="000000"/>
          <w:sz w:val="24"/>
          <w:szCs w:val="24"/>
        </w:rPr>
      </w:pPr>
      <w:bookmarkStart w:id="13" w:name="_Hlt74714665"/>
      <w:bookmarkStart w:id="14" w:name="_Hlt74730295"/>
      <w:bookmarkStart w:id="15" w:name="_Toc91899872"/>
      <w:bookmarkStart w:id="16" w:name="_Hlt74730208"/>
      <w:bookmarkStart w:id="17" w:name="_Hlt74730112"/>
      <w:bookmarkEnd w:id="13"/>
      <w:bookmarkEnd w:id="14"/>
      <w:bookmarkEnd w:id="15"/>
      <w:bookmarkEnd w:id="16"/>
      <w:bookmarkEnd w:id="17"/>
      <w:r>
        <w:rPr>
          <w:rFonts w:ascii="仿宋" w:eastAsia="仿宋" w:hAnsi="仿宋" w:cs="宋体" w:hint="eastAsia"/>
          <w:b/>
          <w:color w:val="000000"/>
          <w:sz w:val="24"/>
          <w:szCs w:val="24"/>
        </w:rPr>
        <w:t>1．项目说明</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1.1项目说明见前附表第1项所述。</w:t>
      </w:r>
    </w:p>
    <w:p w:rsidR="00E12198" w:rsidRDefault="00A45B03" w:rsidP="00EC29D4">
      <w:pPr>
        <w:tabs>
          <w:tab w:val="left" w:pos="378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1.2投标人一旦参与本次招标活动，即被视为接受了本招标文件的所有内容，如有任何异议，均已在法定时间内提出。</w:t>
      </w:r>
    </w:p>
    <w:p w:rsidR="00E12198" w:rsidRDefault="00A45B03" w:rsidP="00EC29D4">
      <w:pPr>
        <w:tabs>
          <w:tab w:val="left" w:pos="3780"/>
        </w:tabs>
        <w:spacing w:line="360" w:lineRule="auto"/>
        <w:ind w:firstLine="480"/>
        <w:rPr>
          <w:rFonts w:ascii="仿宋" w:eastAsia="仿宋" w:hAnsi="仿宋" w:cs="Arial Unicode MS"/>
          <w:color w:val="000000"/>
          <w:sz w:val="24"/>
        </w:rPr>
      </w:pPr>
      <w:r>
        <w:rPr>
          <w:rFonts w:ascii="仿宋" w:eastAsia="仿宋" w:hAnsi="仿宋" w:cs="Arial Unicode MS" w:hint="eastAsia"/>
          <w:color w:val="000000"/>
          <w:sz w:val="24"/>
        </w:rPr>
        <w:t>1.3</w:t>
      </w:r>
      <w:r>
        <w:rPr>
          <w:rFonts w:ascii="仿宋" w:eastAsia="仿宋" w:hAnsi="仿宋" w:cs="宋体" w:hint="eastAsia"/>
          <w:color w:val="000000"/>
          <w:sz w:val="24"/>
        </w:rPr>
        <w:t>投标人须对所投产品、方案、技术、服务等拥有</w:t>
      </w:r>
      <w:r>
        <w:rPr>
          <w:rFonts w:ascii="仿宋" w:eastAsia="仿宋" w:hAnsi="仿宋" w:cs="Vrinda" w:hint="eastAsia"/>
          <w:color w:val="000000"/>
          <w:sz w:val="24"/>
        </w:rPr>
        <w:t>合法的占有和处置权，并对涉及项目的</w:t>
      </w:r>
      <w:r>
        <w:rPr>
          <w:rFonts w:ascii="仿宋" w:eastAsia="仿宋" w:hAnsi="仿宋" w:cs="宋体" w:hint="eastAsia"/>
          <w:color w:val="000000"/>
          <w:sz w:val="24"/>
        </w:rPr>
        <w:t>所有内容可能侵权行为指控负责，保证不伤害采购人的利益。在法律范围内，如果出现文字、图片、商标和技术等侵权行为而造成的纠纷和产生的一切费用，采购人概不负责，由此给采购人造成损失的，</w:t>
      </w:r>
      <w:r>
        <w:rPr>
          <w:rFonts w:ascii="仿宋" w:eastAsia="仿宋" w:hAnsi="仿宋" w:cs="Arial Unicode MS" w:hint="eastAsia"/>
          <w:color w:val="000000"/>
          <w:sz w:val="24"/>
          <w:lang w:val="zh-CN"/>
        </w:rPr>
        <w:t>供应商</w:t>
      </w:r>
      <w:r>
        <w:rPr>
          <w:rFonts w:ascii="仿宋" w:eastAsia="仿宋" w:hAnsi="仿宋" w:cs="Arial Unicode MS" w:hint="eastAsia"/>
          <w:color w:val="000000"/>
          <w:sz w:val="24"/>
        </w:rPr>
        <w:t>应承担相应后果，</w:t>
      </w:r>
      <w:r>
        <w:rPr>
          <w:rFonts w:ascii="仿宋" w:eastAsia="仿宋" w:hAnsi="仿宋" w:cs="Arial Unicode MS" w:hint="eastAsia"/>
          <w:color w:val="000000"/>
          <w:sz w:val="24"/>
          <w:lang w:val="zh-CN"/>
        </w:rPr>
        <w:t>并负责赔偿。</w:t>
      </w:r>
      <w:r>
        <w:rPr>
          <w:rFonts w:ascii="仿宋" w:eastAsia="仿宋" w:hAnsi="仿宋" w:cs="Arial Unicode MS" w:hint="eastAsia"/>
          <w:color w:val="000000"/>
          <w:sz w:val="24"/>
        </w:rPr>
        <w:t>供应商为执行本项目合同而提供的技术资料等归采购人所有。</w:t>
      </w:r>
    </w:p>
    <w:p w:rsidR="00E12198" w:rsidRDefault="00A45B03" w:rsidP="00EC29D4">
      <w:pPr>
        <w:pStyle w:val="af1"/>
        <w:spacing w:line="360" w:lineRule="auto"/>
        <w:rPr>
          <w:rFonts w:ascii="仿宋" w:eastAsia="仿宋" w:hAnsi="仿宋" w:cs="宋体"/>
          <w:b/>
          <w:color w:val="000000"/>
          <w:sz w:val="24"/>
          <w:szCs w:val="24"/>
        </w:rPr>
      </w:pPr>
      <w:bookmarkStart w:id="18" w:name="_Toc91899873"/>
      <w:bookmarkEnd w:id="18"/>
      <w:r>
        <w:rPr>
          <w:rFonts w:ascii="仿宋" w:eastAsia="仿宋" w:hAnsi="仿宋" w:cs="宋体" w:hint="eastAsia"/>
          <w:b/>
          <w:color w:val="000000"/>
          <w:sz w:val="24"/>
          <w:szCs w:val="24"/>
        </w:rPr>
        <w:t>2．采购方式</w:t>
      </w:r>
    </w:p>
    <w:p w:rsidR="00E12198" w:rsidRDefault="00A45B03" w:rsidP="00EC29D4">
      <w:pPr>
        <w:tabs>
          <w:tab w:val="left" w:pos="378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公开招标。</w:t>
      </w:r>
      <w:bookmarkStart w:id="19" w:name="_Hlt68516771"/>
      <w:bookmarkStart w:id="20" w:name="_Hlt74388212"/>
      <w:bookmarkEnd w:id="19"/>
      <w:bookmarkEnd w:id="20"/>
    </w:p>
    <w:p w:rsidR="00E12198" w:rsidRDefault="00A45B03" w:rsidP="00EC29D4">
      <w:pPr>
        <w:pStyle w:val="af1"/>
        <w:spacing w:line="360" w:lineRule="auto"/>
        <w:rPr>
          <w:rFonts w:ascii="仿宋" w:eastAsia="仿宋" w:hAnsi="仿宋" w:cs="宋体"/>
          <w:b/>
          <w:color w:val="000000"/>
          <w:sz w:val="24"/>
          <w:szCs w:val="24"/>
        </w:rPr>
      </w:pPr>
      <w:bookmarkStart w:id="21" w:name="_Toc91899877"/>
      <w:bookmarkStart w:id="22" w:name="_Hlt74730303"/>
      <w:bookmarkEnd w:id="21"/>
      <w:bookmarkEnd w:id="22"/>
      <w:r>
        <w:rPr>
          <w:rFonts w:ascii="仿宋" w:eastAsia="仿宋" w:hAnsi="仿宋" w:cs="宋体" w:hint="eastAsia"/>
          <w:b/>
          <w:color w:val="000000"/>
          <w:sz w:val="24"/>
          <w:szCs w:val="24"/>
        </w:rPr>
        <w:t>3．投标费用</w:t>
      </w:r>
    </w:p>
    <w:p w:rsidR="00E12198" w:rsidRDefault="00A45B03" w:rsidP="00EC29D4">
      <w:pPr>
        <w:spacing w:line="360" w:lineRule="auto"/>
        <w:ind w:firstLine="523"/>
        <w:rPr>
          <w:rFonts w:ascii="仿宋" w:eastAsia="仿宋" w:hAnsi="仿宋" w:cs="宋体"/>
          <w:color w:val="000000"/>
          <w:sz w:val="24"/>
          <w:lang w:val="zh-CN"/>
        </w:rPr>
      </w:pPr>
      <w:r>
        <w:rPr>
          <w:rFonts w:ascii="仿宋" w:eastAsia="仿宋" w:hAnsi="仿宋" w:cs="宋体" w:hint="eastAsia"/>
          <w:color w:val="000000"/>
          <w:sz w:val="24"/>
        </w:rPr>
        <w:t>投标人需自行承担涉及投标的一切费用</w:t>
      </w:r>
      <w:r>
        <w:rPr>
          <w:rFonts w:ascii="仿宋" w:eastAsia="仿宋" w:hAnsi="仿宋" w:cs="宋体" w:hint="eastAsia"/>
          <w:color w:val="000000"/>
          <w:sz w:val="24"/>
          <w:lang w:val="zh-CN"/>
        </w:rPr>
        <w:t>。</w:t>
      </w:r>
    </w:p>
    <w:p w:rsidR="00E12198" w:rsidRDefault="00A45B03" w:rsidP="00EC29D4">
      <w:pPr>
        <w:spacing w:line="360" w:lineRule="auto"/>
        <w:jc w:val="center"/>
        <w:outlineLvl w:val="0"/>
        <w:rPr>
          <w:rFonts w:ascii="仿宋" w:eastAsia="仿宋" w:hAnsi="仿宋" w:cs="宋体"/>
          <w:b/>
          <w:color w:val="000000"/>
          <w:sz w:val="32"/>
          <w:szCs w:val="20"/>
        </w:rPr>
      </w:pPr>
      <w:bookmarkStart w:id="23" w:name="_Hlt74707468"/>
      <w:bookmarkStart w:id="24" w:name="_Toc91899879"/>
      <w:bookmarkStart w:id="25" w:name="_Hlt68057669"/>
      <w:bookmarkStart w:id="26" w:name="_Hlt75236290"/>
      <w:bookmarkStart w:id="27" w:name="_Hlt74729768"/>
      <w:bookmarkStart w:id="28" w:name="_Hlt68072990"/>
      <w:bookmarkEnd w:id="23"/>
      <w:bookmarkEnd w:id="24"/>
      <w:bookmarkEnd w:id="25"/>
      <w:bookmarkEnd w:id="26"/>
      <w:bookmarkEnd w:id="27"/>
      <w:bookmarkEnd w:id="28"/>
      <w:r>
        <w:rPr>
          <w:rFonts w:ascii="仿宋" w:eastAsia="仿宋" w:hAnsi="仿宋" w:cs="宋体" w:hint="eastAsia"/>
          <w:b/>
          <w:color w:val="000000"/>
          <w:sz w:val="32"/>
          <w:szCs w:val="20"/>
        </w:rPr>
        <w:t>二、招标文件</w:t>
      </w:r>
    </w:p>
    <w:p w:rsidR="00E12198" w:rsidRDefault="00A45B03" w:rsidP="00EC29D4">
      <w:pPr>
        <w:pStyle w:val="af1"/>
        <w:spacing w:line="360" w:lineRule="auto"/>
        <w:rPr>
          <w:rFonts w:ascii="仿宋" w:eastAsia="仿宋" w:hAnsi="仿宋" w:cs="宋体"/>
          <w:b/>
          <w:color w:val="000000"/>
          <w:sz w:val="24"/>
          <w:szCs w:val="24"/>
        </w:rPr>
      </w:pPr>
      <w:bookmarkStart w:id="29" w:name="_Hlt74730307"/>
      <w:bookmarkStart w:id="30" w:name="_Toc91899880"/>
      <w:bookmarkEnd w:id="29"/>
      <w:bookmarkEnd w:id="30"/>
      <w:r>
        <w:rPr>
          <w:rFonts w:ascii="仿宋" w:eastAsia="仿宋" w:hAnsi="仿宋" w:cs="宋体" w:hint="eastAsia"/>
          <w:b/>
          <w:color w:val="000000"/>
          <w:sz w:val="24"/>
          <w:szCs w:val="24"/>
        </w:rPr>
        <w:t>4．招标文件的构成</w:t>
      </w:r>
    </w:p>
    <w:p w:rsidR="00E12198" w:rsidRDefault="00A45B03" w:rsidP="00EC29D4">
      <w:pPr>
        <w:pStyle w:val="af1"/>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4.1 招标文件包括下列文件及附件</w:t>
      </w:r>
    </w:p>
    <w:p w:rsidR="00E12198" w:rsidRDefault="00A45B03" w:rsidP="00EC29D4">
      <w:pPr>
        <w:pStyle w:val="af1"/>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第一部分 招标公告</w:t>
      </w:r>
    </w:p>
    <w:p w:rsidR="00E12198" w:rsidRDefault="00A45B03" w:rsidP="00EC29D4">
      <w:pPr>
        <w:pStyle w:val="af1"/>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第二部分 编制和提交采购响应文件须知</w:t>
      </w:r>
    </w:p>
    <w:p w:rsidR="00E12198" w:rsidRDefault="00A45B03" w:rsidP="00EC29D4">
      <w:pPr>
        <w:pStyle w:val="af1"/>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第三部分 评标办法及评分标准</w:t>
      </w:r>
    </w:p>
    <w:p w:rsidR="00E12198" w:rsidRDefault="00A45B03" w:rsidP="00EC29D4">
      <w:pPr>
        <w:pStyle w:val="af1"/>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第四部分 项目技术规范和服务要求</w:t>
      </w:r>
    </w:p>
    <w:p w:rsidR="00E12198" w:rsidRDefault="00A45B03" w:rsidP="00EC29D4">
      <w:pPr>
        <w:pStyle w:val="af1"/>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第五部分 采购合同的一般和特殊条款</w:t>
      </w:r>
    </w:p>
    <w:p w:rsidR="00E12198" w:rsidRDefault="00A45B03" w:rsidP="00EC29D4">
      <w:pPr>
        <w:pStyle w:val="af1"/>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第六部分 应提交的有关格式范例</w:t>
      </w:r>
    </w:p>
    <w:p w:rsidR="00E12198" w:rsidRDefault="00A45B03" w:rsidP="00EC29D4">
      <w:pPr>
        <w:pStyle w:val="af1"/>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4.2  投标人应认真审阅招标文件中所有的内容，包括编制和提交采购响应文件须知、评标办法及评分标准、项目技术规范和服务要求、采购合同的一般和特殊条款、应提交的有关格式范例等。如果投标人编制的投标文件没有从实质上响应招标文件的要求，其投标文件将在评标过程中被判断为无效。</w:t>
      </w:r>
    </w:p>
    <w:p w:rsidR="00E12198" w:rsidRDefault="00A45B03" w:rsidP="00EC29D4">
      <w:pPr>
        <w:widowControl/>
        <w:spacing w:line="360" w:lineRule="auto"/>
        <w:ind w:firstLine="480"/>
        <w:jc w:val="left"/>
        <w:rPr>
          <w:rFonts w:ascii="仿宋" w:eastAsia="仿宋" w:hAnsi="仿宋"/>
          <w:color w:val="000000"/>
          <w:sz w:val="20"/>
          <w:szCs w:val="20"/>
        </w:rPr>
      </w:pPr>
      <w:r>
        <w:rPr>
          <w:rFonts w:ascii="仿宋" w:eastAsia="仿宋" w:hAnsi="仿宋" w:cs="Arial Unicode MS" w:hint="eastAsia"/>
          <w:color w:val="000000"/>
          <w:sz w:val="24"/>
        </w:rPr>
        <w:t>4.3“▲”系指实质性要求条款。</w:t>
      </w:r>
      <w:r>
        <w:rPr>
          <w:rFonts w:ascii="仿宋" w:eastAsia="仿宋" w:hAnsi="仿宋" w:cs="宋体" w:hint="eastAsia"/>
          <w:color w:val="000000"/>
          <w:sz w:val="24"/>
        </w:rPr>
        <w:t xml:space="preserve">       </w:t>
      </w:r>
    </w:p>
    <w:p w:rsidR="00E12198" w:rsidRDefault="00A45B03" w:rsidP="00EC29D4">
      <w:pPr>
        <w:pStyle w:val="af1"/>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5. 招标文件的解释</w:t>
      </w:r>
    </w:p>
    <w:p w:rsidR="00E12198" w:rsidRDefault="00A45B03" w:rsidP="00EC29D4">
      <w:pPr>
        <w:pStyle w:val="29"/>
        <w:spacing w:before="0"/>
        <w:ind w:firstLine="480"/>
        <w:rPr>
          <w:rFonts w:ascii="仿宋" w:eastAsia="仿宋" w:hAnsi="仿宋" w:cs="Arial Unicode MS"/>
          <w:color w:val="000000"/>
        </w:rPr>
      </w:pPr>
      <w:r>
        <w:rPr>
          <w:rFonts w:ascii="仿宋" w:eastAsia="仿宋" w:hAnsi="仿宋" w:cs="Arial Unicode MS" w:hint="eastAsia"/>
          <w:color w:val="000000"/>
        </w:rPr>
        <w:t>5.1已获取招标文件的潜在投标人，若有问题需要澄清，应于招标文件领取截至之</w:t>
      </w:r>
      <w:r>
        <w:rPr>
          <w:rFonts w:ascii="仿宋" w:eastAsia="仿宋" w:hAnsi="仿宋" w:cs="Arial Unicode MS" w:hint="eastAsia"/>
          <w:color w:val="000000"/>
        </w:rPr>
        <w:lastRenderedPageBreak/>
        <w:t>日起七个工作日内，以书面形式向采购机构提出。采购机构与采购人研究后，对认为有必要回答的问题，将以书面解答形式通知所有招标文件收受人。</w:t>
      </w:r>
    </w:p>
    <w:p w:rsidR="00E12198" w:rsidRDefault="00A45B03" w:rsidP="00EC29D4">
      <w:pPr>
        <w:pStyle w:val="29"/>
        <w:spacing w:before="0"/>
        <w:ind w:firstLine="480"/>
        <w:rPr>
          <w:rFonts w:ascii="仿宋" w:eastAsia="仿宋" w:hAnsi="仿宋" w:cs="Arial Unicode MS"/>
          <w:color w:val="000000"/>
        </w:rPr>
      </w:pPr>
      <w:r>
        <w:rPr>
          <w:rFonts w:ascii="仿宋" w:eastAsia="仿宋" w:hAnsi="仿宋" w:cs="Arial Unicode MS" w:hint="eastAsia"/>
          <w:color w:val="000000"/>
        </w:rPr>
        <w:t>5.2采购机构如对已发出的招标文件进行必要澄清或者修改的，将在发布招标公告的网站上发布更正公告，并通知所有招标文件收受人，同时视情况延长投标截止时间和开标时间。该澄清或者修改的内容为招标文件的组成部分。</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Arial Unicode MS" w:hint="eastAsia"/>
          <w:color w:val="000000"/>
        </w:rPr>
        <w:t>5.3不论采购机构向投标人发送的资料文件，还是投标人提出的问题，均须采用书面形式</w:t>
      </w:r>
      <w:r>
        <w:rPr>
          <w:rFonts w:ascii="仿宋" w:eastAsia="仿宋" w:hAnsi="仿宋" w:cs="宋体" w:hint="eastAsia"/>
          <w:color w:val="000000"/>
        </w:rPr>
        <w:t>。</w:t>
      </w:r>
    </w:p>
    <w:p w:rsidR="00E12198" w:rsidRDefault="00A45B03" w:rsidP="00EC29D4">
      <w:pPr>
        <w:pStyle w:val="af1"/>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6. 招标文件的修改</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6.1  从招标文件发出至投标截止时间三日前，采购机构可能会以补充通知的方式修改招标文件。补充通知作为招标文件的组成部分，以书面形式同时发给所有招标文件的收受人。</w:t>
      </w:r>
    </w:p>
    <w:p w:rsidR="00E12198" w:rsidRDefault="00A45B03" w:rsidP="00EC29D4">
      <w:pPr>
        <w:pStyle w:val="af1"/>
        <w:spacing w:line="360" w:lineRule="auto"/>
        <w:ind w:firstLine="480"/>
        <w:rPr>
          <w:rFonts w:ascii="仿宋" w:eastAsia="仿宋" w:hAnsi="仿宋" w:cs="宋体"/>
          <w:color w:val="000000"/>
          <w:sz w:val="24"/>
        </w:rPr>
      </w:pPr>
      <w:r>
        <w:rPr>
          <w:rFonts w:ascii="仿宋" w:eastAsia="仿宋" w:hAnsi="仿宋" w:cs="宋体" w:hint="eastAsia"/>
          <w:color w:val="000000"/>
          <w:sz w:val="24"/>
        </w:rPr>
        <w:t>6.2  若有必要，采购机构将酌情延长递交投标文件的截止日期。</w:t>
      </w:r>
    </w:p>
    <w:p w:rsidR="00E12198" w:rsidRDefault="00A45B03" w:rsidP="00EC29D4">
      <w:pPr>
        <w:pStyle w:val="af1"/>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7. 投标报价</w:t>
      </w:r>
    </w:p>
    <w:p w:rsidR="00E12198" w:rsidRDefault="00A45B03" w:rsidP="00EC29D4">
      <w:pPr>
        <w:spacing w:line="360" w:lineRule="auto"/>
        <w:ind w:firstLine="470"/>
        <w:rPr>
          <w:rFonts w:ascii="仿宋" w:eastAsia="仿宋" w:hAnsi="仿宋" w:cs="Arial Unicode MS"/>
          <w:color w:val="000000"/>
          <w:sz w:val="24"/>
          <w:lang w:val="zh-CN"/>
        </w:rPr>
      </w:pPr>
      <w:r>
        <w:rPr>
          <w:rFonts w:ascii="仿宋" w:eastAsia="仿宋" w:hAnsi="仿宋" w:cs="Arial Unicode MS" w:hint="eastAsia"/>
          <w:color w:val="000000"/>
          <w:sz w:val="24"/>
          <w:lang w:val="zh-CN"/>
        </w:rPr>
        <w:t>7.1  报价范围见前附表所述。</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7.2  其它费用处理</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招标文件未列明，而投标人认为必需的费用也需列入报价。</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7.3  投标货币</w:t>
      </w:r>
    </w:p>
    <w:p w:rsidR="00E12198" w:rsidRDefault="00A45B03" w:rsidP="00EC29D4">
      <w:pPr>
        <w:pStyle w:val="a9"/>
        <w:ind w:firstLine="480"/>
        <w:rPr>
          <w:rFonts w:ascii="仿宋" w:eastAsia="仿宋" w:hAnsi="仿宋" w:cs="Arial Unicode MS"/>
          <w:color w:val="000000"/>
          <w:szCs w:val="24"/>
        </w:rPr>
      </w:pPr>
      <w:r>
        <w:rPr>
          <w:rFonts w:ascii="仿宋" w:eastAsia="仿宋" w:hAnsi="仿宋" w:cs="Arial Unicode MS" w:hint="eastAsia"/>
          <w:color w:val="000000"/>
          <w:szCs w:val="24"/>
        </w:rPr>
        <w:t>投标文件中价格全部采用人民币报价。报价应是唯一的, 采购机构将不接受有选择的报价。</w:t>
      </w:r>
    </w:p>
    <w:p w:rsidR="00E12198" w:rsidRDefault="00A45B03" w:rsidP="00EC29D4">
      <w:pPr>
        <w:pStyle w:val="a9"/>
        <w:jc w:val="center"/>
        <w:rPr>
          <w:rFonts w:ascii="仿宋" w:eastAsia="仿宋" w:hAnsi="仿宋" w:cs="Arial Unicode MS"/>
          <w:color w:val="000000"/>
          <w:sz w:val="18"/>
          <w:szCs w:val="18"/>
          <w:lang w:val="en-US"/>
        </w:rPr>
      </w:pPr>
      <w:bookmarkStart w:id="31" w:name="_Toc91899884"/>
      <w:bookmarkStart w:id="32" w:name="_Hlt75236011"/>
      <w:bookmarkEnd w:id="31"/>
      <w:bookmarkEnd w:id="32"/>
      <w:r>
        <w:rPr>
          <w:rFonts w:ascii="仿宋" w:eastAsia="仿宋" w:hAnsi="仿宋" w:hint="eastAsia"/>
          <w:b/>
          <w:color w:val="000000"/>
          <w:sz w:val="32"/>
          <w:szCs w:val="32"/>
        </w:rPr>
        <w:t>三、投标文件的编制</w:t>
      </w:r>
    </w:p>
    <w:p w:rsidR="00E12198" w:rsidRDefault="00A45B03" w:rsidP="00EC29D4">
      <w:pPr>
        <w:pStyle w:val="af1"/>
        <w:spacing w:line="360" w:lineRule="auto"/>
        <w:rPr>
          <w:rFonts w:ascii="仿宋" w:eastAsia="仿宋" w:hAnsi="仿宋" w:cs="宋体"/>
          <w:b/>
          <w:color w:val="000000"/>
          <w:sz w:val="24"/>
          <w:szCs w:val="24"/>
        </w:rPr>
      </w:pPr>
      <w:bookmarkStart w:id="33" w:name="_Toc86216991"/>
      <w:bookmarkStart w:id="34" w:name="_Toc91899892"/>
      <w:bookmarkStart w:id="35" w:name="_Toc91899887"/>
      <w:bookmarkEnd w:id="33"/>
      <w:bookmarkEnd w:id="34"/>
      <w:bookmarkEnd w:id="35"/>
      <w:r>
        <w:rPr>
          <w:rFonts w:ascii="仿宋" w:eastAsia="仿宋" w:hAnsi="仿宋" w:cs="宋体" w:hint="eastAsia"/>
          <w:b/>
          <w:color w:val="000000"/>
          <w:sz w:val="24"/>
          <w:szCs w:val="24"/>
        </w:rPr>
        <w:t>8. 投标文件的语言</w:t>
      </w:r>
    </w:p>
    <w:p w:rsidR="00E12198" w:rsidRDefault="00A45B03" w:rsidP="00EC29D4">
      <w:pPr>
        <w:pStyle w:val="af1"/>
        <w:spacing w:line="360" w:lineRule="auto"/>
        <w:ind w:firstLineChars="196" w:firstLine="470"/>
        <w:rPr>
          <w:rFonts w:ascii="仿宋" w:eastAsia="仿宋" w:hAnsi="仿宋" w:cs="宋体"/>
          <w:b/>
          <w:color w:val="000000"/>
          <w:sz w:val="24"/>
          <w:szCs w:val="24"/>
        </w:rPr>
      </w:pPr>
      <w:r>
        <w:rPr>
          <w:rFonts w:ascii="仿宋" w:eastAsia="仿宋" w:hAnsi="仿宋" w:cs="宋体" w:hint="eastAsia"/>
          <w:color w:val="000000"/>
          <w:sz w:val="24"/>
        </w:rPr>
        <w:t>投标文件及投标人与采购有关的来往通知、函件和文件均应使用中文。</w:t>
      </w:r>
    </w:p>
    <w:p w:rsidR="00E12198" w:rsidRDefault="00A45B03" w:rsidP="00EC29D4">
      <w:pPr>
        <w:pStyle w:val="af1"/>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9. 投标文件的组成</w:t>
      </w:r>
    </w:p>
    <w:p w:rsidR="00E12198" w:rsidRDefault="00A45B03" w:rsidP="00EC29D4">
      <w:pPr>
        <w:pStyle w:val="af1"/>
        <w:spacing w:line="360" w:lineRule="auto"/>
        <w:ind w:firstLine="480"/>
        <w:rPr>
          <w:rFonts w:ascii="仿宋" w:eastAsia="仿宋" w:hAnsi="仿宋" w:cs="宋体"/>
          <w:b/>
          <w:color w:val="000000"/>
          <w:sz w:val="24"/>
          <w:szCs w:val="24"/>
        </w:rPr>
      </w:pPr>
      <w:r>
        <w:rPr>
          <w:rFonts w:ascii="仿宋" w:eastAsia="仿宋" w:hAnsi="仿宋" w:cs="宋体" w:hint="eastAsia"/>
          <w:color w:val="000000"/>
          <w:kern w:val="0"/>
          <w:sz w:val="24"/>
          <w:szCs w:val="24"/>
        </w:rPr>
        <w:t>投标文件应当包括以下主要内容：</w:t>
      </w:r>
      <w:r>
        <w:rPr>
          <w:rFonts w:ascii="仿宋" w:eastAsia="仿宋" w:hAnsi="仿宋" w:cs="宋体" w:hint="eastAsia"/>
          <w:b/>
          <w:color w:val="000000"/>
          <w:kern w:val="0"/>
          <w:sz w:val="24"/>
          <w:szCs w:val="24"/>
        </w:rPr>
        <w:t>报价文件、</w:t>
      </w:r>
      <w:r>
        <w:rPr>
          <w:rFonts w:ascii="仿宋" w:eastAsia="仿宋" w:hAnsi="仿宋" w:cs="宋体" w:hint="eastAsia"/>
          <w:b/>
          <w:color w:val="000000"/>
          <w:sz w:val="24"/>
          <w:szCs w:val="24"/>
        </w:rPr>
        <w:t>技术文件、商务资信文件</w:t>
      </w:r>
      <w:r>
        <w:rPr>
          <w:rFonts w:ascii="仿宋" w:eastAsia="仿宋" w:hAnsi="仿宋" w:cs="宋体" w:hint="eastAsia"/>
          <w:color w:val="000000"/>
          <w:sz w:val="24"/>
          <w:szCs w:val="24"/>
        </w:rPr>
        <w:t>。如该项目出现2个或2个以上标段，投标文件应分标段单独制作，并分别按规定密封包装。</w:t>
      </w:r>
    </w:p>
    <w:p w:rsidR="00E12198" w:rsidRDefault="00A45B03" w:rsidP="00EC29D4">
      <w:pPr>
        <w:spacing w:line="360" w:lineRule="auto"/>
        <w:ind w:firstLine="480"/>
        <w:rPr>
          <w:rFonts w:ascii="仿宋" w:eastAsia="仿宋" w:hAnsi="仿宋" w:cs="宋体"/>
          <w:color w:val="000000"/>
          <w:sz w:val="24"/>
          <w:u w:val="single"/>
          <w:lang w:val="zh-CN"/>
        </w:rPr>
      </w:pPr>
      <w:bookmarkStart w:id="36" w:name="_Hlt68073093"/>
      <w:bookmarkStart w:id="37" w:name="_Hlt68072998"/>
      <w:bookmarkStart w:id="38" w:name="_Hlt68403820"/>
      <w:bookmarkEnd w:id="36"/>
      <w:bookmarkEnd w:id="37"/>
      <w:bookmarkEnd w:id="38"/>
      <w:r>
        <w:rPr>
          <w:rFonts w:ascii="仿宋" w:eastAsia="仿宋" w:hAnsi="仿宋" w:cs="宋体" w:hint="eastAsia"/>
          <w:color w:val="000000"/>
          <w:sz w:val="24"/>
          <w:lang w:val="zh-CN"/>
        </w:rPr>
        <w:t xml:space="preserve">9.1 </w:t>
      </w:r>
      <w:r>
        <w:rPr>
          <w:rFonts w:ascii="仿宋" w:eastAsia="仿宋" w:hAnsi="仿宋" w:cs="宋体" w:hint="eastAsia"/>
          <w:color w:val="000000"/>
          <w:sz w:val="24"/>
        </w:rPr>
        <w:t>投标人的</w:t>
      </w:r>
      <w:r>
        <w:rPr>
          <w:rFonts w:ascii="仿宋" w:eastAsia="仿宋" w:hAnsi="仿宋" w:cs="宋体" w:hint="eastAsia"/>
          <w:b/>
          <w:color w:val="000000"/>
          <w:sz w:val="24"/>
        </w:rPr>
        <w:t>报价文件</w:t>
      </w:r>
      <w:r>
        <w:rPr>
          <w:rFonts w:ascii="仿宋" w:eastAsia="仿宋" w:hAnsi="仿宋" w:cs="宋体" w:hint="eastAsia"/>
          <w:color w:val="000000"/>
          <w:sz w:val="24"/>
        </w:rPr>
        <w:t>应包括以下内容（均需加盖公章）：</w:t>
      </w:r>
    </w:p>
    <w:p w:rsidR="00E12198" w:rsidRDefault="00A45B03" w:rsidP="00EC29D4">
      <w:pPr>
        <w:spacing w:line="360" w:lineRule="auto"/>
        <w:ind w:firstLine="480"/>
        <w:rPr>
          <w:rFonts w:ascii="仿宋" w:eastAsia="仿宋" w:hAnsi="仿宋" w:cs="宋体"/>
          <w:b/>
          <w:color w:val="000000"/>
          <w:sz w:val="24"/>
        </w:rPr>
      </w:pPr>
      <w:r>
        <w:rPr>
          <w:rFonts w:ascii="仿宋" w:eastAsia="仿宋" w:hAnsi="仿宋" w:cs="宋体" w:hint="eastAsia"/>
          <w:b/>
          <w:color w:val="000000"/>
          <w:sz w:val="24"/>
        </w:rPr>
        <w:t xml:space="preserve">(1) 开标&lt;报价&gt;一览表； </w:t>
      </w:r>
    </w:p>
    <w:p w:rsidR="00E12198" w:rsidRDefault="00A45B03" w:rsidP="00EC29D4">
      <w:pPr>
        <w:spacing w:line="360" w:lineRule="auto"/>
        <w:ind w:firstLine="480"/>
        <w:rPr>
          <w:rFonts w:ascii="仿宋" w:eastAsia="仿宋" w:hAnsi="仿宋" w:cs="宋体"/>
          <w:b/>
          <w:color w:val="000000"/>
          <w:sz w:val="24"/>
        </w:rPr>
      </w:pPr>
      <w:r>
        <w:rPr>
          <w:rFonts w:ascii="仿宋" w:eastAsia="仿宋" w:hAnsi="仿宋" w:cs="宋体" w:hint="eastAsia"/>
          <w:b/>
          <w:color w:val="000000"/>
          <w:sz w:val="24"/>
        </w:rPr>
        <w:t>(2) 投标报价明细表；</w:t>
      </w:r>
    </w:p>
    <w:p w:rsidR="00E12198" w:rsidRDefault="00A45B03" w:rsidP="00EC29D4">
      <w:pPr>
        <w:spacing w:line="360" w:lineRule="auto"/>
        <w:ind w:firstLine="480"/>
        <w:rPr>
          <w:rFonts w:ascii="仿宋" w:eastAsia="仿宋" w:hAnsi="仿宋" w:cs="宋体"/>
          <w:b/>
          <w:color w:val="000000"/>
          <w:sz w:val="24"/>
        </w:rPr>
      </w:pPr>
      <w:r>
        <w:rPr>
          <w:rFonts w:ascii="仿宋" w:eastAsia="仿宋" w:hAnsi="仿宋" w:cs="宋体" w:hint="eastAsia"/>
          <w:b/>
          <w:color w:val="000000"/>
          <w:sz w:val="24"/>
        </w:rPr>
        <w:t>(3) 投标人针对报价需要说明的其他文件和说明。</w:t>
      </w:r>
    </w:p>
    <w:p w:rsidR="00E12198" w:rsidRDefault="00A45B03" w:rsidP="00EC29D4">
      <w:pPr>
        <w:pStyle w:val="af1"/>
        <w:spacing w:line="360" w:lineRule="auto"/>
        <w:ind w:firstLine="480"/>
        <w:rPr>
          <w:rFonts w:ascii="仿宋" w:eastAsia="仿宋" w:hAnsi="仿宋" w:cs="宋体"/>
          <w:color w:val="000000"/>
          <w:kern w:val="0"/>
          <w:sz w:val="24"/>
          <w:szCs w:val="24"/>
          <w:lang w:val="zh-CN"/>
        </w:rPr>
      </w:pPr>
      <w:r>
        <w:rPr>
          <w:rFonts w:ascii="仿宋" w:eastAsia="仿宋" w:hAnsi="仿宋" w:cs="宋体" w:hint="eastAsia"/>
          <w:color w:val="000000"/>
          <w:kern w:val="0"/>
          <w:sz w:val="24"/>
          <w:szCs w:val="24"/>
          <w:lang w:val="zh-CN"/>
        </w:rPr>
        <w:t>9.2  投标人的</w:t>
      </w:r>
      <w:r>
        <w:rPr>
          <w:rFonts w:ascii="仿宋" w:eastAsia="仿宋" w:hAnsi="仿宋" w:cs="宋体" w:hint="eastAsia"/>
          <w:b/>
          <w:color w:val="000000"/>
          <w:kern w:val="0"/>
          <w:sz w:val="24"/>
          <w:szCs w:val="24"/>
          <w:lang w:val="zh-CN"/>
        </w:rPr>
        <w:t>技术文件应</w:t>
      </w:r>
      <w:r>
        <w:rPr>
          <w:rFonts w:ascii="仿宋" w:eastAsia="仿宋" w:hAnsi="仿宋" w:cs="宋体" w:hint="eastAsia"/>
          <w:color w:val="000000"/>
          <w:kern w:val="0"/>
          <w:sz w:val="24"/>
          <w:szCs w:val="24"/>
          <w:lang w:val="zh-CN"/>
        </w:rPr>
        <w:t>包括：</w:t>
      </w:r>
      <w:r>
        <w:rPr>
          <w:rFonts w:ascii="仿宋" w:eastAsia="仿宋" w:hAnsi="仿宋" w:cs="宋体" w:hint="eastAsia"/>
          <w:color w:val="000000"/>
          <w:kern w:val="0"/>
          <w:sz w:val="24"/>
          <w:szCs w:val="24"/>
        </w:rPr>
        <w:t>针对本项目的技术（服务）响应方案，技术（服务）偏离说明表，招标文件要求提供的其他资料（包含技术评分条款中要求提供的证明</w:t>
      </w:r>
      <w:r>
        <w:rPr>
          <w:rFonts w:ascii="仿宋" w:eastAsia="仿宋" w:hAnsi="仿宋" w:cs="宋体" w:hint="eastAsia"/>
          <w:color w:val="000000"/>
          <w:kern w:val="0"/>
          <w:sz w:val="24"/>
          <w:szCs w:val="24"/>
        </w:rPr>
        <w:lastRenderedPageBreak/>
        <w:t>材料）</w:t>
      </w:r>
      <w:r>
        <w:rPr>
          <w:rFonts w:ascii="仿宋" w:eastAsia="仿宋" w:hAnsi="仿宋" w:cs="宋体" w:hint="eastAsia"/>
          <w:color w:val="000000"/>
          <w:kern w:val="0"/>
          <w:sz w:val="24"/>
          <w:szCs w:val="24"/>
          <w:lang w:val="zh-CN"/>
        </w:rPr>
        <w:t>等</w:t>
      </w:r>
      <w:r>
        <w:rPr>
          <w:rFonts w:ascii="仿宋" w:eastAsia="仿宋" w:hAnsi="仿宋" w:cs="宋体" w:hint="eastAsia"/>
          <w:b/>
          <w:color w:val="000000"/>
          <w:sz w:val="24"/>
          <w:szCs w:val="24"/>
        </w:rPr>
        <w:t>（均需加盖公章）</w:t>
      </w:r>
      <w:r>
        <w:rPr>
          <w:rFonts w:ascii="仿宋" w:eastAsia="仿宋" w:hAnsi="仿宋" w:cs="宋体" w:hint="eastAsia"/>
          <w:color w:val="000000"/>
          <w:kern w:val="0"/>
          <w:sz w:val="24"/>
          <w:szCs w:val="24"/>
          <w:lang w:val="zh-CN"/>
        </w:rPr>
        <w:t>。</w:t>
      </w:r>
    </w:p>
    <w:p w:rsidR="00E12198" w:rsidRDefault="00A45B03" w:rsidP="00EC29D4">
      <w:pPr>
        <w:pStyle w:val="af1"/>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(1)投标人应提供针对项目的完整技术（服务）方案：</w:t>
      </w:r>
    </w:p>
    <w:p w:rsidR="00E12198" w:rsidRDefault="00A45B03" w:rsidP="00EC29D4">
      <w:pPr>
        <w:spacing w:line="360" w:lineRule="auto"/>
        <w:ind w:firstLine="480"/>
        <w:rPr>
          <w:rFonts w:ascii="仿宋" w:eastAsia="仿宋" w:hAnsi="仿宋" w:cs="Arial Unicode MS"/>
          <w:color w:val="000000"/>
          <w:sz w:val="24"/>
          <w:lang w:val="zh-CN"/>
        </w:rPr>
      </w:pPr>
      <w:r>
        <w:rPr>
          <w:rFonts w:ascii="仿宋" w:eastAsia="仿宋" w:hAnsi="仿宋" w:cs="宋体" w:hint="eastAsia"/>
          <w:color w:val="000000"/>
          <w:sz w:val="24"/>
          <w:lang w:val="zh-CN"/>
        </w:rPr>
        <w:t>针对本项目的完整技术（服务）解决方案和实施方案；详细阐述项目方案的实现思路及关键技术；符合本项目对当前和未来发展的要求；以及对功能设计（服务要求）和实施计划的建议；</w:t>
      </w:r>
    </w:p>
    <w:p w:rsidR="00E12198" w:rsidRDefault="00A45B03" w:rsidP="00EC29D4">
      <w:pPr>
        <w:pStyle w:val="af1"/>
        <w:spacing w:line="360" w:lineRule="auto"/>
        <w:ind w:firstLine="480"/>
        <w:rPr>
          <w:rFonts w:ascii="仿宋" w:eastAsia="仿宋" w:hAnsi="仿宋" w:cs="宋体"/>
          <w:color w:val="000000"/>
          <w:sz w:val="24"/>
        </w:rPr>
      </w:pPr>
      <w:r>
        <w:rPr>
          <w:rFonts w:ascii="仿宋" w:eastAsia="仿宋" w:hAnsi="仿宋" w:cs="宋体" w:hint="eastAsia"/>
          <w:color w:val="000000"/>
          <w:sz w:val="24"/>
        </w:rPr>
        <w:t>项目涉及硬件设备采购的，需提供</w:t>
      </w:r>
      <w:r>
        <w:rPr>
          <w:rFonts w:ascii="仿宋" w:eastAsia="仿宋" w:hAnsi="仿宋" w:cs="Arial Unicode MS" w:hint="eastAsia"/>
          <w:color w:val="000000"/>
          <w:sz w:val="24"/>
        </w:rPr>
        <w:t>相关设备完整配置方案（设备名称、品牌、规格型号、数量、主要技术参数等），提供主要投标产品的技术参数证明材料。明确表示该项指标所涉及的软硬件是标准配置还是选择配置</w:t>
      </w:r>
      <w:r>
        <w:rPr>
          <w:rFonts w:ascii="仿宋" w:eastAsia="仿宋" w:hAnsi="仿宋" w:cs="宋体" w:hint="eastAsia"/>
          <w:b/>
          <w:color w:val="000000"/>
          <w:sz w:val="24"/>
        </w:rPr>
        <w:t>（所有技术指标表述均应采用中文，如当前公布的技术指标只有英文表述的，必须由投标人作出中文注释，否则</w:t>
      </w:r>
      <w:r>
        <w:rPr>
          <w:rFonts w:ascii="仿宋" w:eastAsia="仿宋" w:hAnsi="仿宋" w:cs="Arial Unicode MS" w:hint="eastAsia"/>
          <w:b/>
          <w:color w:val="000000"/>
          <w:kern w:val="0"/>
          <w:sz w:val="24"/>
          <w:lang w:val="zh-CN"/>
        </w:rPr>
        <w:t>任何含糊不清的</w:t>
      </w:r>
      <w:r>
        <w:rPr>
          <w:rFonts w:ascii="仿宋" w:eastAsia="仿宋" w:hAnsi="仿宋" w:cs="宋体" w:hint="eastAsia"/>
          <w:b/>
          <w:color w:val="000000"/>
          <w:sz w:val="24"/>
        </w:rPr>
        <w:t>表述导致</w:t>
      </w:r>
      <w:r>
        <w:rPr>
          <w:rFonts w:ascii="仿宋" w:eastAsia="仿宋" w:hAnsi="仿宋" w:cs="Arial Unicode MS" w:hint="eastAsia"/>
          <w:b/>
          <w:color w:val="000000"/>
          <w:kern w:val="0"/>
          <w:sz w:val="24"/>
          <w:lang w:val="zh-CN"/>
        </w:rPr>
        <w:t>评标委员会技术扣分直至认定为投标无效的责任，将由投标人自行承担）</w:t>
      </w:r>
      <w:r>
        <w:rPr>
          <w:rFonts w:ascii="仿宋" w:eastAsia="仿宋" w:hAnsi="仿宋" w:cs="宋体" w:hint="eastAsia"/>
          <w:color w:val="000000"/>
          <w:sz w:val="24"/>
        </w:rPr>
        <w:t>。</w:t>
      </w:r>
    </w:p>
    <w:p w:rsidR="00E12198" w:rsidRDefault="00A45B03" w:rsidP="00EC29D4">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宋体" w:hint="eastAsia"/>
          <w:color w:val="000000"/>
          <w:sz w:val="24"/>
        </w:rPr>
        <w:t xml:space="preserve"> (2)投标人在投标文件技术（服务）响应/偏离说明表中，</w:t>
      </w:r>
      <w:r>
        <w:rPr>
          <w:rFonts w:ascii="仿宋" w:eastAsia="仿宋" w:hAnsi="仿宋" w:cs="宋体" w:hint="eastAsia"/>
          <w:color w:val="000000"/>
          <w:sz w:val="24"/>
          <w:lang w:val="zh-CN"/>
        </w:rPr>
        <w:t>应对</w:t>
      </w:r>
      <w:r>
        <w:rPr>
          <w:rFonts w:ascii="仿宋" w:eastAsia="仿宋" w:hAnsi="仿宋" w:cs="宋体" w:hint="eastAsia"/>
          <w:color w:val="000000"/>
          <w:sz w:val="24"/>
        </w:rPr>
        <w:t>项目技术规范和服务要求</w:t>
      </w:r>
      <w:r>
        <w:rPr>
          <w:rFonts w:ascii="仿宋" w:eastAsia="仿宋" w:hAnsi="仿宋" w:cs="宋体" w:hint="eastAsia"/>
          <w:color w:val="000000"/>
          <w:sz w:val="24"/>
          <w:lang w:val="zh-CN"/>
        </w:rPr>
        <w:t>中所提出各项要求进行答复、说明和解释。</w:t>
      </w:r>
      <w:r>
        <w:rPr>
          <w:rFonts w:ascii="仿宋" w:eastAsia="仿宋" w:hAnsi="仿宋" w:cs="仿宋_GB2312" w:hint="eastAsia"/>
          <w:color w:val="000000"/>
          <w:kern w:val="0"/>
          <w:sz w:val="24"/>
          <w:lang w:val="zh-CN"/>
        </w:rPr>
        <w:t>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E12198" w:rsidRDefault="00A45B03" w:rsidP="00EC29D4">
      <w:pPr>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(3)针对本项目建设的详细实施计划。本项目详细工作实施组织方案，包括(但不限于)以下内容：组织机构、工作时间进度表、工作程序和步骤、管理和协调方法、关键步骤的思路和要点。</w:t>
      </w:r>
    </w:p>
    <w:p w:rsidR="00E12198" w:rsidRDefault="00A45B03" w:rsidP="00EC29D4">
      <w:pPr>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(4)</w:t>
      </w:r>
      <w:r>
        <w:rPr>
          <w:rFonts w:ascii="仿宋" w:eastAsia="仿宋" w:hAnsi="仿宋" w:hint="eastAsia"/>
          <w:color w:val="000000"/>
          <w:sz w:val="24"/>
        </w:rPr>
        <w:t>项目实施人员一览表；</w:t>
      </w:r>
      <w:r>
        <w:rPr>
          <w:rFonts w:ascii="仿宋" w:eastAsia="仿宋" w:hAnsi="仿宋" w:cs="仿宋_GB2312" w:hint="eastAsia"/>
          <w:color w:val="000000"/>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E12198" w:rsidRDefault="00A45B03" w:rsidP="00EC29D4">
      <w:pPr>
        <w:spacing w:line="360" w:lineRule="auto"/>
        <w:ind w:firstLine="360"/>
        <w:rPr>
          <w:rFonts w:ascii="仿宋" w:eastAsia="仿宋" w:hAnsi="仿宋" w:cs="宋体"/>
          <w:color w:val="000000"/>
          <w:sz w:val="24"/>
          <w:lang w:val="zh-CN"/>
        </w:rPr>
      </w:pPr>
      <w:r>
        <w:rPr>
          <w:rFonts w:ascii="仿宋" w:eastAsia="仿宋" w:hAnsi="仿宋" w:cs="宋体" w:hint="eastAsia"/>
          <w:color w:val="000000"/>
          <w:sz w:val="24"/>
          <w:lang w:val="zh-CN"/>
        </w:rPr>
        <w:t>(5)针对本项目维护方案。</w:t>
      </w:r>
      <w:r>
        <w:rPr>
          <w:rFonts w:ascii="仿宋" w:eastAsia="仿宋" w:hAnsi="仿宋" w:cs="仿宋_GB2312" w:hint="eastAsia"/>
          <w:color w:val="000000"/>
          <w:kern w:val="0"/>
          <w:sz w:val="24"/>
          <w:lang w:val="zh-CN"/>
        </w:rPr>
        <w:t>包括售后服务机构及人员情况等，</w:t>
      </w:r>
      <w:r>
        <w:rPr>
          <w:rFonts w:ascii="仿宋" w:eastAsia="仿宋" w:hAnsi="仿宋" w:cs="宋体" w:hint="eastAsia"/>
          <w:color w:val="000000"/>
          <w:sz w:val="24"/>
          <w:lang w:val="zh-CN"/>
        </w:rPr>
        <w:t>包含免费维护期内的技术服务、技术培训、售后服务的内容及措施，与免费维护期外的技术服务、技术培训、售后服务的内容及措施。</w:t>
      </w:r>
    </w:p>
    <w:p w:rsidR="00E12198" w:rsidRDefault="00A45B03" w:rsidP="00EC29D4">
      <w:pPr>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投标人应以书面形式完整准确地表述售后服务承诺(范围、标准及期限等)、投标人可能增加的服务承诺等。并明示服务承诺可能涉及的前提设定和费用，否则将被认为是无条件和免费的。</w:t>
      </w:r>
    </w:p>
    <w:p w:rsidR="00E12198" w:rsidRDefault="00A45B03" w:rsidP="00EC29D4">
      <w:pPr>
        <w:tabs>
          <w:tab w:val="left" w:pos="0"/>
          <w:tab w:val="left" w:pos="840"/>
        </w:tabs>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(6)优惠条件及特殊承诺；</w:t>
      </w:r>
    </w:p>
    <w:p w:rsidR="00E12198" w:rsidRDefault="00A45B03" w:rsidP="00EC29D4">
      <w:pPr>
        <w:tabs>
          <w:tab w:val="left" w:pos="0"/>
          <w:tab w:val="left" w:pos="840"/>
        </w:tabs>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(7)</w:t>
      </w:r>
      <w:r>
        <w:rPr>
          <w:rFonts w:ascii="仿宋" w:eastAsia="仿宋" w:hAnsi="仿宋" w:cs="仿宋_GB2312" w:hint="eastAsia"/>
          <w:color w:val="000000"/>
          <w:kern w:val="0"/>
          <w:sz w:val="24"/>
          <w:lang w:val="zh-CN"/>
        </w:rPr>
        <w:t>备品备件清单（含随机自带的备品备件和质保期后供采购人选择的备品备件及</w:t>
      </w:r>
      <w:r>
        <w:rPr>
          <w:rFonts w:ascii="仿宋" w:eastAsia="仿宋" w:hAnsi="仿宋" w:cs="仿宋_GB2312" w:hint="eastAsia"/>
          <w:color w:val="000000"/>
          <w:kern w:val="0"/>
          <w:sz w:val="24"/>
          <w:lang w:val="zh-CN"/>
        </w:rPr>
        <w:lastRenderedPageBreak/>
        <w:t>配套零部件，明细备品备件及价格，且供货价格不高于中标价格；中标货物设备应提供易损部件的备件和整机备品）；</w:t>
      </w:r>
      <w:r>
        <w:rPr>
          <w:rFonts w:ascii="仿宋" w:eastAsia="仿宋" w:hAnsi="仿宋" w:cs="宋体" w:hint="eastAsia"/>
          <w:color w:val="000000"/>
          <w:sz w:val="24"/>
        </w:rPr>
        <w:t xml:space="preserve"> (如果有)</w:t>
      </w:r>
    </w:p>
    <w:p w:rsidR="00E12198" w:rsidRDefault="00A45B03" w:rsidP="00EC29D4">
      <w:pPr>
        <w:tabs>
          <w:tab w:val="left" w:pos="0"/>
          <w:tab w:val="left" w:pos="840"/>
        </w:tabs>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(8)</w:t>
      </w:r>
      <w:r>
        <w:rPr>
          <w:rFonts w:ascii="仿宋" w:eastAsia="仿宋" w:hAnsi="仿宋" w:cs="仿宋_GB2312" w:hint="eastAsia"/>
          <w:color w:val="000000"/>
          <w:kern w:val="0"/>
          <w:sz w:val="24"/>
          <w:lang w:val="zh-CN"/>
        </w:rPr>
        <w:t>培训计划；</w:t>
      </w:r>
      <w:r>
        <w:rPr>
          <w:rFonts w:ascii="仿宋" w:eastAsia="仿宋" w:hAnsi="仿宋" w:cs="宋体" w:hint="eastAsia"/>
          <w:color w:val="000000"/>
          <w:sz w:val="24"/>
        </w:rPr>
        <w:t>(如果有)</w:t>
      </w:r>
    </w:p>
    <w:p w:rsidR="00E12198" w:rsidRDefault="00A45B03" w:rsidP="00EC29D4">
      <w:pPr>
        <w:tabs>
          <w:tab w:val="left" w:pos="0"/>
          <w:tab w:val="left" w:pos="840"/>
        </w:tabs>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(9)验收方案；</w:t>
      </w:r>
    </w:p>
    <w:p w:rsidR="00E12198" w:rsidRDefault="00A45B03" w:rsidP="00EC29D4">
      <w:pPr>
        <w:tabs>
          <w:tab w:val="left" w:pos="0"/>
          <w:tab w:val="left" w:pos="840"/>
        </w:tabs>
        <w:spacing w:line="360" w:lineRule="auto"/>
        <w:ind w:firstLineChars="200" w:firstLine="480"/>
        <w:rPr>
          <w:rFonts w:ascii="仿宋" w:eastAsia="仿宋" w:hAnsi="仿宋" w:cs="Arial Unicode MS"/>
          <w:color w:val="000000"/>
          <w:sz w:val="24"/>
          <w:lang w:val="zh-CN"/>
        </w:rPr>
      </w:pPr>
      <w:r>
        <w:rPr>
          <w:rFonts w:ascii="仿宋" w:eastAsia="仿宋" w:hAnsi="仿宋" w:cs="Arial Unicode MS" w:hint="eastAsia"/>
          <w:color w:val="000000"/>
          <w:sz w:val="24"/>
        </w:rPr>
        <w:t>(10)</w:t>
      </w:r>
      <w:r>
        <w:rPr>
          <w:rFonts w:ascii="仿宋" w:eastAsia="仿宋" w:hAnsi="仿宋" w:cs="Arial Unicode MS" w:hint="eastAsia"/>
          <w:color w:val="000000"/>
          <w:sz w:val="24"/>
          <w:lang w:val="zh-CN"/>
        </w:rPr>
        <w:t>关于对招标文件中有关条款的拒绝声明；</w:t>
      </w:r>
      <w:r>
        <w:rPr>
          <w:rFonts w:ascii="仿宋" w:eastAsia="仿宋" w:hAnsi="仿宋" w:cs="宋体" w:hint="eastAsia"/>
          <w:color w:val="000000"/>
          <w:sz w:val="24"/>
        </w:rPr>
        <w:t>(如果有)</w:t>
      </w:r>
    </w:p>
    <w:p w:rsidR="00E12198" w:rsidRDefault="00A45B03" w:rsidP="00EC29D4">
      <w:pPr>
        <w:tabs>
          <w:tab w:val="left" w:pos="0"/>
          <w:tab w:val="left" w:pos="840"/>
        </w:tabs>
        <w:spacing w:line="360" w:lineRule="auto"/>
        <w:ind w:firstLineChars="200" w:firstLine="480"/>
        <w:rPr>
          <w:rFonts w:ascii="仿宋" w:eastAsia="仿宋" w:hAnsi="仿宋" w:cs="宋体"/>
          <w:color w:val="000000"/>
          <w:sz w:val="24"/>
          <w:lang w:val="zh-CN"/>
        </w:rPr>
      </w:pPr>
      <w:r>
        <w:rPr>
          <w:rFonts w:ascii="仿宋" w:eastAsia="仿宋" w:hAnsi="仿宋" w:cs="Arial Unicode MS" w:hint="eastAsia"/>
          <w:color w:val="000000"/>
          <w:sz w:val="24"/>
        </w:rPr>
        <w:t>(11)</w:t>
      </w:r>
      <w:r>
        <w:rPr>
          <w:rFonts w:ascii="仿宋" w:eastAsia="仿宋" w:hAnsi="仿宋" w:cs="Arial Unicode MS" w:hint="eastAsia"/>
          <w:color w:val="000000"/>
          <w:kern w:val="0"/>
          <w:sz w:val="24"/>
          <w:lang w:val="zh-CN"/>
        </w:rPr>
        <w:t>投标人认为需要的其他技术文件或说明。</w:t>
      </w:r>
      <w:r>
        <w:rPr>
          <w:rFonts w:ascii="仿宋" w:eastAsia="仿宋" w:hAnsi="仿宋" w:cs="宋体" w:hint="eastAsia"/>
          <w:color w:val="000000"/>
          <w:sz w:val="24"/>
        </w:rPr>
        <w:t>(如果有)</w:t>
      </w:r>
    </w:p>
    <w:p w:rsidR="00E12198" w:rsidRDefault="00A45B03" w:rsidP="00EC29D4">
      <w:pPr>
        <w:pStyle w:val="af1"/>
        <w:spacing w:line="360" w:lineRule="auto"/>
        <w:ind w:firstLine="480"/>
        <w:rPr>
          <w:rFonts w:ascii="仿宋" w:eastAsia="仿宋" w:hAnsi="仿宋" w:cs="宋体"/>
          <w:color w:val="000000"/>
          <w:sz w:val="24"/>
          <w:szCs w:val="24"/>
          <w:lang w:val="zh-CN"/>
        </w:rPr>
      </w:pPr>
      <w:r>
        <w:rPr>
          <w:rFonts w:ascii="仿宋" w:eastAsia="仿宋" w:hAnsi="仿宋" w:cs="宋体" w:hint="eastAsia"/>
          <w:color w:val="000000"/>
          <w:sz w:val="24"/>
          <w:szCs w:val="24"/>
          <w:lang w:val="zh-CN"/>
        </w:rPr>
        <w:t>9.3 投标人的</w:t>
      </w:r>
      <w:r>
        <w:rPr>
          <w:rFonts w:ascii="仿宋" w:eastAsia="仿宋" w:hAnsi="仿宋" w:cs="宋体" w:hint="eastAsia"/>
          <w:b/>
          <w:color w:val="000000"/>
          <w:sz w:val="24"/>
          <w:szCs w:val="24"/>
        </w:rPr>
        <w:t>商务资信文件</w:t>
      </w:r>
      <w:r>
        <w:rPr>
          <w:rFonts w:ascii="仿宋" w:eastAsia="仿宋" w:hAnsi="仿宋" w:cs="宋体" w:hint="eastAsia"/>
          <w:color w:val="000000"/>
          <w:sz w:val="24"/>
          <w:szCs w:val="24"/>
          <w:lang w:val="zh-CN"/>
        </w:rPr>
        <w:t>应包括：</w:t>
      </w:r>
      <w:r>
        <w:rPr>
          <w:rFonts w:ascii="仿宋" w:eastAsia="仿宋" w:hAnsi="仿宋" w:cs="宋体" w:hint="eastAsia"/>
          <w:color w:val="000000"/>
          <w:kern w:val="0"/>
          <w:sz w:val="24"/>
          <w:szCs w:val="24"/>
        </w:rPr>
        <w:t>证明其为合格供应商和所提供的为合格产品的有关资格证明文件，商务偏离说明表，招标文件要求提供的其他资料（包含商务资信评分条款中要求提供的证明材料）</w:t>
      </w:r>
      <w:r>
        <w:rPr>
          <w:rFonts w:ascii="仿宋" w:eastAsia="仿宋" w:hAnsi="仿宋" w:cs="宋体" w:hint="eastAsia"/>
          <w:color w:val="000000"/>
          <w:sz w:val="24"/>
          <w:szCs w:val="24"/>
          <w:lang w:val="zh-CN"/>
        </w:rPr>
        <w:t>等</w:t>
      </w:r>
      <w:r>
        <w:rPr>
          <w:rFonts w:ascii="仿宋" w:eastAsia="仿宋" w:hAnsi="仿宋" w:cs="宋体" w:hint="eastAsia"/>
          <w:color w:val="000000"/>
          <w:sz w:val="24"/>
          <w:szCs w:val="24"/>
        </w:rPr>
        <w:t>（</w:t>
      </w:r>
      <w:r>
        <w:rPr>
          <w:rFonts w:ascii="仿宋" w:eastAsia="仿宋" w:hAnsi="仿宋" w:cs="宋体" w:hint="eastAsia"/>
          <w:b/>
          <w:color w:val="000000"/>
          <w:sz w:val="24"/>
          <w:szCs w:val="24"/>
        </w:rPr>
        <w:t>均需加盖公章</w:t>
      </w:r>
      <w:r>
        <w:rPr>
          <w:rFonts w:ascii="仿宋" w:eastAsia="仿宋" w:hAnsi="仿宋" w:cs="宋体" w:hint="eastAsia"/>
          <w:color w:val="000000"/>
          <w:sz w:val="24"/>
          <w:szCs w:val="24"/>
        </w:rPr>
        <w:t>）</w:t>
      </w:r>
      <w:r>
        <w:rPr>
          <w:rFonts w:ascii="仿宋" w:eastAsia="仿宋" w:hAnsi="仿宋" w:cs="宋体" w:hint="eastAsia"/>
          <w:color w:val="000000"/>
          <w:sz w:val="24"/>
          <w:szCs w:val="24"/>
          <w:lang w:val="zh-CN"/>
        </w:rPr>
        <w:t>。</w:t>
      </w:r>
    </w:p>
    <w:p w:rsidR="00E12198" w:rsidRDefault="00A45B03" w:rsidP="00EC29D4">
      <w:pPr>
        <w:pStyle w:val="af1"/>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(1)资格证明文件：</w:t>
      </w:r>
    </w:p>
    <w:p w:rsidR="00E12198" w:rsidRDefault="00A45B03" w:rsidP="00EC29D4">
      <w:pPr>
        <w:snapToGrid w:val="0"/>
        <w:spacing w:line="360" w:lineRule="auto"/>
        <w:ind w:firstLineChars="200" w:firstLine="482"/>
        <w:rPr>
          <w:rFonts w:ascii="仿宋" w:eastAsia="仿宋" w:hAnsi="仿宋" w:cs="Arial"/>
          <w:color w:val="000000"/>
          <w:sz w:val="24"/>
        </w:rPr>
      </w:pPr>
      <w:r>
        <w:rPr>
          <w:rFonts w:ascii="仿宋" w:eastAsia="仿宋" w:hAnsi="仿宋" w:cs="仿宋_GB2312" w:hint="eastAsia"/>
          <w:b/>
          <w:color w:val="000000"/>
          <w:sz w:val="24"/>
        </w:rPr>
        <w:t>资格文件</w:t>
      </w:r>
      <w:r>
        <w:rPr>
          <w:rFonts w:ascii="仿宋" w:eastAsia="仿宋" w:hAnsi="仿宋" w:cs="仿宋_GB2312" w:hint="eastAsia"/>
          <w:color w:val="000000"/>
          <w:sz w:val="24"/>
        </w:rPr>
        <w:t>应包括以下内容（均需加盖公章）：证明其符合《中华人民共和国政府采购法》</w:t>
      </w:r>
      <w:r>
        <w:rPr>
          <w:rFonts w:ascii="仿宋" w:eastAsia="仿宋" w:hAnsi="仿宋" w:cs="Arial" w:hint="eastAsia"/>
          <w:color w:val="000000"/>
          <w:sz w:val="24"/>
        </w:rPr>
        <w:t>规定的供应商基本条件和采购项目对供应商的特定要求</w:t>
      </w:r>
      <w:r>
        <w:rPr>
          <w:rFonts w:ascii="仿宋" w:eastAsia="仿宋" w:hAnsi="仿宋" w:cs="仿宋_GB2312" w:hint="eastAsia"/>
          <w:color w:val="000000"/>
          <w:sz w:val="24"/>
        </w:rPr>
        <w:t>（如果项目要求）的有关资格证明文件。</w:t>
      </w:r>
      <w:r>
        <w:rPr>
          <w:rFonts w:ascii="仿宋" w:eastAsia="仿宋" w:hAnsi="仿宋" w:cs="Arial" w:hint="eastAsia"/>
          <w:color w:val="000000"/>
          <w:sz w:val="24"/>
        </w:rPr>
        <w:t>以联合体形式进行政府采购的，联合体成员各方均应提供如下3）、4）、5）、6）、7）的基本资格证明文件；承担需要具备</w:t>
      </w:r>
      <w:r>
        <w:rPr>
          <w:rFonts w:ascii="仿宋" w:eastAsia="仿宋" w:hAnsi="仿宋" w:cs="仿宋_GB2312" w:hint="eastAsia"/>
          <w:color w:val="000000"/>
          <w:sz w:val="24"/>
        </w:rPr>
        <w:t>特定资格条件（如果项目要求）的工作的联合体成员，提供其符合特定资格条件（如果项目要求）的有关资质证明材料，多方共同承担该工作的，均需提供其符合特定资格条件（如果项目要求）的有关证明材料</w:t>
      </w:r>
      <w:r>
        <w:rPr>
          <w:rFonts w:ascii="仿宋" w:eastAsia="仿宋" w:hAnsi="仿宋" w:cs="Helvetica" w:hint="eastAsia"/>
          <w:color w:val="000000"/>
          <w:sz w:val="24"/>
        </w:rPr>
        <w:t>并按照资质等级较低的供应商确定该联合体的资质等级。</w:t>
      </w:r>
    </w:p>
    <w:p w:rsidR="00E12198" w:rsidRDefault="00A45B03" w:rsidP="00EC29D4">
      <w:pPr>
        <w:pStyle w:val="af1"/>
        <w:spacing w:line="360" w:lineRule="auto"/>
        <w:ind w:firstLine="480"/>
        <w:rPr>
          <w:rFonts w:ascii="仿宋" w:eastAsia="仿宋" w:hAnsi="仿宋" w:cs="宋体"/>
          <w:color w:val="000000"/>
          <w:sz w:val="24"/>
        </w:rPr>
      </w:pPr>
      <w:r>
        <w:rPr>
          <w:rFonts w:ascii="仿宋" w:eastAsia="仿宋" w:hAnsi="仿宋" w:hint="eastAsia"/>
          <w:color w:val="000000"/>
          <w:sz w:val="24"/>
          <w:szCs w:val="24"/>
        </w:rPr>
        <w:t>1）</w:t>
      </w:r>
      <w:r>
        <w:rPr>
          <w:rFonts w:ascii="仿宋" w:eastAsia="仿宋" w:hAnsi="仿宋" w:cs="宋体" w:hint="eastAsia"/>
          <w:color w:val="000000"/>
          <w:sz w:val="24"/>
        </w:rPr>
        <w:t>投标保证金</w:t>
      </w:r>
      <w:r>
        <w:rPr>
          <w:rFonts w:ascii="仿宋" w:eastAsia="仿宋" w:hAnsi="仿宋" w:cs="宋体" w:hint="eastAsia"/>
          <w:b/>
          <w:color w:val="000000"/>
          <w:sz w:val="24"/>
        </w:rPr>
        <w:t>递交凭证；</w:t>
      </w:r>
    </w:p>
    <w:p w:rsidR="00E12198" w:rsidRDefault="00A45B03" w:rsidP="00EC29D4">
      <w:pPr>
        <w:pStyle w:val="af1"/>
        <w:spacing w:line="360" w:lineRule="auto"/>
        <w:ind w:firstLine="480"/>
        <w:rPr>
          <w:rFonts w:ascii="仿宋" w:eastAsia="仿宋" w:hAnsi="仿宋" w:cs="宋体"/>
          <w:color w:val="000000"/>
          <w:sz w:val="24"/>
        </w:rPr>
      </w:pPr>
      <w:r>
        <w:rPr>
          <w:rFonts w:ascii="仿宋" w:eastAsia="仿宋" w:hAnsi="仿宋" w:cs="仿宋_GB2312" w:hint="eastAsia"/>
          <w:color w:val="000000"/>
          <w:sz w:val="24"/>
        </w:rPr>
        <w:t>2）</w:t>
      </w:r>
      <w:r>
        <w:rPr>
          <w:rFonts w:ascii="仿宋" w:eastAsia="仿宋" w:hAnsi="仿宋" w:cs="宋体" w:hint="eastAsia"/>
          <w:color w:val="000000"/>
          <w:sz w:val="24"/>
        </w:rPr>
        <w:t>法定代表人授权委托书，须提供法定代表人及其授权代表的身份证复印件（</w:t>
      </w:r>
      <w:r>
        <w:rPr>
          <w:rFonts w:ascii="仿宋" w:eastAsia="仿宋" w:hAnsi="仿宋" w:cs="仿宋_GB2312" w:hint="eastAsia"/>
          <w:color w:val="000000"/>
          <w:sz w:val="24"/>
        </w:rPr>
        <w:t>正反面复印件</w:t>
      </w:r>
      <w:r>
        <w:rPr>
          <w:rFonts w:ascii="仿宋" w:eastAsia="仿宋" w:hAnsi="仿宋" w:cs="宋体" w:hint="eastAsia"/>
          <w:color w:val="000000"/>
          <w:sz w:val="24"/>
        </w:rPr>
        <w:t>）、须提供授权代表在本单位的社保参保证明；如法定代表人直接参加投标并对相应文件签字的，只需提供其身份证复印件（</w:t>
      </w:r>
      <w:r>
        <w:rPr>
          <w:rFonts w:ascii="仿宋" w:eastAsia="仿宋" w:hAnsi="仿宋" w:cs="仿宋_GB2312" w:hint="eastAsia"/>
          <w:color w:val="000000"/>
          <w:sz w:val="24"/>
        </w:rPr>
        <w:t>正反面复印件</w:t>
      </w:r>
      <w:r>
        <w:rPr>
          <w:rFonts w:ascii="仿宋" w:eastAsia="仿宋" w:hAnsi="仿宋" w:cs="宋体" w:hint="eastAsia"/>
          <w:color w:val="000000"/>
          <w:sz w:val="24"/>
        </w:rPr>
        <w:t>）；</w:t>
      </w:r>
    </w:p>
    <w:p w:rsidR="00E12198" w:rsidRDefault="00A45B03" w:rsidP="00EC29D4">
      <w:pPr>
        <w:pStyle w:val="af1"/>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3）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E12198" w:rsidRDefault="00A45B03" w:rsidP="00EC29D4">
      <w:pPr>
        <w:pStyle w:val="af1"/>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E12198" w:rsidRDefault="00A45B03" w:rsidP="00EC29D4">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4）开标前6个月资产负债表等财务报表资料文件(新成立的公司，必须提供情况说明)；</w:t>
      </w:r>
    </w:p>
    <w:p w:rsidR="00E12198" w:rsidRDefault="00A45B03" w:rsidP="00EC29D4">
      <w:pPr>
        <w:pStyle w:val="af1"/>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lastRenderedPageBreak/>
        <w:t>5）具有履行合同所必需的设备和专业技术能力的承诺函；</w:t>
      </w:r>
    </w:p>
    <w:p w:rsidR="00E12198" w:rsidRDefault="00A45B03" w:rsidP="00EC29D4">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6）</w:t>
      </w:r>
      <w:r>
        <w:rPr>
          <w:rFonts w:ascii="仿宋" w:eastAsia="仿宋" w:hAnsi="仿宋" w:cs="宋体" w:hint="eastAsia"/>
          <w:color w:val="000000"/>
          <w:sz w:val="24"/>
        </w:rPr>
        <w:t>参与本次招标活动前三年内，投标人在政府采购领域中没有重大违法记录的声明函</w:t>
      </w:r>
      <w:r>
        <w:rPr>
          <w:rFonts w:ascii="仿宋" w:eastAsia="仿宋" w:hAnsi="仿宋" w:cs="仿宋_GB2312" w:hint="eastAsia"/>
          <w:color w:val="000000"/>
          <w:sz w:val="24"/>
        </w:rPr>
        <w:t>（</w:t>
      </w:r>
      <w:r>
        <w:rPr>
          <w:rFonts w:ascii="仿宋" w:eastAsia="仿宋" w:hAnsi="仿宋" w:cs="仿宋_GB2312" w:hint="eastAsia"/>
          <w:color w:val="000000"/>
          <w:sz w:val="24"/>
          <w:szCs w:val="20"/>
        </w:rPr>
        <w:t>需要特别声明“没有因违反《浙江省政府采购供应商注册及诚信管理暂行办法》被列入‘黑名单’在处罚有效期”）</w:t>
      </w:r>
      <w:r>
        <w:rPr>
          <w:rFonts w:ascii="仿宋" w:eastAsia="仿宋" w:hAnsi="仿宋" w:cs="仿宋_GB2312" w:hint="eastAsia"/>
          <w:color w:val="000000"/>
          <w:sz w:val="24"/>
        </w:rPr>
        <w:t xml:space="preserve">； </w:t>
      </w:r>
    </w:p>
    <w:p w:rsidR="00E12198" w:rsidRDefault="00A45B03" w:rsidP="00EC29D4">
      <w:pPr>
        <w:spacing w:line="360" w:lineRule="auto"/>
        <w:ind w:firstLineChars="200" w:firstLine="480"/>
        <w:rPr>
          <w:rFonts w:ascii="仿宋" w:eastAsia="仿宋" w:hAnsi="仿宋" w:cs="宋体"/>
          <w:snapToGrid w:val="0"/>
          <w:color w:val="000000"/>
          <w:sz w:val="24"/>
        </w:rPr>
      </w:pPr>
      <w:r>
        <w:rPr>
          <w:rFonts w:ascii="仿宋" w:eastAsia="仿宋" w:hAnsi="仿宋" w:cs="仿宋_GB2312" w:hint="eastAsia"/>
          <w:color w:val="000000"/>
          <w:sz w:val="24"/>
        </w:rPr>
        <w:t>7）</w:t>
      </w:r>
      <w:r>
        <w:rPr>
          <w:rFonts w:ascii="仿宋" w:eastAsia="仿宋" w:hAnsi="仿宋" w:cs="宋体" w:hint="eastAsia"/>
          <w:snapToGrid w:val="0"/>
          <w:color w:val="000000"/>
          <w:sz w:val="24"/>
        </w:rPr>
        <w:t>信用中国查询证明：</w:t>
      </w:r>
    </w:p>
    <w:p w:rsidR="00E12198" w:rsidRDefault="00A45B03" w:rsidP="00EC29D4">
      <w:pPr>
        <w:spacing w:line="360" w:lineRule="auto"/>
        <w:ind w:firstLineChars="200" w:firstLine="480"/>
        <w:jc w:val="left"/>
        <w:rPr>
          <w:rFonts w:ascii="仿宋" w:eastAsia="仿宋" w:hAnsi="仿宋" w:cs="宋体"/>
          <w:snapToGrid w:val="0"/>
          <w:color w:val="000000"/>
          <w:sz w:val="24"/>
        </w:rPr>
      </w:pPr>
      <w:r>
        <w:rPr>
          <w:rFonts w:ascii="仿宋" w:eastAsia="仿宋" w:hAnsi="仿宋" w:cs="宋体" w:hint="eastAsia"/>
          <w:snapToGrid w:val="0"/>
          <w:color w:val="000000"/>
          <w:sz w:val="24"/>
        </w:rPr>
        <w:t>开标前5日内，</w:t>
      </w:r>
      <w:r w:rsidR="004644D9">
        <w:rPr>
          <w:rFonts w:ascii="仿宋" w:eastAsia="仿宋" w:hAnsi="仿宋" w:cs="宋体" w:hint="eastAsia"/>
          <w:snapToGrid w:val="0"/>
          <w:color w:val="000000"/>
          <w:sz w:val="24"/>
        </w:rPr>
        <w:t>登录</w:t>
      </w:r>
      <w:r>
        <w:rPr>
          <w:rFonts w:ascii="仿宋" w:eastAsia="仿宋" w:hAnsi="仿宋" w:cs="宋体" w:hint="eastAsia"/>
          <w:snapToGrid w:val="0"/>
          <w:color w:val="000000"/>
          <w:sz w:val="24"/>
        </w:rPr>
        <w:t>信用中国网（http://www.creditchina.gov.cn/），查询本单位信用信息，附信息页面打印页，并加盖投标人公章；</w:t>
      </w:r>
    </w:p>
    <w:p w:rsidR="00E12198" w:rsidRDefault="00A45B03" w:rsidP="00EC29D4">
      <w:pPr>
        <w:pStyle w:val="29"/>
        <w:spacing w:before="0"/>
        <w:ind w:firstLine="480"/>
        <w:rPr>
          <w:rFonts w:ascii="仿宋" w:eastAsia="仿宋" w:hAnsi="仿宋" w:cs="仿宋_GB2312"/>
          <w:color w:val="000000"/>
        </w:rPr>
      </w:pPr>
      <w:r>
        <w:rPr>
          <w:rFonts w:ascii="仿宋" w:eastAsia="仿宋" w:hAnsi="仿宋" w:cs="仿宋_GB2312" w:hint="eastAsia"/>
          <w:color w:val="000000"/>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E12198" w:rsidRDefault="00A45B03" w:rsidP="00EC29D4">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8）特定资格条件要求的资质文件复印件；</w:t>
      </w:r>
      <w:r>
        <w:rPr>
          <w:rFonts w:ascii="仿宋" w:eastAsia="仿宋" w:hAnsi="仿宋" w:cs="宋体" w:hint="eastAsia"/>
          <w:color w:val="000000"/>
          <w:sz w:val="24"/>
        </w:rPr>
        <w:t>(如果有)</w:t>
      </w:r>
    </w:p>
    <w:p w:rsidR="00E12198" w:rsidRDefault="00A45B03" w:rsidP="00EC29D4">
      <w:pPr>
        <w:pStyle w:val="af1"/>
        <w:spacing w:line="360" w:lineRule="auto"/>
        <w:ind w:firstLine="480"/>
        <w:rPr>
          <w:rFonts w:ascii="仿宋" w:eastAsia="仿宋" w:hAnsi="仿宋" w:cs="宋体"/>
          <w:color w:val="000000"/>
          <w:sz w:val="24"/>
        </w:rPr>
      </w:pPr>
      <w:r>
        <w:rPr>
          <w:rFonts w:ascii="仿宋" w:eastAsia="仿宋" w:hAnsi="仿宋" w:cs="宋体" w:hint="eastAsia"/>
          <w:color w:val="000000"/>
          <w:sz w:val="24"/>
        </w:rPr>
        <w:t>(2)投标响应函；</w:t>
      </w:r>
    </w:p>
    <w:p w:rsidR="00E12198" w:rsidRDefault="00A45B03" w:rsidP="00EC29D4">
      <w:pPr>
        <w:pStyle w:val="af1"/>
        <w:spacing w:line="360" w:lineRule="auto"/>
        <w:ind w:firstLine="480"/>
        <w:rPr>
          <w:rFonts w:ascii="仿宋" w:eastAsia="仿宋" w:hAnsi="仿宋" w:cs="宋体"/>
          <w:color w:val="000000"/>
          <w:sz w:val="24"/>
        </w:rPr>
      </w:pPr>
      <w:r>
        <w:rPr>
          <w:rFonts w:ascii="仿宋" w:eastAsia="仿宋" w:hAnsi="仿宋" w:cs="宋体" w:hint="eastAsia"/>
          <w:color w:val="000000"/>
          <w:sz w:val="24"/>
        </w:rPr>
        <w:t>(3)投标声明书；</w:t>
      </w:r>
    </w:p>
    <w:p w:rsidR="00E12198" w:rsidRDefault="00A45B03" w:rsidP="00EC29D4">
      <w:pPr>
        <w:pStyle w:val="af1"/>
        <w:spacing w:line="360" w:lineRule="auto"/>
        <w:ind w:firstLine="480"/>
        <w:rPr>
          <w:rFonts w:ascii="仿宋" w:eastAsia="仿宋" w:hAnsi="仿宋" w:cs="宋体"/>
          <w:color w:val="000000"/>
          <w:sz w:val="24"/>
        </w:rPr>
      </w:pPr>
      <w:r>
        <w:rPr>
          <w:rFonts w:ascii="仿宋" w:eastAsia="仿宋" w:hAnsi="仿宋" w:cs="宋体" w:hint="eastAsia"/>
          <w:color w:val="000000"/>
          <w:sz w:val="24"/>
        </w:rPr>
        <w:t>(4)开标&lt;商务&gt;一览表；</w:t>
      </w:r>
    </w:p>
    <w:p w:rsidR="00E12198" w:rsidRDefault="00A45B03" w:rsidP="00EC29D4">
      <w:pPr>
        <w:pStyle w:val="af1"/>
        <w:spacing w:line="360" w:lineRule="auto"/>
        <w:ind w:firstLine="480"/>
        <w:rPr>
          <w:rFonts w:ascii="仿宋" w:eastAsia="仿宋" w:hAnsi="仿宋" w:cs="宋体"/>
          <w:color w:val="000000"/>
          <w:kern w:val="0"/>
          <w:sz w:val="24"/>
        </w:rPr>
      </w:pPr>
      <w:r>
        <w:rPr>
          <w:rFonts w:ascii="仿宋" w:eastAsia="仿宋" w:hAnsi="仿宋" w:cs="宋体" w:hint="eastAsia"/>
          <w:color w:val="000000"/>
          <w:sz w:val="24"/>
        </w:rPr>
        <w:t>(5)</w:t>
      </w:r>
      <w:r>
        <w:rPr>
          <w:rFonts w:ascii="仿宋" w:eastAsia="仿宋" w:hAnsi="仿宋" w:cs="宋体" w:hint="eastAsia"/>
          <w:color w:val="000000"/>
          <w:kern w:val="0"/>
          <w:sz w:val="24"/>
        </w:rPr>
        <w:t>信用等级证明；</w:t>
      </w:r>
      <w:r>
        <w:rPr>
          <w:rFonts w:ascii="仿宋" w:eastAsia="仿宋" w:hAnsi="仿宋" w:cs="宋体" w:hint="eastAsia"/>
          <w:color w:val="000000"/>
          <w:sz w:val="24"/>
        </w:rPr>
        <w:t>(如果有)</w:t>
      </w:r>
    </w:p>
    <w:p w:rsidR="00E12198" w:rsidRDefault="00A45B03" w:rsidP="00EC29D4">
      <w:pPr>
        <w:pStyle w:val="af1"/>
        <w:spacing w:line="360" w:lineRule="auto"/>
        <w:ind w:firstLine="480"/>
        <w:rPr>
          <w:rFonts w:ascii="仿宋" w:eastAsia="仿宋" w:hAnsi="仿宋" w:cs="宋体"/>
          <w:color w:val="000000"/>
          <w:kern w:val="0"/>
          <w:sz w:val="24"/>
        </w:rPr>
      </w:pPr>
      <w:r>
        <w:rPr>
          <w:rFonts w:ascii="仿宋" w:eastAsia="仿宋" w:hAnsi="仿宋" w:cs="宋体" w:hint="eastAsia"/>
          <w:color w:val="000000"/>
          <w:kern w:val="0"/>
          <w:sz w:val="24"/>
        </w:rPr>
        <w:t>省级信用平台信用报告或信用等级证书。</w:t>
      </w:r>
    </w:p>
    <w:p w:rsidR="00E12198" w:rsidRDefault="00A45B03" w:rsidP="00EC29D4">
      <w:pPr>
        <w:pStyle w:val="af1"/>
        <w:spacing w:line="360" w:lineRule="auto"/>
        <w:ind w:firstLine="480"/>
        <w:rPr>
          <w:rFonts w:ascii="仿宋" w:eastAsia="仿宋" w:hAnsi="仿宋" w:cs="仿宋_GB2312"/>
          <w:color w:val="000000"/>
          <w:sz w:val="24"/>
        </w:rPr>
      </w:pPr>
      <w:r>
        <w:rPr>
          <w:rFonts w:ascii="仿宋" w:eastAsia="仿宋" w:hAnsi="仿宋" w:cs="宋体" w:hint="eastAsia"/>
          <w:color w:val="000000"/>
          <w:sz w:val="24"/>
        </w:rPr>
        <w:t>(6)</w:t>
      </w:r>
      <w:r>
        <w:rPr>
          <w:rFonts w:ascii="仿宋" w:eastAsia="仿宋" w:hAnsi="仿宋" w:cs="仿宋_GB2312" w:hint="eastAsia"/>
          <w:color w:val="000000"/>
          <w:sz w:val="24"/>
        </w:rPr>
        <w:t xml:space="preserve"> 非本地投标人售后服务机构证明材料；</w:t>
      </w:r>
      <w:r>
        <w:rPr>
          <w:rFonts w:ascii="仿宋" w:eastAsia="仿宋" w:hAnsi="仿宋" w:cs="宋体" w:hint="eastAsia"/>
          <w:color w:val="000000"/>
          <w:sz w:val="24"/>
        </w:rPr>
        <w:t>(如果有)</w:t>
      </w:r>
    </w:p>
    <w:p w:rsidR="00E12198" w:rsidRDefault="00A45B03" w:rsidP="00EC29D4">
      <w:pPr>
        <w:pStyle w:val="af1"/>
        <w:spacing w:line="360" w:lineRule="auto"/>
        <w:ind w:firstLine="480"/>
        <w:rPr>
          <w:rFonts w:ascii="仿宋" w:eastAsia="仿宋" w:hAnsi="仿宋" w:cs="宋体"/>
          <w:color w:val="000000"/>
          <w:sz w:val="24"/>
        </w:rPr>
      </w:pPr>
      <w:r>
        <w:rPr>
          <w:rFonts w:ascii="仿宋" w:eastAsia="仿宋" w:hAnsi="仿宋" w:cs="仿宋_GB2312" w:hint="eastAsia"/>
          <w:color w:val="000000"/>
          <w:sz w:val="24"/>
        </w:rPr>
        <w:t>非本地投标人</w:t>
      </w:r>
      <w:r>
        <w:rPr>
          <w:rFonts w:ascii="仿宋" w:eastAsia="仿宋" w:hAnsi="仿宋" w:cs="仿宋_GB2312" w:hint="eastAsia"/>
          <w:color w:val="000000"/>
          <w:sz w:val="24"/>
          <w:lang w:val="zh-CN"/>
        </w:rPr>
        <w:t>在杭州的分公司</w:t>
      </w:r>
      <w:r>
        <w:rPr>
          <w:rFonts w:ascii="仿宋" w:eastAsia="仿宋" w:hAnsi="仿宋" w:cs="仿宋_GB2312" w:hint="eastAsia"/>
          <w:color w:val="000000"/>
          <w:kern w:val="0"/>
          <w:sz w:val="24"/>
        </w:rPr>
        <w:t>（</w:t>
      </w:r>
      <w:r>
        <w:rPr>
          <w:rFonts w:ascii="仿宋" w:eastAsia="仿宋" w:hAnsi="仿宋" w:cs="仿宋_GB2312" w:hint="eastAsia"/>
          <w:color w:val="000000"/>
          <w:sz w:val="24"/>
          <w:lang w:val="zh-CN"/>
        </w:rPr>
        <w:t>需提供本地工商注册</w:t>
      </w:r>
      <w:r>
        <w:rPr>
          <w:rFonts w:ascii="仿宋" w:eastAsia="仿宋" w:hAnsi="仿宋" w:cs="仿宋_GB2312" w:hint="eastAsia"/>
          <w:color w:val="000000"/>
          <w:sz w:val="24"/>
        </w:rPr>
        <w:t>登记</w:t>
      </w:r>
      <w:r>
        <w:rPr>
          <w:rFonts w:ascii="仿宋" w:eastAsia="仿宋" w:hAnsi="仿宋" w:cs="仿宋_GB2312" w:hint="eastAsia"/>
          <w:color w:val="000000"/>
          <w:sz w:val="24"/>
          <w:lang w:val="zh-CN"/>
        </w:rPr>
        <w:t>资料）或办事处</w:t>
      </w:r>
      <w:r>
        <w:rPr>
          <w:rFonts w:ascii="仿宋" w:eastAsia="仿宋" w:hAnsi="仿宋" w:cs="仿宋_GB2312" w:hint="eastAsia"/>
          <w:color w:val="000000"/>
          <w:kern w:val="0"/>
          <w:sz w:val="24"/>
        </w:rPr>
        <w:t>（</w:t>
      </w:r>
      <w:r>
        <w:rPr>
          <w:rFonts w:ascii="仿宋" w:eastAsia="仿宋" w:hAnsi="仿宋" w:cs="仿宋_GB2312" w:hint="eastAsia"/>
          <w:color w:val="000000"/>
          <w:sz w:val="24"/>
          <w:lang w:val="zh-CN"/>
        </w:rPr>
        <w:t>需提供本地国内经济合作办注册资料</w:t>
      </w:r>
      <w:r>
        <w:rPr>
          <w:rFonts w:ascii="仿宋" w:eastAsia="仿宋" w:hAnsi="仿宋" w:cs="仿宋_GB2312" w:hint="eastAsia"/>
          <w:color w:val="000000"/>
          <w:kern w:val="0"/>
          <w:sz w:val="24"/>
        </w:rPr>
        <w:t>）或符合本项目服务能力并签订合作协议的第三方机构或者在中标（成交）公示后在本地设立售后服务机构作</w:t>
      </w:r>
      <w:r>
        <w:rPr>
          <w:rFonts w:ascii="仿宋" w:eastAsia="仿宋" w:hAnsi="仿宋" w:cs="仿宋_GB2312" w:hint="eastAsia"/>
          <w:color w:val="000000"/>
          <w:sz w:val="24"/>
          <w:lang w:val="zh-CN"/>
        </w:rPr>
        <w:t>为常驻服务和技术支持机构；</w:t>
      </w:r>
    </w:p>
    <w:p w:rsidR="00E12198" w:rsidRDefault="00A45B03" w:rsidP="00EC29D4">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(7)类似案例成功业绩证明材料；</w:t>
      </w:r>
    </w:p>
    <w:p w:rsidR="00E12198" w:rsidRDefault="00A45B03" w:rsidP="00EC29D4">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(8)商务响应/偏离说明表；</w:t>
      </w:r>
    </w:p>
    <w:p w:rsidR="00E12198" w:rsidRDefault="00A45B03" w:rsidP="00EC29D4">
      <w:pPr>
        <w:spacing w:line="360" w:lineRule="auto"/>
        <w:ind w:firstLine="480"/>
        <w:rPr>
          <w:rFonts w:ascii="仿宋" w:eastAsia="仿宋" w:hAnsi="仿宋" w:cs="宋体"/>
          <w:snapToGrid w:val="0"/>
          <w:color w:val="000000"/>
          <w:sz w:val="24"/>
        </w:rPr>
      </w:pPr>
      <w:r>
        <w:rPr>
          <w:rFonts w:ascii="仿宋" w:eastAsia="仿宋" w:hAnsi="仿宋" w:cs="宋体" w:hint="eastAsia"/>
          <w:snapToGrid w:val="0"/>
          <w:color w:val="000000"/>
          <w:sz w:val="24"/>
          <w:szCs w:val="21"/>
        </w:rPr>
        <w:t>(9)</w:t>
      </w:r>
      <w:r>
        <w:rPr>
          <w:rFonts w:ascii="仿宋" w:eastAsia="仿宋" w:hAnsi="仿宋" w:cs="宋体" w:hint="eastAsia"/>
          <w:snapToGrid w:val="0"/>
          <w:color w:val="000000"/>
          <w:sz w:val="24"/>
        </w:rPr>
        <w:t>投标人对参与本次招标活动前三年内在浙江省范围内政府采购领域中是否受到不良行为记录处罚进行说明；</w:t>
      </w:r>
    </w:p>
    <w:p w:rsidR="00E12198" w:rsidRDefault="00A45B03" w:rsidP="00EC29D4">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(10)廉政承诺书；</w:t>
      </w:r>
    </w:p>
    <w:p w:rsidR="00E12198" w:rsidRDefault="00A45B03" w:rsidP="00EC29D4">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(11)关于对招标文件中有关条款的拒绝声明</w:t>
      </w:r>
      <w:r>
        <w:rPr>
          <w:rFonts w:ascii="仿宋" w:eastAsia="仿宋" w:hAnsi="仿宋" w:cs="仿宋_GB2312" w:hint="eastAsia"/>
          <w:color w:val="000000"/>
          <w:sz w:val="24"/>
        </w:rPr>
        <w:t>；</w:t>
      </w:r>
      <w:r>
        <w:rPr>
          <w:rFonts w:ascii="仿宋" w:eastAsia="仿宋" w:hAnsi="仿宋" w:cs="宋体" w:hint="eastAsia"/>
          <w:color w:val="000000"/>
          <w:sz w:val="24"/>
        </w:rPr>
        <w:t>(如果有)</w:t>
      </w:r>
    </w:p>
    <w:p w:rsidR="00E12198" w:rsidRDefault="00A45B03" w:rsidP="00EC29D4">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(12)投标人认为需要的其他商务文件或说明</w:t>
      </w:r>
      <w:r>
        <w:rPr>
          <w:rFonts w:ascii="仿宋" w:eastAsia="仿宋" w:hAnsi="仿宋" w:cs="仿宋_GB2312" w:hint="eastAsia"/>
          <w:color w:val="000000"/>
          <w:sz w:val="24"/>
        </w:rPr>
        <w:t>；</w:t>
      </w:r>
      <w:r>
        <w:rPr>
          <w:rFonts w:ascii="仿宋" w:eastAsia="仿宋" w:hAnsi="仿宋" w:cs="宋体" w:hint="eastAsia"/>
          <w:color w:val="000000"/>
          <w:sz w:val="24"/>
        </w:rPr>
        <w:t>(如果有)</w:t>
      </w:r>
    </w:p>
    <w:p w:rsidR="00E12198" w:rsidRDefault="00A45B03" w:rsidP="00EC29D4">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(13)制造商针对本项目的授权书</w:t>
      </w:r>
      <w:r>
        <w:rPr>
          <w:rFonts w:ascii="仿宋" w:eastAsia="仿宋" w:hAnsi="仿宋" w:cs="仿宋_GB2312" w:hint="eastAsia"/>
          <w:color w:val="000000"/>
          <w:sz w:val="24"/>
        </w:rPr>
        <w:t>；</w:t>
      </w:r>
      <w:r>
        <w:rPr>
          <w:rFonts w:ascii="仿宋" w:eastAsia="仿宋" w:hAnsi="仿宋" w:cs="宋体" w:hint="eastAsia"/>
          <w:color w:val="000000"/>
          <w:sz w:val="24"/>
        </w:rPr>
        <w:t>(如果有)</w:t>
      </w:r>
    </w:p>
    <w:p w:rsidR="00E12198" w:rsidRDefault="00A45B03" w:rsidP="00EC29D4">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(14)联合投标协议书（联合投标时）；</w:t>
      </w:r>
    </w:p>
    <w:p w:rsidR="00E12198" w:rsidRDefault="00A45B03" w:rsidP="00EC29D4">
      <w:pPr>
        <w:spacing w:line="360" w:lineRule="auto"/>
        <w:ind w:firstLine="480"/>
        <w:rPr>
          <w:rFonts w:ascii="仿宋" w:eastAsia="仿宋" w:hAnsi="仿宋" w:cs="宋体"/>
          <w:snapToGrid w:val="0"/>
          <w:color w:val="000000"/>
          <w:sz w:val="24"/>
          <w:szCs w:val="21"/>
        </w:rPr>
      </w:pPr>
      <w:r>
        <w:rPr>
          <w:rFonts w:ascii="仿宋" w:eastAsia="仿宋" w:hAnsi="仿宋" w:hint="eastAsia"/>
          <w:color w:val="000000"/>
          <w:sz w:val="24"/>
        </w:rPr>
        <w:t>如以联合体形式参加政府采购活动的，联合体各方应当指定牵头人，授权其代表所有联合体成员负责投标和合同实施阶段的主办、协调工作，并应当向采购机构提交由所</w:t>
      </w:r>
      <w:r>
        <w:rPr>
          <w:rFonts w:ascii="仿宋" w:eastAsia="仿宋" w:hAnsi="仿宋" w:hint="eastAsia"/>
          <w:color w:val="000000"/>
          <w:sz w:val="24"/>
        </w:rPr>
        <w:lastRenderedPageBreak/>
        <w:t>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p>
    <w:p w:rsidR="00E12198" w:rsidRDefault="00A45B03" w:rsidP="00EC29D4">
      <w:pPr>
        <w:pStyle w:val="29"/>
        <w:spacing w:before="0"/>
        <w:ind w:firstLineChars="0" w:firstLine="0"/>
        <w:outlineLvl w:val="0"/>
        <w:rPr>
          <w:rFonts w:ascii="仿宋" w:eastAsia="仿宋" w:hAnsi="仿宋" w:cs="宋体"/>
          <w:b/>
          <w:color w:val="000000"/>
          <w:szCs w:val="24"/>
        </w:rPr>
      </w:pPr>
      <w:r>
        <w:rPr>
          <w:rFonts w:ascii="仿宋" w:eastAsia="仿宋" w:hAnsi="仿宋" w:cs="宋体" w:hint="eastAsia"/>
          <w:b/>
          <w:color w:val="000000"/>
          <w:szCs w:val="24"/>
        </w:rPr>
        <w:t>10</w:t>
      </w:r>
      <w:r>
        <w:rPr>
          <w:rFonts w:ascii="仿宋" w:eastAsia="仿宋" w:hAnsi="仿宋" w:cs="宋体" w:hint="eastAsia"/>
          <w:b/>
          <w:color w:val="000000"/>
          <w:kern w:val="0"/>
          <w:szCs w:val="24"/>
          <w:lang w:val="zh-CN"/>
        </w:rPr>
        <w:t xml:space="preserve">. </w:t>
      </w:r>
      <w:r>
        <w:rPr>
          <w:rFonts w:ascii="仿宋" w:eastAsia="仿宋" w:hAnsi="仿宋" w:cs="宋体" w:hint="eastAsia"/>
          <w:b/>
          <w:color w:val="000000"/>
          <w:szCs w:val="24"/>
        </w:rPr>
        <w:t>投标有效期</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10.1投标文件合格投递后，自投标截止日期起，在前附表所列的投标有效期内有效。</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10.2在原定投标有效期满之前，如果出现特殊情况，采购机构可以以书面形式通知投标人延长投标有效期。</w:t>
      </w:r>
    </w:p>
    <w:p w:rsidR="00E12198" w:rsidRDefault="00A45B03" w:rsidP="00EC29D4">
      <w:pPr>
        <w:pStyle w:val="29"/>
        <w:spacing w:before="0"/>
        <w:ind w:firstLineChars="0" w:firstLine="0"/>
        <w:outlineLvl w:val="0"/>
        <w:rPr>
          <w:rFonts w:ascii="仿宋" w:eastAsia="仿宋" w:hAnsi="仿宋" w:cs="宋体"/>
          <w:b/>
          <w:color w:val="000000"/>
          <w:szCs w:val="24"/>
        </w:rPr>
      </w:pPr>
      <w:r>
        <w:rPr>
          <w:rFonts w:ascii="仿宋" w:eastAsia="仿宋" w:hAnsi="仿宋" w:cs="宋体" w:hint="eastAsia"/>
          <w:b/>
          <w:color w:val="000000"/>
          <w:szCs w:val="24"/>
        </w:rPr>
        <w:t>11</w:t>
      </w:r>
      <w:r>
        <w:rPr>
          <w:rFonts w:ascii="仿宋" w:eastAsia="仿宋" w:hAnsi="仿宋" w:cs="宋体" w:hint="eastAsia"/>
          <w:b/>
          <w:color w:val="000000"/>
          <w:kern w:val="0"/>
          <w:szCs w:val="24"/>
          <w:lang w:val="zh-CN"/>
        </w:rPr>
        <w:t xml:space="preserve">. </w:t>
      </w:r>
      <w:r>
        <w:rPr>
          <w:rFonts w:ascii="仿宋" w:eastAsia="仿宋" w:hAnsi="仿宋" w:cs="宋体" w:hint="eastAsia"/>
          <w:b/>
          <w:color w:val="000000"/>
          <w:szCs w:val="24"/>
        </w:rPr>
        <w:t>投标保证金</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11.1 投标人应按招标公告和前附表中的要求交纳投标保证金，作为投标文件的一个组成部分。</w:t>
      </w:r>
    </w:p>
    <w:p w:rsidR="00E12198" w:rsidRDefault="00A45B03" w:rsidP="00EC29D4">
      <w:pPr>
        <w:pStyle w:val="29"/>
        <w:ind w:firstLine="480"/>
        <w:rPr>
          <w:rFonts w:ascii="仿宋" w:eastAsia="仿宋" w:hAnsi="仿宋" w:cs="宋体"/>
          <w:color w:val="000000"/>
        </w:rPr>
      </w:pPr>
      <w:r>
        <w:rPr>
          <w:rFonts w:ascii="仿宋" w:eastAsia="仿宋" w:hAnsi="仿宋" w:cs="宋体" w:hint="eastAsia"/>
          <w:color w:val="000000"/>
        </w:rPr>
        <w:t>11.2 保证金缴纳。投标单位到各银行网点柜面向专户缴纳保证金。形式为：支票、电汇、银行汇票。</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11.3 保证金确认。投标单位凭借银行出具的缴款凭证到设立在滨江区公共资源交易中心的银行服务窗口领取投标保证金缴存确认表，作为投标单位已递交投标保证金的依据。</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11.4 保证金退付。中标人按要求与采购人签订合同，携带书面退款意见（项目名称、项目编号、保证金金额，中标单位、采购人盖章）、合同原件及复印件、保证金缴存确认表、经办人身份证原件及复印件至滨江区公共资源交易中心的银行服务窗口，在办理之日起五个工作日内全额退还其投标保证金。未中标人的投标保证金将在中标通知书发出后五个工作日内全额退还，投标保证金由银行直接退付至未中标人缴纳保证金的账户，无需至现场办理。</w:t>
      </w:r>
    </w:p>
    <w:p w:rsidR="00E12198" w:rsidRDefault="00A45B03" w:rsidP="00EC29D4">
      <w:pPr>
        <w:pStyle w:val="af1"/>
        <w:spacing w:line="360" w:lineRule="auto"/>
        <w:ind w:firstLine="480"/>
        <w:rPr>
          <w:rFonts w:ascii="仿宋" w:eastAsia="仿宋" w:hAnsi="仿宋" w:cs="宋体"/>
          <w:b/>
          <w:color w:val="000000"/>
          <w:sz w:val="24"/>
        </w:rPr>
      </w:pPr>
      <w:r>
        <w:rPr>
          <w:rFonts w:ascii="仿宋" w:eastAsia="仿宋" w:hAnsi="仿宋" w:cs="宋体" w:hint="eastAsia"/>
          <w:color w:val="000000"/>
          <w:sz w:val="24"/>
          <w:szCs w:val="22"/>
        </w:rPr>
        <w:t>11.5 联合体投标的，</w:t>
      </w:r>
      <w:r>
        <w:rPr>
          <w:rFonts w:ascii="仿宋" w:eastAsia="仿宋" w:hAnsi="仿宋" w:cs="宋体" w:hint="eastAsia"/>
          <w:b/>
          <w:color w:val="000000"/>
          <w:sz w:val="24"/>
        </w:rPr>
        <w:t>保证金须由联合体主体单位缴纳。</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11.6 采购机构将拒绝未能按规定方式、时间和数额交纳投标保证金的投标人。</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11.7 如投标人有下列情况，将不予退还投标保证金：</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11.7.1投标人在投标截止时间后撤回投标文件的；</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11.7.2中标人未按规定签订合同或转让中标的；</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rPr>
        <w:t>11.7.3 投标人在投标文件中存在提供虚假材料、相互串通投标等违法违规行为的。</w:t>
      </w:r>
    </w:p>
    <w:p w:rsidR="00E12198" w:rsidRDefault="00A45B03" w:rsidP="00EC29D4">
      <w:pPr>
        <w:pStyle w:val="29"/>
        <w:spacing w:before="0"/>
        <w:ind w:firstLineChars="0" w:firstLine="0"/>
        <w:outlineLvl w:val="0"/>
        <w:rPr>
          <w:rFonts w:ascii="仿宋" w:eastAsia="仿宋" w:hAnsi="仿宋" w:cs="宋体"/>
          <w:b/>
          <w:color w:val="000000"/>
          <w:szCs w:val="24"/>
        </w:rPr>
      </w:pPr>
      <w:r>
        <w:rPr>
          <w:rFonts w:ascii="仿宋" w:eastAsia="仿宋" w:hAnsi="仿宋" w:cs="宋体" w:hint="eastAsia"/>
          <w:b/>
          <w:color w:val="000000"/>
          <w:szCs w:val="24"/>
        </w:rPr>
        <w:t>12</w:t>
      </w:r>
      <w:r>
        <w:rPr>
          <w:rFonts w:ascii="仿宋" w:eastAsia="仿宋" w:hAnsi="仿宋" w:cs="宋体" w:hint="eastAsia"/>
          <w:b/>
          <w:color w:val="000000"/>
          <w:kern w:val="0"/>
          <w:szCs w:val="24"/>
          <w:lang w:val="zh-CN"/>
        </w:rPr>
        <w:t xml:space="preserve">. </w:t>
      </w:r>
      <w:r>
        <w:rPr>
          <w:rFonts w:ascii="仿宋" w:eastAsia="仿宋" w:hAnsi="仿宋" w:cs="宋体" w:hint="eastAsia"/>
          <w:b/>
          <w:color w:val="000000"/>
          <w:szCs w:val="24"/>
        </w:rPr>
        <w:t>投标文件的编制和签署</w:t>
      </w:r>
    </w:p>
    <w:p w:rsidR="00E12198" w:rsidRDefault="00A45B03" w:rsidP="00EC29D4">
      <w:pPr>
        <w:spacing w:line="360" w:lineRule="auto"/>
        <w:ind w:firstLine="480"/>
        <w:rPr>
          <w:rFonts w:ascii="仿宋" w:eastAsia="仿宋" w:hAnsi="仿宋" w:cs="宋体"/>
          <w:color w:val="000000"/>
          <w:sz w:val="24"/>
          <w:szCs w:val="20"/>
        </w:rPr>
      </w:pPr>
      <w:r>
        <w:rPr>
          <w:rFonts w:ascii="仿宋" w:eastAsia="仿宋" w:hAnsi="仿宋" w:cs="宋体" w:hint="eastAsia"/>
          <w:color w:val="000000"/>
          <w:sz w:val="24"/>
          <w:szCs w:val="20"/>
        </w:rPr>
        <w:lastRenderedPageBreak/>
        <w:t>12.1投标文件分为</w:t>
      </w:r>
      <w:r>
        <w:rPr>
          <w:rFonts w:ascii="仿宋" w:eastAsia="仿宋" w:hAnsi="仿宋" w:cs="宋体" w:hint="eastAsia"/>
          <w:b/>
          <w:color w:val="000000"/>
          <w:sz w:val="24"/>
          <w:szCs w:val="20"/>
        </w:rPr>
        <w:t>报价文件、技术文件、</w:t>
      </w:r>
      <w:r>
        <w:rPr>
          <w:rFonts w:ascii="仿宋" w:eastAsia="仿宋" w:hAnsi="仿宋" w:cs="宋体" w:hint="eastAsia"/>
          <w:b/>
          <w:color w:val="000000"/>
          <w:sz w:val="24"/>
        </w:rPr>
        <w:t>商务资信文件</w:t>
      </w:r>
      <w:r>
        <w:rPr>
          <w:rFonts w:ascii="仿宋" w:eastAsia="仿宋" w:hAnsi="仿宋" w:cs="宋体" w:hint="eastAsia"/>
          <w:color w:val="000000"/>
          <w:sz w:val="24"/>
          <w:szCs w:val="20"/>
        </w:rPr>
        <w:t>三部分，</w:t>
      </w:r>
      <w:r>
        <w:rPr>
          <w:rFonts w:ascii="仿宋" w:eastAsia="仿宋" w:hAnsi="仿宋" w:cs="宋体" w:hint="eastAsia"/>
          <w:b/>
          <w:color w:val="000000"/>
          <w:sz w:val="24"/>
          <w:szCs w:val="20"/>
        </w:rPr>
        <w:t>并将三部分分别装订、包装。否则开标时发生报价泄露的，由投标人自行承担相关责任。活页装订</w:t>
      </w:r>
      <w:r>
        <w:rPr>
          <w:rFonts w:ascii="仿宋" w:eastAsia="仿宋" w:hAnsi="仿宋" w:cs="宋体" w:hint="eastAsia"/>
          <w:b/>
          <w:color w:val="000000"/>
          <w:sz w:val="24"/>
        </w:rPr>
        <w:t>（胶订以外装订形式视为活页装订）</w:t>
      </w:r>
      <w:r>
        <w:rPr>
          <w:rFonts w:ascii="仿宋" w:eastAsia="仿宋" w:hAnsi="仿宋" w:cs="宋体" w:hint="eastAsia"/>
          <w:b/>
          <w:color w:val="000000"/>
          <w:sz w:val="24"/>
          <w:szCs w:val="20"/>
        </w:rPr>
        <w:t>将被拒绝。</w:t>
      </w:r>
      <w:r>
        <w:rPr>
          <w:rFonts w:ascii="仿宋" w:eastAsia="仿宋" w:hAnsi="仿宋" w:cs="宋体" w:hint="eastAsia"/>
          <w:color w:val="000000"/>
          <w:sz w:val="24"/>
          <w:szCs w:val="20"/>
        </w:rPr>
        <w:t>各投标人在编制投标文件时请按照招标文件第六部分规定的格式进行，混乱的编排导致投标文件被误读或评标委员会查找不到有效文件是投标人的风险。</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 xml:space="preserve">12.2投标人按前附表规定的份数编制投标文件，并在投标文件封面格式规定位置加盖投标单位公章。投标文件封面上需标明“正本”和“副本”。投标文件正本和副本如有不一致之处，以正本为准。 </w:t>
      </w:r>
    </w:p>
    <w:p w:rsidR="00E12198" w:rsidRDefault="00A45B03" w:rsidP="00EC29D4">
      <w:pPr>
        <w:pStyle w:val="29"/>
        <w:spacing w:before="0"/>
        <w:ind w:firstLine="480"/>
        <w:rPr>
          <w:rFonts w:ascii="仿宋" w:eastAsia="仿宋" w:hAnsi="仿宋" w:cs="仿宋_GB2312"/>
          <w:color w:val="000000"/>
        </w:rPr>
      </w:pPr>
      <w:r>
        <w:rPr>
          <w:rFonts w:ascii="仿宋" w:eastAsia="仿宋" w:hAnsi="仿宋" w:cs="宋体" w:hint="eastAsia"/>
          <w:color w:val="000000"/>
          <w:szCs w:val="24"/>
        </w:rPr>
        <w:t>12.3</w:t>
      </w:r>
      <w:r>
        <w:rPr>
          <w:rFonts w:ascii="仿宋" w:eastAsia="仿宋" w:hAnsi="仿宋" w:cs="仿宋_GB2312" w:hint="eastAsia"/>
          <w:color w:val="000000"/>
          <w:szCs w:val="24"/>
        </w:rPr>
        <w:t>投标文件正本应使用不能擦去的墨水打印或书写</w:t>
      </w:r>
      <w:r>
        <w:rPr>
          <w:rFonts w:ascii="仿宋" w:eastAsia="仿宋" w:hAnsi="仿宋" w:cs="仿宋_GB2312" w:hint="eastAsia"/>
          <w:color w:val="000000"/>
        </w:rPr>
        <w:t>，并按照招标文件第六部分要求进行签字、盖章。</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rPr>
        <w:t>12.4全套投标文件应无涂改和行间插字，除非这些删改是根据采购机构要求进行，或者是投标人造成的必须修改的错误。所修改处应由法定代表人或其授权代表签字盖章予以确认。</w:t>
      </w:r>
    </w:p>
    <w:p w:rsidR="00E12198" w:rsidRDefault="00A45B03" w:rsidP="00EC29D4">
      <w:pPr>
        <w:spacing w:line="360" w:lineRule="auto"/>
        <w:ind w:firstLine="480"/>
        <w:rPr>
          <w:rFonts w:ascii="仿宋" w:eastAsia="仿宋" w:hAnsi="仿宋" w:cs="宋体"/>
          <w:color w:val="000000"/>
          <w:sz w:val="24"/>
        </w:rPr>
      </w:pPr>
      <w:r>
        <w:rPr>
          <w:rFonts w:ascii="仿宋" w:eastAsia="仿宋" w:hAnsi="仿宋" w:cs="宋体" w:hint="eastAsia"/>
          <w:color w:val="000000"/>
          <w:sz w:val="24"/>
        </w:rPr>
        <w:t>12.5 投标文件建议采用A4幅面，按顺序统一编目编码装订成册。</w:t>
      </w:r>
      <w:r>
        <w:rPr>
          <w:rFonts w:ascii="仿宋" w:eastAsia="仿宋" w:hAnsi="仿宋" w:cs="宋体" w:hint="eastAsia"/>
          <w:b/>
          <w:color w:val="000000"/>
          <w:sz w:val="24"/>
        </w:rPr>
        <w:t>提倡双面打印</w:t>
      </w:r>
      <w:r>
        <w:rPr>
          <w:rFonts w:ascii="仿宋" w:eastAsia="仿宋" w:hAnsi="仿宋" w:cs="宋体" w:hint="eastAsia"/>
          <w:color w:val="000000"/>
          <w:sz w:val="24"/>
        </w:rPr>
        <w:t>。</w:t>
      </w:r>
    </w:p>
    <w:p w:rsidR="00E12198" w:rsidRDefault="00A45B03" w:rsidP="00EC29D4">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四、投标文件的递交</w:t>
      </w:r>
    </w:p>
    <w:p w:rsidR="00E12198" w:rsidRDefault="00A45B03" w:rsidP="00EC29D4">
      <w:pPr>
        <w:pStyle w:val="af1"/>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13. 投标文件的密封与标志</w:t>
      </w:r>
    </w:p>
    <w:p w:rsidR="00E12198" w:rsidRDefault="00A45B03" w:rsidP="00EC29D4">
      <w:pPr>
        <w:pStyle w:val="29"/>
        <w:spacing w:before="0"/>
        <w:ind w:firstLine="480"/>
        <w:rPr>
          <w:rFonts w:ascii="仿宋" w:eastAsia="仿宋" w:hAnsi="仿宋" w:cs="仿宋"/>
          <w:b/>
          <w:color w:val="000000"/>
          <w:szCs w:val="24"/>
        </w:rPr>
      </w:pPr>
      <w:r>
        <w:rPr>
          <w:rFonts w:ascii="仿宋" w:eastAsia="仿宋" w:hAnsi="仿宋" w:cs="宋体" w:hint="eastAsia"/>
          <w:color w:val="000000"/>
          <w:szCs w:val="24"/>
        </w:rPr>
        <w:t>13.1</w:t>
      </w:r>
      <w:r>
        <w:rPr>
          <w:rFonts w:ascii="仿宋" w:eastAsia="仿宋" w:hAnsi="仿宋" w:cs="仿宋" w:hint="eastAsia"/>
          <w:color w:val="000000"/>
          <w:szCs w:val="24"/>
        </w:rPr>
        <w:t>投标文件须</w:t>
      </w:r>
      <w:r>
        <w:rPr>
          <w:rFonts w:ascii="仿宋" w:eastAsia="仿宋" w:hAnsi="仿宋" w:cs="仿宋" w:hint="eastAsia"/>
          <w:b/>
          <w:color w:val="000000"/>
          <w:szCs w:val="24"/>
        </w:rPr>
        <w:t>含报价文件、技术文件、</w:t>
      </w:r>
      <w:r>
        <w:rPr>
          <w:rFonts w:ascii="仿宋" w:eastAsia="仿宋" w:hAnsi="仿宋" w:cs="宋体" w:hint="eastAsia"/>
          <w:b/>
          <w:color w:val="000000"/>
        </w:rPr>
        <w:t>商务资信文件</w:t>
      </w:r>
      <w:r>
        <w:rPr>
          <w:rFonts w:ascii="仿宋" w:eastAsia="仿宋" w:hAnsi="仿宋" w:cs="仿宋" w:hint="eastAsia"/>
          <w:b/>
          <w:color w:val="000000"/>
          <w:szCs w:val="24"/>
        </w:rPr>
        <w:t>三部分，并且三部分分别单独密封包装。没有单独密封包装的投标文件，将被当场拒绝。</w:t>
      </w:r>
    </w:p>
    <w:p w:rsidR="00E12198" w:rsidRDefault="00A45B03" w:rsidP="00EC29D4">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13.2投标文件包装封面物应写明项目名称、投标人名称。</w:t>
      </w:r>
    </w:p>
    <w:p w:rsidR="00E12198" w:rsidRDefault="00A45B03" w:rsidP="00EC29D4">
      <w:pPr>
        <w:pStyle w:val="af1"/>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14. 投标截止期</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14.1</w:t>
      </w:r>
      <w:r>
        <w:rPr>
          <w:rFonts w:ascii="仿宋" w:eastAsia="仿宋" w:hAnsi="仿宋" w:cs="Arial Unicode MS" w:hint="eastAsia"/>
          <w:color w:val="000000"/>
        </w:rPr>
        <w:t>投标人应按“招标公告”规定的时间、地点将投标文件递交给</w:t>
      </w:r>
      <w:r>
        <w:rPr>
          <w:rFonts w:ascii="仿宋" w:eastAsia="仿宋" w:hAnsi="仿宋" w:cs="宋体" w:hint="eastAsia"/>
          <w:color w:val="000000"/>
          <w:szCs w:val="24"/>
        </w:rPr>
        <w:t>采购机构</w:t>
      </w:r>
      <w:r>
        <w:rPr>
          <w:rFonts w:ascii="仿宋" w:eastAsia="仿宋" w:hAnsi="仿宋" w:cs="Arial Unicode MS" w:hint="eastAsia"/>
          <w:color w:val="000000"/>
        </w:rPr>
        <w:t>，</w:t>
      </w:r>
      <w:r>
        <w:rPr>
          <w:rFonts w:ascii="仿宋" w:eastAsia="仿宋" w:hAnsi="仿宋" w:cs="宋体" w:hint="eastAsia"/>
          <w:color w:val="000000"/>
          <w:szCs w:val="24"/>
        </w:rPr>
        <w:t>采购机构</w:t>
      </w:r>
      <w:r>
        <w:rPr>
          <w:rFonts w:ascii="仿宋" w:eastAsia="仿宋" w:hAnsi="仿宋" w:cs="Arial Unicode MS" w:hint="eastAsia"/>
          <w:color w:val="000000"/>
        </w:rPr>
        <w:t>将拒绝接受逾期送达的投标文件。</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14.2采购机构可以按本须知第6条规定以补充通知的方式，酌情延长递交投标文件的截止日期。在上述情况下，采购机构与投标人以前在投标截止期方面的全部权利、责任和义务，将适用于延长至新的投标截止期。</w:t>
      </w:r>
    </w:p>
    <w:p w:rsidR="00E12198" w:rsidRDefault="00A45B03" w:rsidP="00EC29D4">
      <w:pPr>
        <w:pStyle w:val="af1"/>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15. 投标文件的补充、修改、撤回</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15.1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15.2 投标人的补充、修改文件，应按本须知规定编制、密封、标志和递交，如果一份投标文件有几份函件时，应注明哪一份有效，否则所作修改视为无效。</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lastRenderedPageBreak/>
        <w:t>15.3投标人对投标文件的修改均要加以说明，否则其修改将被视为无效。</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15.4投标人在投标截止时间前，可以对所提交的投标文件进行补充、修改或者撤回，并书面通知采购人、采购代理机构。补充、修改的内容作为投标文件的组成部分。补充、修改的内容与投标文件不一致的，以补充、修改的内容为准。</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15.5</w:t>
      </w:r>
      <w:r>
        <w:rPr>
          <w:rFonts w:ascii="仿宋" w:eastAsia="仿宋" w:hAnsi="仿宋" w:cs="Arial Unicode MS" w:hint="eastAsia"/>
          <w:color w:val="000000"/>
        </w:rPr>
        <w:t>在</w:t>
      </w:r>
      <w:r>
        <w:rPr>
          <w:rFonts w:ascii="仿宋" w:eastAsia="仿宋" w:hAnsi="仿宋" w:cs="宋体" w:hint="eastAsia"/>
          <w:color w:val="000000"/>
        </w:rPr>
        <w:t>开标后规定的投标有效期内</w:t>
      </w:r>
      <w:r>
        <w:rPr>
          <w:rFonts w:ascii="仿宋" w:eastAsia="仿宋" w:hAnsi="仿宋" w:cs="宋体" w:hint="eastAsia"/>
          <w:color w:val="000000"/>
          <w:szCs w:val="24"/>
        </w:rPr>
        <w:t>，投标人不能撤回投标文件，否则其投标保证金将不予退还。</w:t>
      </w:r>
    </w:p>
    <w:p w:rsidR="00E12198" w:rsidRDefault="00A45B03" w:rsidP="00EC29D4">
      <w:pPr>
        <w:spacing w:line="360" w:lineRule="auto"/>
        <w:jc w:val="center"/>
        <w:outlineLvl w:val="0"/>
        <w:rPr>
          <w:rFonts w:ascii="仿宋" w:eastAsia="仿宋" w:hAnsi="仿宋" w:cs="宋体"/>
          <w:b/>
          <w:color w:val="000000"/>
          <w:sz w:val="32"/>
          <w:szCs w:val="20"/>
        </w:rPr>
      </w:pPr>
      <w:bookmarkStart w:id="39" w:name="_Toc91899897"/>
      <w:bookmarkEnd w:id="39"/>
      <w:r>
        <w:rPr>
          <w:rFonts w:ascii="仿宋" w:eastAsia="仿宋" w:hAnsi="仿宋" w:cs="宋体" w:hint="eastAsia"/>
          <w:b/>
          <w:color w:val="000000"/>
          <w:sz w:val="32"/>
          <w:szCs w:val="20"/>
        </w:rPr>
        <w:t>五、开标</w:t>
      </w:r>
    </w:p>
    <w:p w:rsidR="00E12198" w:rsidRDefault="00A45B03" w:rsidP="00EC29D4">
      <w:pPr>
        <w:pStyle w:val="af1"/>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16. 开标</w:t>
      </w:r>
    </w:p>
    <w:p w:rsidR="00E12198" w:rsidRDefault="00A45B03" w:rsidP="00EC29D4">
      <w:pPr>
        <w:pStyle w:val="29"/>
        <w:spacing w:before="0"/>
        <w:ind w:firstLine="480"/>
        <w:rPr>
          <w:rFonts w:ascii="仿宋" w:eastAsia="仿宋" w:hAnsi="仿宋" w:cs="宋体"/>
          <w:color w:val="000000"/>
          <w:kern w:val="0"/>
          <w:szCs w:val="24"/>
        </w:rPr>
      </w:pPr>
      <w:r>
        <w:rPr>
          <w:rFonts w:ascii="仿宋" w:eastAsia="仿宋" w:hAnsi="仿宋" w:cs="宋体" w:hint="eastAsia"/>
          <w:color w:val="000000"/>
          <w:szCs w:val="24"/>
        </w:rPr>
        <w:t>16.1</w:t>
      </w:r>
      <w:r>
        <w:rPr>
          <w:rFonts w:ascii="仿宋" w:eastAsia="仿宋" w:hAnsi="仿宋" w:cs="Arial Unicode MS" w:hint="eastAsia"/>
          <w:color w:val="000000"/>
        </w:rPr>
        <w:t>采购机构将于“招标公告”规定的开标时间、地点组织开标，</w:t>
      </w:r>
      <w:r>
        <w:rPr>
          <w:rFonts w:ascii="仿宋" w:eastAsia="仿宋" w:hAnsi="仿宋" w:cs="Arial Unicode MS" w:hint="eastAsia"/>
          <w:b/>
          <w:color w:val="000000"/>
          <w:szCs w:val="24"/>
        </w:rPr>
        <w:t>各投标人法定代表人或其授权代表应准时参加</w:t>
      </w:r>
      <w:r>
        <w:rPr>
          <w:rFonts w:ascii="仿宋" w:eastAsia="仿宋" w:hAnsi="仿宋" w:cs="Arial Unicode MS" w:hint="eastAsia"/>
          <w:color w:val="000000"/>
          <w:szCs w:val="24"/>
        </w:rPr>
        <w:t>，</w:t>
      </w:r>
      <w:r>
        <w:rPr>
          <w:rFonts w:ascii="仿宋" w:eastAsia="仿宋" w:hAnsi="仿宋" w:cs="Arial Unicode MS" w:hint="eastAsia"/>
          <w:b/>
          <w:color w:val="000000"/>
          <w:szCs w:val="24"/>
        </w:rPr>
        <w:t>携带本人有效二代身份证，投标文件中按要求提供法定代表人授权书。</w:t>
      </w:r>
      <w:r>
        <w:rPr>
          <w:rFonts w:ascii="仿宋" w:eastAsia="仿宋" w:hAnsi="仿宋" w:cs="Arial Unicode MS" w:hint="eastAsia"/>
          <w:color w:val="000000"/>
          <w:szCs w:val="24"/>
        </w:rPr>
        <w:t>投标人</w:t>
      </w:r>
      <w:r>
        <w:rPr>
          <w:rFonts w:ascii="仿宋" w:eastAsia="仿宋" w:hAnsi="仿宋" w:cs="宋体" w:hint="eastAsia"/>
          <w:color w:val="000000"/>
          <w:kern w:val="0"/>
          <w:szCs w:val="24"/>
        </w:rPr>
        <w:t>如不派授权代表参加开标大会的，事后不得对采购相关人员、开标过程和开标结果提出异议。</w:t>
      </w:r>
    </w:p>
    <w:p w:rsidR="00E12198" w:rsidRDefault="00A45B03" w:rsidP="00EC29D4">
      <w:pPr>
        <w:pStyle w:val="29"/>
        <w:spacing w:before="0"/>
        <w:ind w:firstLine="480"/>
        <w:rPr>
          <w:rFonts w:ascii="仿宋" w:eastAsia="仿宋" w:hAnsi="仿宋" w:cs="宋体"/>
          <w:color w:val="000000"/>
          <w:kern w:val="0"/>
          <w:szCs w:val="24"/>
        </w:rPr>
      </w:pPr>
      <w:r>
        <w:rPr>
          <w:rFonts w:ascii="仿宋" w:eastAsia="仿宋" w:hAnsi="仿宋" w:cs="宋体" w:hint="eastAsia"/>
          <w:color w:val="000000"/>
          <w:kern w:val="0"/>
          <w:szCs w:val="24"/>
        </w:rPr>
        <w:t>16.2</w:t>
      </w:r>
      <w:r>
        <w:rPr>
          <w:rFonts w:ascii="仿宋" w:eastAsia="仿宋" w:hAnsi="仿宋" w:cs="Arial" w:hint="eastAsia"/>
          <w:color w:val="000000"/>
          <w:szCs w:val="24"/>
        </w:rPr>
        <w:t>采购机构</w:t>
      </w:r>
      <w:r>
        <w:rPr>
          <w:rFonts w:ascii="仿宋" w:eastAsia="仿宋" w:hAnsi="仿宋" w:cs="宋体" w:hint="eastAsia"/>
          <w:color w:val="000000"/>
          <w:kern w:val="0"/>
          <w:szCs w:val="24"/>
        </w:rPr>
        <w:t>宣布开标，介绍开标现场的人员情况，宣读递交采购响应文件的投标人名单、开标纪律、应当回避的情形等注意事项，组织</w:t>
      </w:r>
      <w:r>
        <w:rPr>
          <w:rFonts w:ascii="仿宋" w:eastAsia="仿宋" w:hAnsi="仿宋" w:cs="Arial" w:hint="eastAsia"/>
          <w:color w:val="000000"/>
          <w:szCs w:val="24"/>
        </w:rPr>
        <w:t>各投标人法定代表人或其授权代</w:t>
      </w:r>
      <w:r>
        <w:rPr>
          <w:rFonts w:ascii="仿宋" w:eastAsia="仿宋" w:hAnsi="仿宋" w:cs="宋体" w:hint="eastAsia"/>
          <w:color w:val="000000"/>
          <w:kern w:val="0"/>
          <w:szCs w:val="24"/>
        </w:rPr>
        <w:t>签署不存在影响公平竞争的《政府采购活动现场确认声明书》。</w:t>
      </w:r>
    </w:p>
    <w:p w:rsidR="00E12198" w:rsidRDefault="00A45B03" w:rsidP="00EC29D4">
      <w:pPr>
        <w:pStyle w:val="29"/>
        <w:spacing w:before="0"/>
        <w:ind w:firstLine="480"/>
        <w:rPr>
          <w:rFonts w:ascii="仿宋" w:eastAsia="仿宋" w:hAnsi="仿宋" w:cs="宋体"/>
          <w:color w:val="000000"/>
          <w:kern w:val="0"/>
          <w:szCs w:val="24"/>
        </w:rPr>
      </w:pPr>
      <w:r>
        <w:rPr>
          <w:rFonts w:ascii="仿宋" w:eastAsia="仿宋" w:hAnsi="仿宋" w:cs="宋体" w:hint="eastAsia"/>
          <w:color w:val="000000"/>
          <w:kern w:val="0"/>
          <w:szCs w:val="24"/>
        </w:rPr>
        <w:t>16.3对</w:t>
      </w:r>
      <w:r>
        <w:rPr>
          <w:rFonts w:ascii="仿宋" w:eastAsia="仿宋" w:hAnsi="仿宋" w:cs="Arial" w:hint="eastAsia"/>
          <w:color w:val="000000"/>
          <w:szCs w:val="24"/>
        </w:rPr>
        <w:t>投标人投标保证金</w:t>
      </w:r>
      <w:r>
        <w:rPr>
          <w:rFonts w:ascii="仿宋" w:eastAsia="仿宋" w:hAnsi="仿宋" w:cs="宋体" w:hint="eastAsia"/>
          <w:color w:val="000000"/>
          <w:kern w:val="0"/>
          <w:szCs w:val="24"/>
        </w:rPr>
        <w:t>（含投标、谈判、磋商、报价保证金，下同）缴纳情况进行查验、核实，</w:t>
      </w:r>
      <w:r>
        <w:rPr>
          <w:rFonts w:ascii="仿宋" w:eastAsia="仿宋" w:hAnsi="仿宋" w:cs="Arial" w:hint="eastAsia"/>
          <w:color w:val="000000"/>
        </w:rPr>
        <w:t>提请投标人或者其推选的代表查验投标文件密封情况。</w:t>
      </w:r>
    </w:p>
    <w:p w:rsidR="00E12198" w:rsidRDefault="00A45B03" w:rsidP="00EC29D4">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16.4采购机构工作人员按</w:t>
      </w:r>
      <w:r>
        <w:rPr>
          <w:rFonts w:ascii="仿宋" w:eastAsia="仿宋" w:hAnsi="仿宋" w:cs="Arial" w:hint="eastAsia"/>
          <w:color w:val="000000"/>
          <w:sz w:val="24"/>
        </w:rPr>
        <w:t>投标人</w:t>
      </w:r>
      <w:r>
        <w:rPr>
          <w:rFonts w:ascii="仿宋" w:eastAsia="仿宋" w:hAnsi="仿宋" w:cs="宋体" w:hint="eastAsia"/>
          <w:color w:val="000000"/>
          <w:kern w:val="2"/>
          <w:sz w:val="24"/>
          <w:szCs w:val="24"/>
        </w:rPr>
        <w:t>提交采购响应文件的先后顺序当众拆封、清点采购响应的</w:t>
      </w:r>
      <w:r>
        <w:rPr>
          <w:rFonts w:ascii="仿宋" w:eastAsia="仿宋" w:hAnsi="仿宋" w:cs="宋体" w:hint="eastAsia"/>
          <w:color w:val="000000"/>
          <w:sz w:val="24"/>
          <w:szCs w:val="24"/>
        </w:rPr>
        <w:t>商务资信文件</w:t>
      </w:r>
      <w:r>
        <w:rPr>
          <w:rFonts w:ascii="仿宋" w:eastAsia="仿宋" w:hAnsi="仿宋" w:cs="宋体" w:hint="eastAsia"/>
          <w:color w:val="000000"/>
          <w:kern w:val="2"/>
          <w:sz w:val="24"/>
          <w:szCs w:val="24"/>
        </w:rPr>
        <w:t>和技术文件（包括正本、副本）数量，</w:t>
      </w:r>
      <w:r>
        <w:rPr>
          <w:rFonts w:ascii="仿宋" w:eastAsia="仿宋" w:hAnsi="仿宋" w:cs="宋体" w:hint="eastAsia"/>
          <w:b/>
          <w:color w:val="000000"/>
          <w:kern w:val="2"/>
          <w:sz w:val="24"/>
          <w:szCs w:val="24"/>
        </w:rPr>
        <w:t>将密封的报价文件（含开标&lt;报价&gt;一览表、报价明细表等，下同）</w:t>
      </w:r>
      <w:r>
        <w:rPr>
          <w:rFonts w:ascii="仿宋" w:eastAsia="仿宋" w:hAnsi="仿宋" w:cs="宋体" w:hint="eastAsia"/>
          <w:color w:val="000000"/>
          <w:kern w:val="2"/>
          <w:sz w:val="24"/>
          <w:szCs w:val="24"/>
        </w:rPr>
        <w:t>现场集中封存保管等候拆封。</w:t>
      </w:r>
      <w:r>
        <w:rPr>
          <w:rFonts w:ascii="仿宋" w:eastAsia="仿宋" w:hAnsi="仿宋" w:cs="Arial" w:hint="eastAsia"/>
          <w:b/>
          <w:color w:val="000000"/>
          <w:sz w:val="24"/>
          <w:szCs w:val="24"/>
        </w:rPr>
        <w:t>宣读开标&lt;商务&gt;一览表</w:t>
      </w:r>
      <w:r>
        <w:rPr>
          <w:rFonts w:ascii="仿宋" w:eastAsia="仿宋" w:hAnsi="仿宋" w:cs="Arial" w:hint="eastAsia"/>
          <w:color w:val="000000"/>
          <w:sz w:val="24"/>
          <w:szCs w:val="24"/>
        </w:rPr>
        <w:t>，然后</w:t>
      </w:r>
      <w:r>
        <w:rPr>
          <w:rFonts w:ascii="仿宋" w:eastAsia="仿宋" w:hAnsi="仿宋" w:cs="宋体" w:hint="eastAsia"/>
          <w:color w:val="000000"/>
          <w:kern w:val="2"/>
          <w:sz w:val="24"/>
          <w:szCs w:val="24"/>
        </w:rPr>
        <w:t>将拆封后的</w:t>
      </w:r>
      <w:r>
        <w:rPr>
          <w:rFonts w:ascii="仿宋" w:eastAsia="仿宋" w:hAnsi="仿宋" w:cs="宋体" w:hint="eastAsia"/>
          <w:color w:val="000000"/>
          <w:sz w:val="24"/>
          <w:szCs w:val="24"/>
        </w:rPr>
        <w:t>商务资信文件</w:t>
      </w:r>
      <w:r>
        <w:rPr>
          <w:rFonts w:ascii="仿宋" w:eastAsia="仿宋" w:hAnsi="仿宋" w:cs="宋体" w:hint="eastAsia"/>
          <w:color w:val="000000"/>
          <w:kern w:val="2"/>
          <w:sz w:val="24"/>
          <w:szCs w:val="24"/>
        </w:rPr>
        <w:t>和技术文件由现场工作人员护送至指定的评审地点，同时告知投标人代表拆封报价文件的预计时间。</w:t>
      </w:r>
    </w:p>
    <w:p w:rsidR="00E12198" w:rsidRDefault="00A45B03" w:rsidP="00EC29D4">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对不符合装订要求的采购响应文件，由现场工作人员退还投标人代表。</w:t>
      </w:r>
    </w:p>
    <w:p w:rsidR="00E12198" w:rsidRDefault="00A45B03" w:rsidP="00EC29D4">
      <w:pPr>
        <w:spacing w:line="360" w:lineRule="auto"/>
        <w:ind w:firstLine="480"/>
        <w:rPr>
          <w:rFonts w:ascii="仿宋" w:eastAsia="仿宋" w:hAnsi="仿宋"/>
          <w:color w:val="000000"/>
          <w:sz w:val="24"/>
          <w:lang w:val="zh-CN"/>
        </w:rPr>
      </w:pPr>
      <w:r>
        <w:rPr>
          <w:rFonts w:ascii="仿宋" w:eastAsia="仿宋" w:hAnsi="仿宋" w:cs="宋体" w:hint="eastAsia"/>
          <w:color w:val="000000"/>
          <w:sz w:val="24"/>
        </w:rPr>
        <w:t>16.5经开标后递交至评标委员会的投标文件，仍需接受相关资格性审查和符合性审查，并有</w:t>
      </w:r>
      <w:r>
        <w:rPr>
          <w:rFonts w:ascii="仿宋" w:eastAsia="仿宋" w:hAnsi="仿宋" w:cs="宋体" w:hint="eastAsia"/>
          <w:color w:val="000000"/>
          <w:sz w:val="24"/>
          <w:lang w:val="zh-CN"/>
        </w:rPr>
        <w:t>可能在评标过程中被判断为无效</w:t>
      </w:r>
      <w:r>
        <w:rPr>
          <w:rFonts w:ascii="仿宋" w:eastAsia="仿宋" w:hAnsi="仿宋" w:hint="eastAsia"/>
          <w:color w:val="000000"/>
          <w:sz w:val="24"/>
          <w:lang w:val="zh-CN"/>
        </w:rPr>
        <w:t>。</w:t>
      </w:r>
    </w:p>
    <w:p w:rsidR="00E12198" w:rsidRDefault="00A45B03" w:rsidP="00EC29D4">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16.6商务资信和技术评审结束后，主持人宣布商务资信和技术评审无效投标人名称及理由，无效投标人可收回未拆封的报价文件并签字确认；采用综合评分法的，公布经商务技术评审符合采购需求的投标人名单及其商务技术得分之和。</w:t>
      </w:r>
    </w:p>
    <w:p w:rsidR="00E12198" w:rsidRDefault="00A45B03" w:rsidP="00EC29D4">
      <w:pPr>
        <w:pStyle w:val="af17cgridlangnp1033langf"/>
        <w:spacing w:before="0" w:line="360" w:lineRule="auto"/>
        <w:ind w:left="0" w:firstLine="480"/>
        <w:rPr>
          <w:rFonts w:ascii="仿宋" w:eastAsia="仿宋" w:hAnsi="仿宋" w:cs="Arial"/>
          <w:b/>
          <w:color w:val="000000"/>
          <w:sz w:val="24"/>
          <w:szCs w:val="24"/>
        </w:rPr>
      </w:pPr>
      <w:r>
        <w:rPr>
          <w:rFonts w:ascii="仿宋" w:eastAsia="仿宋" w:hAnsi="仿宋" w:cs="Arial" w:hint="eastAsia"/>
          <w:b/>
          <w:color w:val="000000"/>
          <w:sz w:val="24"/>
          <w:szCs w:val="24"/>
        </w:rPr>
        <w:t>16.7采购机构拆封投标人报价文件，宣读</w:t>
      </w:r>
      <w:r>
        <w:rPr>
          <w:rFonts w:ascii="仿宋" w:eastAsia="仿宋" w:hAnsi="仿宋" w:cs="宋体" w:hint="eastAsia"/>
          <w:b/>
          <w:color w:val="000000"/>
          <w:kern w:val="2"/>
          <w:sz w:val="24"/>
          <w:szCs w:val="24"/>
        </w:rPr>
        <w:t>开标&lt;报价&gt;一览表</w:t>
      </w:r>
      <w:r>
        <w:rPr>
          <w:rFonts w:ascii="仿宋" w:eastAsia="仿宋" w:hAnsi="仿宋" w:cs="Arial" w:hint="eastAsia"/>
          <w:b/>
          <w:color w:val="000000"/>
          <w:sz w:val="24"/>
          <w:szCs w:val="24"/>
        </w:rPr>
        <w:t>有关内容，同时当场制作并打印开标记录表，由各投标人法定代表人或其授权代表在开标记录表上签字确认（不予确认的应说明理由，否则视为无异议）。唱标结束后，采购机构将报价文件及开</w:t>
      </w:r>
      <w:r>
        <w:rPr>
          <w:rFonts w:ascii="仿宋" w:eastAsia="仿宋" w:hAnsi="仿宋" w:cs="Arial" w:hint="eastAsia"/>
          <w:b/>
          <w:color w:val="000000"/>
          <w:sz w:val="24"/>
          <w:szCs w:val="24"/>
        </w:rPr>
        <w:lastRenderedPageBreak/>
        <w:t>标记录表送至评审地点，由评标委员会对报价的合理性、准确性、有效性等进行审查核实。</w:t>
      </w:r>
    </w:p>
    <w:p w:rsidR="00E12198" w:rsidRDefault="00A45B03" w:rsidP="00EC29D4">
      <w:pPr>
        <w:pStyle w:val="af17cgridlangnp1033langf"/>
        <w:spacing w:before="0" w:line="360" w:lineRule="auto"/>
        <w:ind w:left="0" w:firstLine="480"/>
        <w:rPr>
          <w:rFonts w:ascii="仿宋" w:eastAsia="仿宋" w:hAnsi="仿宋" w:cs="宋体"/>
          <w:b/>
          <w:color w:val="000000"/>
          <w:sz w:val="24"/>
          <w:szCs w:val="24"/>
        </w:rPr>
      </w:pPr>
      <w:r>
        <w:rPr>
          <w:rFonts w:ascii="仿宋" w:eastAsia="仿宋" w:hAnsi="仿宋" w:cs="Arial" w:hint="eastAsia"/>
          <w:color w:val="000000"/>
          <w:sz w:val="24"/>
          <w:szCs w:val="24"/>
        </w:rPr>
        <w:t>16.8</w:t>
      </w:r>
      <w:r>
        <w:rPr>
          <w:rFonts w:ascii="仿宋" w:eastAsia="仿宋" w:hAnsi="仿宋" w:cs="宋体" w:hint="eastAsia"/>
          <w:color w:val="000000"/>
          <w:kern w:val="1"/>
          <w:sz w:val="24"/>
          <w:szCs w:val="24"/>
        </w:rPr>
        <w:t>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E12198" w:rsidRDefault="00A45B03" w:rsidP="00EC29D4">
      <w:pPr>
        <w:pStyle w:val="29"/>
        <w:spacing w:before="0"/>
        <w:ind w:firstLine="480"/>
        <w:rPr>
          <w:rFonts w:ascii="仿宋" w:eastAsia="仿宋" w:hAnsi="仿宋" w:cs="宋体"/>
          <w:color w:val="000000"/>
          <w:szCs w:val="24"/>
        </w:rPr>
      </w:pPr>
      <w:bookmarkStart w:id="40" w:name="_Toc91899902"/>
      <w:bookmarkStart w:id="41" w:name="_Hlt75236101"/>
      <w:bookmarkEnd w:id="40"/>
      <w:bookmarkEnd w:id="41"/>
      <w:r>
        <w:rPr>
          <w:rFonts w:ascii="仿宋" w:eastAsia="仿宋" w:hAnsi="仿宋" w:cs="宋体" w:hint="eastAsia"/>
          <w:color w:val="000000"/>
        </w:rPr>
        <w:t>16.9报价文件开标后，不论投标人中标与否，投标文件均不退回。</w:t>
      </w:r>
    </w:p>
    <w:p w:rsidR="00E12198" w:rsidRDefault="00A45B03" w:rsidP="00EC29D4">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六、资格审查</w:t>
      </w:r>
    </w:p>
    <w:p w:rsidR="00E12198" w:rsidRDefault="00A45B03" w:rsidP="00EC29D4">
      <w:pPr>
        <w:pStyle w:val="af1"/>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17</w:t>
      </w:r>
      <w:r>
        <w:rPr>
          <w:rFonts w:ascii="仿宋" w:eastAsia="仿宋" w:hAnsi="仿宋" w:cs="宋体" w:hint="eastAsia"/>
          <w:b/>
          <w:color w:val="000000"/>
          <w:szCs w:val="24"/>
        </w:rPr>
        <w:t xml:space="preserve">. </w:t>
      </w:r>
      <w:r>
        <w:rPr>
          <w:rFonts w:ascii="仿宋" w:eastAsia="仿宋" w:hAnsi="仿宋" w:cs="宋体" w:hint="eastAsia"/>
          <w:b/>
          <w:color w:val="000000"/>
          <w:sz w:val="24"/>
          <w:szCs w:val="24"/>
        </w:rPr>
        <w:t>资格审查</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17.1开标后，采购人将依法对投标人的资格进行审查。</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rPr>
        <w:t>17.2采购人依据法律法规和招标文件的规定，对投标人的基本资格条件、特定资格条件进行审查。</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17.3投标人未按照招标文件要求提供与基本资格条件、特定资格条件相应的有效资格证明材料的，视为投标人不具备招标文件中规定的资格要求，其投标无效。</w:t>
      </w:r>
    </w:p>
    <w:p w:rsidR="00E12198" w:rsidRDefault="00A45B03" w:rsidP="00EC29D4">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七、评标</w:t>
      </w:r>
    </w:p>
    <w:p w:rsidR="00E12198" w:rsidRDefault="00A45B03" w:rsidP="00EC29D4">
      <w:pPr>
        <w:pStyle w:val="af1"/>
        <w:spacing w:line="360" w:lineRule="auto"/>
        <w:rPr>
          <w:rFonts w:ascii="仿宋" w:eastAsia="仿宋" w:hAnsi="仿宋" w:cs="宋体"/>
          <w:b/>
          <w:color w:val="000000"/>
          <w:sz w:val="24"/>
          <w:szCs w:val="24"/>
        </w:rPr>
      </w:pPr>
      <w:bookmarkStart w:id="42" w:name="_Toc91899903"/>
      <w:bookmarkEnd w:id="42"/>
      <w:r>
        <w:rPr>
          <w:rFonts w:ascii="仿宋" w:eastAsia="仿宋" w:hAnsi="仿宋" w:cs="宋体" w:hint="eastAsia"/>
          <w:b/>
          <w:color w:val="000000"/>
          <w:sz w:val="24"/>
          <w:szCs w:val="24"/>
        </w:rPr>
        <w:t>18</w:t>
      </w:r>
      <w:r>
        <w:rPr>
          <w:rFonts w:ascii="仿宋" w:eastAsia="仿宋" w:hAnsi="仿宋" w:cs="宋体" w:hint="eastAsia"/>
          <w:b/>
          <w:color w:val="000000"/>
          <w:szCs w:val="24"/>
        </w:rPr>
        <w:t xml:space="preserve">. </w:t>
      </w:r>
      <w:r>
        <w:rPr>
          <w:rFonts w:ascii="仿宋" w:eastAsia="仿宋" w:hAnsi="仿宋" w:cs="宋体" w:hint="eastAsia"/>
          <w:b/>
          <w:color w:val="000000"/>
          <w:sz w:val="24"/>
          <w:szCs w:val="24"/>
        </w:rPr>
        <w:t>评标原则</w:t>
      </w:r>
    </w:p>
    <w:p w:rsidR="00E12198" w:rsidRDefault="00A45B03" w:rsidP="00EC29D4">
      <w:pPr>
        <w:pStyle w:val="af1"/>
        <w:spacing w:line="360" w:lineRule="auto"/>
        <w:ind w:firstLine="470"/>
        <w:rPr>
          <w:rFonts w:ascii="仿宋" w:eastAsia="仿宋" w:hAnsi="仿宋" w:cs="宋体"/>
          <w:color w:val="000000"/>
          <w:sz w:val="24"/>
          <w:szCs w:val="24"/>
        </w:rPr>
      </w:pPr>
      <w:r>
        <w:rPr>
          <w:rFonts w:ascii="仿宋" w:eastAsia="仿宋" w:hAnsi="仿宋" w:cs="宋体" w:hint="eastAsia"/>
          <w:color w:val="000000"/>
          <w:sz w:val="24"/>
          <w:szCs w:val="24"/>
        </w:rPr>
        <w:t>18.1 竞争优选；</w:t>
      </w:r>
    </w:p>
    <w:p w:rsidR="00E12198" w:rsidRDefault="00A45B03" w:rsidP="00EC29D4">
      <w:pPr>
        <w:pStyle w:val="af1"/>
        <w:spacing w:line="360" w:lineRule="auto"/>
        <w:ind w:firstLine="470"/>
        <w:rPr>
          <w:rFonts w:ascii="仿宋" w:eastAsia="仿宋" w:hAnsi="仿宋" w:cs="宋体"/>
          <w:color w:val="000000"/>
          <w:sz w:val="24"/>
          <w:lang w:val="zh-CN"/>
        </w:rPr>
      </w:pPr>
      <w:r>
        <w:rPr>
          <w:rFonts w:ascii="仿宋" w:eastAsia="仿宋" w:hAnsi="仿宋" w:cs="宋体" w:hint="eastAsia"/>
          <w:color w:val="000000"/>
          <w:sz w:val="24"/>
        </w:rPr>
        <w:t xml:space="preserve">18.2 </w:t>
      </w:r>
      <w:r>
        <w:rPr>
          <w:rFonts w:ascii="仿宋" w:eastAsia="仿宋" w:hAnsi="仿宋" w:cs="宋体" w:hint="eastAsia"/>
          <w:color w:val="000000"/>
          <w:sz w:val="24"/>
          <w:lang w:val="zh-CN"/>
        </w:rPr>
        <w:t>坚持公开</w:t>
      </w:r>
      <w:r>
        <w:rPr>
          <w:rFonts w:ascii="仿宋" w:eastAsia="仿宋" w:hAnsi="仿宋" w:cs="宋体" w:hint="eastAsia"/>
          <w:color w:val="000000"/>
          <w:sz w:val="24"/>
        </w:rPr>
        <w:t>、公平、公正、科学合理</w:t>
      </w:r>
      <w:r>
        <w:rPr>
          <w:rFonts w:ascii="仿宋" w:eastAsia="仿宋" w:hAnsi="仿宋" w:cs="宋体" w:hint="eastAsia"/>
          <w:color w:val="000000"/>
          <w:sz w:val="24"/>
          <w:lang w:val="zh-CN"/>
        </w:rPr>
        <w:t>的原则；</w:t>
      </w:r>
    </w:p>
    <w:p w:rsidR="00E12198" w:rsidRDefault="00A45B03" w:rsidP="00EC29D4">
      <w:pPr>
        <w:pStyle w:val="af1"/>
        <w:spacing w:line="360" w:lineRule="auto"/>
        <w:ind w:firstLine="470"/>
        <w:rPr>
          <w:rFonts w:ascii="仿宋" w:eastAsia="仿宋" w:hAnsi="仿宋" w:cs="宋体"/>
          <w:color w:val="000000"/>
          <w:sz w:val="24"/>
        </w:rPr>
      </w:pPr>
      <w:r>
        <w:rPr>
          <w:rFonts w:ascii="仿宋" w:eastAsia="仿宋" w:hAnsi="仿宋" w:cs="宋体" w:hint="eastAsia"/>
          <w:color w:val="000000"/>
          <w:sz w:val="24"/>
          <w:lang w:val="zh-CN"/>
        </w:rPr>
        <w:t xml:space="preserve">18.3 </w:t>
      </w:r>
      <w:r>
        <w:rPr>
          <w:rFonts w:ascii="仿宋" w:eastAsia="仿宋" w:hAnsi="仿宋" w:cs="宋体" w:hint="eastAsia"/>
          <w:color w:val="000000"/>
          <w:sz w:val="24"/>
        </w:rPr>
        <w:t>价格合理，方案、产品先进可行；</w:t>
      </w:r>
    </w:p>
    <w:p w:rsidR="00E12198" w:rsidRDefault="00A45B03" w:rsidP="00EC29D4">
      <w:pPr>
        <w:pStyle w:val="af1"/>
        <w:spacing w:line="360" w:lineRule="auto"/>
        <w:ind w:firstLine="470"/>
        <w:rPr>
          <w:rFonts w:ascii="仿宋" w:eastAsia="仿宋" w:hAnsi="仿宋" w:cs="宋体"/>
          <w:b/>
          <w:color w:val="000000"/>
          <w:sz w:val="24"/>
          <w:szCs w:val="24"/>
        </w:rPr>
      </w:pPr>
      <w:r>
        <w:rPr>
          <w:rFonts w:ascii="仿宋" w:eastAsia="仿宋" w:hAnsi="仿宋" w:cs="宋体" w:hint="eastAsia"/>
          <w:color w:val="000000"/>
          <w:sz w:val="24"/>
          <w:lang w:val="zh-CN"/>
        </w:rPr>
        <w:t>18.4 反对不正当竞争。</w:t>
      </w:r>
    </w:p>
    <w:p w:rsidR="00E12198" w:rsidRDefault="00A45B03" w:rsidP="00EC29D4">
      <w:pPr>
        <w:pStyle w:val="29"/>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19. 评标组织</w:t>
      </w:r>
    </w:p>
    <w:p w:rsidR="00E12198" w:rsidRDefault="00A45B03" w:rsidP="00EC29D4">
      <w:pPr>
        <w:pStyle w:val="af1"/>
        <w:spacing w:line="360" w:lineRule="auto"/>
        <w:ind w:firstLine="470"/>
        <w:rPr>
          <w:rFonts w:ascii="仿宋" w:eastAsia="仿宋" w:hAnsi="仿宋" w:cs="宋体"/>
          <w:color w:val="000000"/>
          <w:sz w:val="24"/>
          <w:szCs w:val="24"/>
          <w:lang w:val="zh-CN"/>
        </w:rPr>
      </w:pPr>
      <w:r>
        <w:rPr>
          <w:rFonts w:ascii="仿宋" w:eastAsia="仿宋" w:hAnsi="仿宋" w:cs="宋体" w:hint="eastAsia"/>
          <w:color w:val="000000"/>
          <w:sz w:val="24"/>
          <w:szCs w:val="24"/>
        </w:rPr>
        <w:t>采购机构依法组建由5人及以上奇数的人员组成的评标委员会，负责对投标文件进行审查、质询、评审和比较等。评标委员会</w:t>
      </w:r>
      <w:r>
        <w:rPr>
          <w:rFonts w:ascii="仿宋" w:eastAsia="仿宋" w:hAnsi="仿宋" w:cs="宋体" w:hint="eastAsia"/>
          <w:color w:val="000000"/>
          <w:sz w:val="24"/>
          <w:szCs w:val="24"/>
          <w:lang w:val="zh-CN"/>
        </w:rPr>
        <w:t>由采购人代表和政府采购咨询专家组成，其中政府采购咨询专家人数不少于成员总数的三分之二。</w:t>
      </w:r>
    </w:p>
    <w:p w:rsidR="00E12198" w:rsidRDefault="00A45B03" w:rsidP="00EC29D4">
      <w:pPr>
        <w:pStyle w:val="29"/>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20. 评标办法</w:t>
      </w:r>
    </w:p>
    <w:p w:rsidR="00E12198" w:rsidRDefault="00A45B03" w:rsidP="00EC29D4">
      <w:pPr>
        <w:spacing w:line="360" w:lineRule="auto"/>
        <w:ind w:firstLine="467"/>
        <w:rPr>
          <w:rFonts w:ascii="仿宋" w:eastAsia="仿宋" w:hAnsi="仿宋" w:cs="宋体"/>
          <w:b/>
          <w:color w:val="000000"/>
          <w:sz w:val="24"/>
        </w:rPr>
      </w:pPr>
      <w:r>
        <w:rPr>
          <w:rFonts w:ascii="仿宋" w:eastAsia="仿宋" w:hAnsi="仿宋" w:cs="宋体" w:hint="eastAsia"/>
          <w:b/>
          <w:color w:val="000000"/>
          <w:sz w:val="24"/>
          <w:szCs w:val="20"/>
        </w:rPr>
        <w:t>本项目评标办法是综合评分法，具体评标内容及评分标准等详见招标文件第三部分。</w:t>
      </w:r>
    </w:p>
    <w:p w:rsidR="00E12198" w:rsidRDefault="00A45B03" w:rsidP="00EC29D4">
      <w:pPr>
        <w:spacing w:line="360" w:lineRule="auto"/>
        <w:rPr>
          <w:rFonts w:ascii="仿宋" w:eastAsia="仿宋" w:hAnsi="仿宋" w:cs="宋体"/>
          <w:b/>
          <w:color w:val="000000"/>
          <w:sz w:val="24"/>
        </w:rPr>
      </w:pPr>
      <w:r>
        <w:rPr>
          <w:rFonts w:ascii="仿宋" w:eastAsia="仿宋" w:hAnsi="仿宋" w:cs="宋体" w:hint="eastAsia"/>
          <w:b/>
          <w:color w:val="000000"/>
          <w:sz w:val="24"/>
        </w:rPr>
        <w:t>21</w:t>
      </w:r>
      <w:r>
        <w:rPr>
          <w:rFonts w:ascii="仿宋" w:eastAsia="仿宋" w:hAnsi="仿宋" w:cs="宋体" w:hint="eastAsia"/>
          <w:b/>
          <w:color w:val="000000"/>
          <w:sz w:val="24"/>
          <w:lang w:val="zh-CN"/>
        </w:rPr>
        <w:t>.</w:t>
      </w:r>
      <w:r>
        <w:rPr>
          <w:rFonts w:ascii="仿宋" w:eastAsia="仿宋" w:hAnsi="仿宋" w:cs="宋体" w:hint="eastAsia"/>
          <w:b/>
          <w:color w:val="000000"/>
          <w:sz w:val="24"/>
        </w:rPr>
        <w:t xml:space="preserve"> 投标文件审查</w:t>
      </w:r>
    </w:p>
    <w:p w:rsidR="00E12198" w:rsidRDefault="00A45B03" w:rsidP="00EC29D4">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21.1 投标文件符合性审查：评标委员会依据招标文件的规定，从投标文件的有效性、完整性和对招标文件的响应程度进行审查，以确定是否对招标文件的要求作出实质</w:t>
      </w:r>
      <w:r>
        <w:rPr>
          <w:rFonts w:ascii="仿宋" w:eastAsia="仿宋" w:hAnsi="仿宋" w:cs="宋体" w:hint="eastAsia"/>
          <w:color w:val="000000"/>
          <w:sz w:val="24"/>
        </w:rPr>
        <w:lastRenderedPageBreak/>
        <w:t>性响应。</w:t>
      </w:r>
    </w:p>
    <w:p w:rsidR="00E12198" w:rsidRDefault="00A45B03" w:rsidP="00EC29D4">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21.2 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rsidR="00E12198" w:rsidRDefault="00A45B03" w:rsidP="00EC29D4">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 xml:space="preserve">21.3 如果投标文件没有实质上响应招标文件的要求，评标委员会将判定无效，投标人不得通过修改或撤销不合要求的偏离或保留而使其投标成为实质性响应的投标。  </w:t>
      </w:r>
    </w:p>
    <w:p w:rsidR="00E12198" w:rsidRDefault="00A45B03" w:rsidP="00EC29D4">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21.4</w:t>
      </w:r>
      <w:r>
        <w:rPr>
          <w:rFonts w:ascii="仿宋" w:eastAsia="仿宋" w:hAnsi="仿宋" w:cs="宋体" w:hint="eastAsia"/>
          <w:b/>
          <w:color w:val="000000"/>
          <w:sz w:val="24"/>
        </w:rPr>
        <w:t>修正原则</w:t>
      </w:r>
    </w:p>
    <w:p w:rsidR="00E12198" w:rsidRDefault="00A45B03" w:rsidP="00EC29D4">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投标文件报价出现前后不一致的，按照下列规定修正：</w:t>
      </w:r>
    </w:p>
    <w:p w:rsidR="00E12198" w:rsidRDefault="00A45B03" w:rsidP="00EC29D4">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(1)投标文件中的开标&lt;报价&gt;一览表内容与投标文件中相应内容不一致的，以开标&lt;报价&gt;一览表为准;</w:t>
      </w:r>
    </w:p>
    <w:p w:rsidR="00E12198" w:rsidRDefault="00A45B03" w:rsidP="00EC29D4">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(2)大写金额和小写金额不一致的，以大写金额为准;</w:t>
      </w:r>
    </w:p>
    <w:p w:rsidR="00E12198" w:rsidRDefault="00A45B03" w:rsidP="00EC29D4">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(3)单价金额小数点或者百分比有明显错位的，以开标一览表的总价为准，并修改单价;</w:t>
      </w:r>
    </w:p>
    <w:p w:rsidR="00E12198" w:rsidRDefault="00A45B03" w:rsidP="00EC29D4">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(4)总价金额与按单价汇总金额不一致的，以单价金额计算结果为准。</w:t>
      </w:r>
    </w:p>
    <w:p w:rsidR="00E12198" w:rsidRDefault="00A45B03" w:rsidP="00EC29D4">
      <w:pPr>
        <w:spacing w:line="360" w:lineRule="auto"/>
        <w:ind w:firstLineChars="200" w:firstLine="480"/>
        <w:rPr>
          <w:rFonts w:ascii="仿宋" w:eastAsia="仿宋" w:hAnsi="仿宋" w:cs="仿宋_GB2312"/>
          <w:bCs/>
          <w:color w:val="000000"/>
          <w:sz w:val="24"/>
        </w:rPr>
      </w:pPr>
      <w:r>
        <w:rPr>
          <w:rFonts w:ascii="仿宋" w:eastAsia="仿宋" w:hAnsi="仿宋" w:cs="仿宋_GB2312" w:hint="eastAsia"/>
          <w:bCs/>
          <w:color w:val="000000"/>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rsidR="00E12198" w:rsidRDefault="00A45B03" w:rsidP="00EC29D4">
      <w:pPr>
        <w:pStyle w:val="29"/>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22. 投标文件的澄清</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E12198" w:rsidRDefault="00A45B03" w:rsidP="00EC29D4">
      <w:pPr>
        <w:pStyle w:val="af"/>
        <w:spacing w:line="360" w:lineRule="auto"/>
        <w:ind w:firstLineChars="0" w:firstLine="0"/>
        <w:rPr>
          <w:rFonts w:ascii="仿宋" w:eastAsia="仿宋" w:hAnsi="仿宋" w:cs="Arial Unicode MS"/>
          <w:b/>
          <w:color w:val="000000"/>
          <w:spacing w:val="19"/>
        </w:rPr>
      </w:pPr>
      <w:r>
        <w:rPr>
          <w:rFonts w:ascii="仿宋" w:eastAsia="仿宋" w:hAnsi="仿宋" w:cs="Arial Unicode MS" w:hint="eastAsia"/>
          <w:b/>
          <w:color w:val="000000"/>
        </w:rPr>
        <w:t>23.</w:t>
      </w:r>
      <w:r>
        <w:rPr>
          <w:rFonts w:ascii="仿宋" w:eastAsia="仿宋" w:hAnsi="仿宋" w:cs="Arial Unicode MS" w:hint="eastAsia"/>
          <w:b/>
          <w:color w:val="000000"/>
          <w:spacing w:val="19"/>
        </w:rPr>
        <w:t xml:space="preserve"> 无效标</w:t>
      </w:r>
    </w:p>
    <w:p w:rsidR="00E12198" w:rsidRDefault="00A45B03" w:rsidP="00EC29D4">
      <w:pPr>
        <w:pStyle w:val="af"/>
        <w:spacing w:line="360" w:lineRule="auto"/>
        <w:rPr>
          <w:rFonts w:ascii="仿宋" w:eastAsia="仿宋" w:hAnsi="仿宋" w:cs="Arial Unicode MS"/>
          <w:color w:val="000000"/>
          <w:szCs w:val="21"/>
        </w:rPr>
      </w:pPr>
      <w:r>
        <w:rPr>
          <w:rFonts w:ascii="仿宋" w:eastAsia="仿宋" w:hAnsi="仿宋" w:cs="Arial Unicode MS" w:hint="eastAsia"/>
          <w:color w:val="000000"/>
          <w:szCs w:val="21"/>
        </w:rPr>
        <w:t>投标文件有下列情况之一的，其投标文件作无效处理：</w:t>
      </w:r>
    </w:p>
    <w:p w:rsidR="00E12198" w:rsidRDefault="00A45B03" w:rsidP="00EC29D4">
      <w:pPr>
        <w:spacing w:line="360" w:lineRule="auto"/>
        <w:ind w:firstLine="480"/>
        <w:rPr>
          <w:rFonts w:ascii="仿宋" w:eastAsia="仿宋" w:hAnsi="仿宋" w:cs="宋体"/>
          <w:color w:val="000000"/>
          <w:sz w:val="24"/>
        </w:rPr>
      </w:pPr>
      <w:r>
        <w:rPr>
          <w:rFonts w:ascii="仿宋" w:eastAsia="仿宋" w:hAnsi="仿宋" w:cs="Arial Unicode MS" w:hint="eastAsia"/>
          <w:color w:val="000000"/>
          <w:sz w:val="24"/>
        </w:rPr>
        <w:t>（1）投标文件未按照招标文件规定要求签署、盖章的；</w:t>
      </w:r>
    </w:p>
    <w:p w:rsidR="00E12198" w:rsidRDefault="00A45B03" w:rsidP="00EC29D4">
      <w:pPr>
        <w:spacing w:line="360" w:lineRule="auto"/>
        <w:ind w:firstLine="480"/>
        <w:rPr>
          <w:rFonts w:ascii="仿宋" w:eastAsia="仿宋" w:hAnsi="仿宋" w:cs="宋体"/>
          <w:color w:val="000000"/>
          <w:sz w:val="24"/>
        </w:rPr>
      </w:pPr>
      <w:r>
        <w:rPr>
          <w:rFonts w:ascii="仿宋" w:eastAsia="仿宋" w:hAnsi="仿宋" w:cs="宋体" w:hint="eastAsia"/>
          <w:color w:val="000000"/>
          <w:sz w:val="24"/>
          <w:szCs w:val="21"/>
        </w:rPr>
        <w:t>（2）</w:t>
      </w:r>
      <w:r>
        <w:rPr>
          <w:rFonts w:ascii="仿宋" w:eastAsia="仿宋" w:hAnsi="仿宋" w:cs="宋体" w:hint="eastAsia"/>
          <w:color w:val="000000"/>
          <w:sz w:val="24"/>
        </w:rPr>
        <w:t>投标文件中法定代表人授权书所载内容与本项目内容有异的；</w:t>
      </w:r>
    </w:p>
    <w:p w:rsidR="00E12198" w:rsidRDefault="00A45B03" w:rsidP="00EC29D4">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（3）</w:t>
      </w:r>
      <w:r>
        <w:rPr>
          <w:rFonts w:ascii="仿宋" w:eastAsia="仿宋" w:hAnsi="仿宋" w:cs="宋体" w:hint="eastAsia"/>
          <w:color w:val="000000"/>
          <w:sz w:val="24"/>
        </w:rPr>
        <w:t>投标文件组成漏项或者活页装订</w:t>
      </w:r>
      <w:r>
        <w:rPr>
          <w:rFonts w:ascii="仿宋" w:eastAsia="仿宋" w:hAnsi="仿宋" w:cs="宋体" w:hint="eastAsia"/>
          <w:b/>
          <w:color w:val="000000"/>
          <w:sz w:val="24"/>
        </w:rPr>
        <w:t>（胶订以外装订形式视为活页装订）</w:t>
      </w:r>
      <w:r>
        <w:rPr>
          <w:rFonts w:ascii="仿宋" w:eastAsia="仿宋" w:hAnsi="仿宋" w:cs="宋体" w:hint="eastAsia"/>
          <w:color w:val="000000"/>
          <w:sz w:val="24"/>
        </w:rPr>
        <w:t>或未按规定的格式编制或投标文件正、副本份数不足，内容不全或内容字迹模糊辨认不清的；</w:t>
      </w:r>
    </w:p>
    <w:p w:rsidR="00E12198" w:rsidRDefault="00A45B03" w:rsidP="00EC29D4">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（4）投标人不具备投标资格的，或者</w:t>
      </w:r>
      <w:r>
        <w:rPr>
          <w:rFonts w:ascii="仿宋" w:eastAsia="仿宋" w:hAnsi="仿宋" w:cs="宋体" w:hint="eastAsia"/>
          <w:color w:val="000000"/>
          <w:sz w:val="24"/>
        </w:rPr>
        <w:t>未按规定交纳投标保证金的；</w:t>
      </w:r>
    </w:p>
    <w:p w:rsidR="00E12198" w:rsidRDefault="00A45B03" w:rsidP="00EC29D4">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（5）投标人的报价明显低于其他通过符合性审查投标人的报价，有可能影响产品</w:t>
      </w:r>
      <w:r>
        <w:rPr>
          <w:rFonts w:ascii="仿宋" w:eastAsia="仿宋" w:hAnsi="仿宋" w:cs="宋体" w:hint="eastAsia"/>
          <w:color w:val="000000"/>
          <w:sz w:val="24"/>
          <w:szCs w:val="21"/>
        </w:rPr>
        <w:lastRenderedPageBreak/>
        <w:t>质量或者不能诚信履约的，未能按要求提供书面说明或者提交相关证明材料，不能证明其报价合理性的；</w:t>
      </w:r>
    </w:p>
    <w:p w:rsidR="00E12198" w:rsidRDefault="00A45B03" w:rsidP="00EC29D4">
      <w:pPr>
        <w:spacing w:line="360" w:lineRule="auto"/>
        <w:ind w:firstLine="480"/>
        <w:rPr>
          <w:rFonts w:ascii="仿宋" w:eastAsia="仿宋" w:hAnsi="仿宋" w:cs="Arial Unicode MS"/>
          <w:color w:val="000000"/>
          <w:sz w:val="24"/>
        </w:rPr>
      </w:pPr>
      <w:r>
        <w:rPr>
          <w:rFonts w:ascii="仿宋" w:eastAsia="仿宋" w:hAnsi="仿宋" w:cs="Arial Unicode MS" w:hint="eastAsia"/>
          <w:color w:val="000000"/>
          <w:sz w:val="24"/>
        </w:rPr>
        <w:t>（6）投标报价高于本项目采购预算的；</w:t>
      </w:r>
    </w:p>
    <w:p w:rsidR="00E12198" w:rsidRDefault="00A45B03" w:rsidP="00EC29D4">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（7）投标人未按招标文件变更通知编制投标文件的；</w:t>
      </w:r>
    </w:p>
    <w:p w:rsidR="00E12198" w:rsidRDefault="00A45B03" w:rsidP="00EC29D4">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（8）《</w:t>
      </w:r>
      <w:r>
        <w:rPr>
          <w:rFonts w:ascii="仿宋" w:eastAsia="仿宋" w:hAnsi="仿宋" w:cs="宋体" w:hint="eastAsia"/>
          <w:color w:val="000000"/>
          <w:sz w:val="24"/>
        </w:rPr>
        <w:t>开标&lt;报价&gt;一览表》和《投标报价明细清单》</w:t>
      </w:r>
      <w:r>
        <w:rPr>
          <w:rFonts w:ascii="仿宋" w:eastAsia="仿宋" w:hAnsi="仿宋" w:cs="宋体" w:hint="eastAsia"/>
          <w:color w:val="000000"/>
          <w:sz w:val="24"/>
          <w:szCs w:val="21"/>
        </w:rPr>
        <w:t>填写不完整或字迹不能辨认的；</w:t>
      </w:r>
    </w:p>
    <w:p w:rsidR="00E12198" w:rsidRDefault="00A45B03" w:rsidP="00EC29D4">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（9）经评标委员会审核，投标人所投内容不符合实质性采购要求的；</w:t>
      </w:r>
    </w:p>
    <w:p w:rsidR="00E12198" w:rsidRDefault="00A45B03" w:rsidP="00EC29D4">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szCs w:val="21"/>
        </w:rPr>
        <w:t>（10）投标文件的实质性内容未使用中文表述、意思表述不明确、前后矛盾或者使用计量单位不符合采购文件要求的（经评标委员会认定并允许其当场更正的笔误除外）；</w:t>
      </w:r>
      <w:r>
        <w:rPr>
          <w:rFonts w:ascii="仿宋" w:eastAsia="仿宋" w:hAnsi="仿宋" w:cs="宋体" w:hint="eastAsia"/>
          <w:color w:val="000000"/>
          <w:sz w:val="24"/>
        </w:rPr>
        <w:t xml:space="preserve"> </w:t>
      </w:r>
    </w:p>
    <w:p w:rsidR="00E12198" w:rsidRDefault="00A45B03" w:rsidP="00EC29D4">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（11）投标人拒绝按招标文件第21.4条修正原则对投标文件进行修改的；</w:t>
      </w:r>
    </w:p>
    <w:p w:rsidR="00E12198" w:rsidRDefault="00A45B03" w:rsidP="00EC29D4">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（12）投标人提供虚假材料投标的；</w:t>
      </w:r>
    </w:p>
    <w:p w:rsidR="00E12198" w:rsidRDefault="00A45B03" w:rsidP="00EC29D4">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（13）经评标委员会审核，投标人的投标文件有类同或有串标嫌疑的；</w:t>
      </w:r>
    </w:p>
    <w:p w:rsidR="00E12198" w:rsidRDefault="00A45B03" w:rsidP="00EC29D4">
      <w:pPr>
        <w:pStyle w:val="af"/>
        <w:spacing w:line="360" w:lineRule="auto"/>
        <w:rPr>
          <w:rFonts w:ascii="仿宋" w:eastAsia="仿宋" w:hAnsi="仿宋" w:cs="Arial Unicode MS"/>
          <w:color w:val="000000"/>
          <w:szCs w:val="21"/>
        </w:rPr>
      </w:pPr>
      <w:r>
        <w:rPr>
          <w:rFonts w:ascii="仿宋" w:eastAsia="仿宋" w:hAnsi="仿宋" w:cs="Arial Unicode MS" w:hint="eastAsia"/>
          <w:color w:val="000000"/>
          <w:szCs w:val="21"/>
        </w:rPr>
        <w:t>（14）参与本次招标活动前三年内</w:t>
      </w:r>
      <w:r>
        <w:rPr>
          <w:rFonts w:ascii="仿宋" w:eastAsia="仿宋" w:hAnsi="仿宋" w:cs="Arial Unicode MS" w:hint="eastAsia"/>
          <w:color w:val="000000"/>
        </w:rPr>
        <w:t>，投标人在</w:t>
      </w:r>
      <w:r>
        <w:rPr>
          <w:rFonts w:ascii="仿宋" w:eastAsia="仿宋" w:hAnsi="仿宋" w:cs="Arial Unicode MS" w:hint="eastAsia"/>
          <w:color w:val="000000"/>
          <w:kern w:val="0"/>
        </w:rPr>
        <w:t>政府采购领域中</w:t>
      </w:r>
      <w:r>
        <w:rPr>
          <w:rFonts w:ascii="仿宋" w:eastAsia="仿宋" w:hAnsi="仿宋" w:cs="Arial Unicode MS" w:hint="eastAsia"/>
          <w:color w:val="000000"/>
        </w:rPr>
        <w:t>，在项目招标、投标和合同履约期间存在违法以及违反政府采购供应商行为</w:t>
      </w:r>
      <w:r>
        <w:rPr>
          <w:rFonts w:ascii="仿宋" w:eastAsia="仿宋" w:hAnsi="仿宋" w:cs="Arial Unicode MS" w:hint="eastAsia"/>
          <w:color w:val="000000"/>
          <w:szCs w:val="21"/>
        </w:rPr>
        <w:t>规范且情节严重的。</w:t>
      </w:r>
    </w:p>
    <w:p w:rsidR="00E12198" w:rsidRDefault="00A45B03" w:rsidP="00EC29D4">
      <w:pPr>
        <w:pStyle w:val="29"/>
        <w:spacing w:before="0"/>
        <w:ind w:firstLine="480"/>
        <w:rPr>
          <w:rFonts w:ascii="仿宋" w:eastAsia="仿宋" w:hAnsi="仿宋" w:cs="Arial Unicode MS"/>
          <w:color w:val="000000"/>
          <w:szCs w:val="21"/>
        </w:rPr>
      </w:pPr>
      <w:r>
        <w:rPr>
          <w:rFonts w:ascii="仿宋" w:eastAsia="仿宋" w:hAnsi="仿宋" w:cs="Arial Unicode MS" w:hint="eastAsia"/>
          <w:color w:val="000000"/>
          <w:szCs w:val="21"/>
        </w:rPr>
        <w:t>（15）经信用中国网站查询，对列入失信被执行人、重大税收违法案件当事人名单、政府采购严重违法失信行为记录名单及其他不符合《中华人民共和国政府采购法》第二十二条规定条件的供应商。</w:t>
      </w:r>
    </w:p>
    <w:p w:rsidR="00E12198" w:rsidRDefault="00A45B03" w:rsidP="00EC29D4">
      <w:pPr>
        <w:pStyle w:val="29"/>
        <w:spacing w:before="0"/>
        <w:ind w:firstLine="480"/>
        <w:rPr>
          <w:rFonts w:ascii="仿宋" w:eastAsia="仿宋" w:hAnsi="仿宋" w:cs="仿宋_GB2312"/>
          <w:color w:val="000000"/>
          <w:kern w:val="0"/>
          <w:szCs w:val="24"/>
          <w:lang w:val="zh-CN"/>
        </w:rPr>
      </w:pPr>
      <w:r>
        <w:rPr>
          <w:rFonts w:ascii="仿宋" w:eastAsia="仿宋" w:hAnsi="仿宋" w:cs="Arial Unicode MS" w:hint="eastAsia"/>
          <w:color w:val="000000"/>
          <w:szCs w:val="21"/>
        </w:rPr>
        <w:t>（16）</w:t>
      </w:r>
      <w:r>
        <w:rPr>
          <w:rFonts w:ascii="仿宋" w:eastAsia="仿宋" w:hAnsi="仿宋" w:hint="eastAsia"/>
          <w:color w:val="000000"/>
        </w:rPr>
        <w:t>如以联合体形式参加政府采购活动的，联合体协议</w:t>
      </w:r>
      <w:r>
        <w:rPr>
          <w:rFonts w:ascii="仿宋" w:eastAsia="仿宋" w:hAnsi="仿宋" w:cs="仿宋_GB2312" w:hint="eastAsia"/>
          <w:color w:val="000000"/>
          <w:szCs w:val="24"/>
        </w:rPr>
        <w:t>不符合招标文件规</w:t>
      </w:r>
      <w:r>
        <w:rPr>
          <w:rFonts w:ascii="仿宋" w:eastAsia="仿宋" w:hAnsi="仿宋" w:cs="仿宋_GB2312" w:hint="eastAsia"/>
          <w:color w:val="000000"/>
          <w:kern w:val="0"/>
          <w:szCs w:val="24"/>
          <w:lang w:val="zh-CN"/>
        </w:rPr>
        <w:t>定的联合体协议要求的。</w:t>
      </w:r>
    </w:p>
    <w:p w:rsidR="00E12198" w:rsidRDefault="00A45B03" w:rsidP="00EC29D4">
      <w:pPr>
        <w:pStyle w:val="29"/>
        <w:spacing w:before="0"/>
        <w:ind w:firstLine="480"/>
        <w:rPr>
          <w:rFonts w:ascii="仿宋" w:eastAsia="仿宋" w:hAnsi="仿宋" w:cs="Arial Unicode MS"/>
          <w:color w:val="000000"/>
          <w:szCs w:val="21"/>
        </w:rPr>
      </w:pPr>
      <w:r>
        <w:rPr>
          <w:rFonts w:ascii="仿宋" w:eastAsia="仿宋" w:hAnsi="仿宋" w:cs="Arial Unicode MS" w:hint="eastAsia"/>
          <w:color w:val="000000"/>
          <w:szCs w:val="21"/>
        </w:rPr>
        <w:t>（17）</w:t>
      </w:r>
      <w:r>
        <w:rPr>
          <w:rFonts w:ascii="仿宋" w:eastAsia="仿宋" w:hAnsi="仿宋" w:cs="仿宋_GB2312" w:hint="eastAsia"/>
          <w:color w:val="000000"/>
          <w:szCs w:val="21"/>
        </w:rPr>
        <w:t>法律、法规、规章及省级以上规范性文件规定的其他无效情形。</w:t>
      </w:r>
    </w:p>
    <w:p w:rsidR="00E12198" w:rsidRDefault="00A45B03" w:rsidP="00EC29D4">
      <w:pPr>
        <w:pStyle w:val="29"/>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24. 废标</w:t>
      </w:r>
    </w:p>
    <w:p w:rsidR="00E12198" w:rsidRDefault="00A45B03" w:rsidP="00EC29D4">
      <w:pPr>
        <w:pStyle w:val="af"/>
        <w:spacing w:line="360" w:lineRule="auto"/>
        <w:rPr>
          <w:rFonts w:ascii="仿宋" w:eastAsia="仿宋" w:hAnsi="仿宋" w:cs="Arial Unicode MS"/>
          <w:color w:val="000000"/>
        </w:rPr>
      </w:pPr>
      <w:r>
        <w:rPr>
          <w:rFonts w:ascii="仿宋" w:eastAsia="仿宋" w:hAnsi="仿宋" w:cs="Arial Unicode MS" w:hint="eastAsia"/>
          <w:color w:val="000000"/>
        </w:rPr>
        <w:t>根据《中华人民共和国政府采购法》第三十六条之规定，在采购中，出现下列情形之一的，应予废标：</w:t>
      </w:r>
    </w:p>
    <w:p w:rsidR="00E12198" w:rsidRDefault="00A45B03" w:rsidP="00EC29D4">
      <w:pPr>
        <w:pStyle w:val="af"/>
        <w:spacing w:line="360" w:lineRule="auto"/>
        <w:rPr>
          <w:rFonts w:ascii="仿宋" w:eastAsia="仿宋" w:hAnsi="仿宋" w:cs="Arial Unicode MS"/>
          <w:color w:val="000000"/>
        </w:rPr>
      </w:pPr>
      <w:r>
        <w:rPr>
          <w:rFonts w:ascii="仿宋" w:eastAsia="仿宋" w:hAnsi="仿宋" w:cs="Arial Unicode MS" w:hint="eastAsia"/>
          <w:color w:val="000000"/>
        </w:rPr>
        <w:t>(1)符合专业条件的供应商或者对招标文件作实质响应的供应商不足3家的；</w:t>
      </w:r>
    </w:p>
    <w:p w:rsidR="00E12198" w:rsidRDefault="00A45B03" w:rsidP="00EC29D4">
      <w:pPr>
        <w:pStyle w:val="af"/>
        <w:spacing w:line="360" w:lineRule="auto"/>
        <w:rPr>
          <w:rFonts w:ascii="仿宋" w:eastAsia="仿宋" w:hAnsi="仿宋" w:cs="Arial Unicode MS"/>
          <w:color w:val="000000"/>
        </w:rPr>
      </w:pPr>
      <w:r>
        <w:rPr>
          <w:rFonts w:ascii="仿宋" w:eastAsia="仿宋" w:hAnsi="仿宋" w:cs="Arial Unicode MS" w:hint="eastAsia"/>
          <w:color w:val="000000"/>
        </w:rPr>
        <w:t>(2)出现影响采购公正的违法、违规行为的；</w:t>
      </w:r>
    </w:p>
    <w:p w:rsidR="00E12198" w:rsidRDefault="00A45B03" w:rsidP="00EC29D4">
      <w:pPr>
        <w:pStyle w:val="af"/>
        <w:spacing w:line="360" w:lineRule="auto"/>
        <w:rPr>
          <w:rFonts w:ascii="仿宋" w:eastAsia="仿宋" w:hAnsi="仿宋" w:cs="Arial Unicode MS"/>
          <w:color w:val="000000"/>
        </w:rPr>
      </w:pPr>
      <w:r>
        <w:rPr>
          <w:rFonts w:ascii="仿宋" w:eastAsia="仿宋" w:hAnsi="仿宋" w:cs="Arial Unicode MS" w:hint="eastAsia"/>
          <w:color w:val="000000"/>
        </w:rPr>
        <w:t>(3)投标人的报价均超过了采购预算，采购人不能支付的；</w:t>
      </w:r>
    </w:p>
    <w:p w:rsidR="00E12198" w:rsidRDefault="00A45B03" w:rsidP="00EC29D4">
      <w:pPr>
        <w:pStyle w:val="af"/>
        <w:spacing w:line="360" w:lineRule="auto"/>
        <w:rPr>
          <w:rFonts w:ascii="仿宋" w:eastAsia="仿宋" w:hAnsi="仿宋" w:cs="Arial Unicode MS"/>
          <w:color w:val="000000"/>
        </w:rPr>
      </w:pPr>
      <w:r>
        <w:rPr>
          <w:rFonts w:ascii="仿宋" w:eastAsia="仿宋" w:hAnsi="仿宋" w:cs="Arial Unicode MS" w:hint="eastAsia"/>
          <w:color w:val="000000"/>
        </w:rPr>
        <w:t>(4)因重大变故，采购任务取消的。</w:t>
      </w:r>
    </w:p>
    <w:p w:rsidR="00E12198" w:rsidRDefault="00A45B03" w:rsidP="00EC29D4">
      <w:pPr>
        <w:pStyle w:val="af"/>
        <w:spacing w:line="360" w:lineRule="auto"/>
        <w:rPr>
          <w:rFonts w:ascii="仿宋" w:eastAsia="仿宋" w:hAnsi="仿宋" w:cs="Arial Unicode MS"/>
          <w:color w:val="000000"/>
        </w:rPr>
      </w:pPr>
      <w:r>
        <w:rPr>
          <w:rFonts w:ascii="仿宋" w:eastAsia="仿宋" w:hAnsi="仿宋" w:cs="Arial Unicode MS" w:hint="eastAsia"/>
          <w:color w:val="000000"/>
        </w:rPr>
        <w:t>废标后，采购机构应当将废标理由通知所有投标人。</w:t>
      </w:r>
    </w:p>
    <w:p w:rsidR="00E12198" w:rsidRDefault="00A45B03" w:rsidP="00EC29D4">
      <w:pPr>
        <w:pStyle w:val="af"/>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25. 重新组织采购</w:t>
      </w:r>
    </w:p>
    <w:p w:rsidR="00E12198" w:rsidRDefault="00A45B03" w:rsidP="00EC29D4">
      <w:pPr>
        <w:pStyle w:val="af"/>
        <w:spacing w:line="360" w:lineRule="auto"/>
        <w:rPr>
          <w:rFonts w:ascii="仿宋" w:eastAsia="仿宋" w:hAnsi="仿宋" w:cs="Arial Unicode MS"/>
          <w:color w:val="000000"/>
        </w:rPr>
      </w:pPr>
      <w:r>
        <w:rPr>
          <w:rFonts w:ascii="仿宋" w:eastAsia="仿宋" w:hAnsi="仿宋" w:cs="Arial Unicode MS" w:hint="eastAsia"/>
          <w:color w:val="000000"/>
        </w:rPr>
        <w:t>在符合资格的投标人不足规定数量或投标人提供的货物及其报价、售后服务承诺等不能满足采购人要求，以及招标过程中出现其他不正常情况时，经批准，采购机构将根</w:t>
      </w:r>
      <w:r>
        <w:rPr>
          <w:rFonts w:ascii="仿宋" w:eastAsia="仿宋" w:hAnsi="仿宋" w:cs="Arial Unicode MS" w:hint="eastAsia"/>
          <w:color w:val="000000"/>
        </w:rPr>
        <w:lastRenderedPageBreak/>
        <w:t>据《政府采购货物和服务招标投标管理办法》(财政部第87号令)，重新选择合适的方式进行采购。</w:t>
      </w:r>
    </w:p>
    <w:p w:rsidR="00E12198" w:rsidRDefault="00A45B03" w:rsidP="00EC29D4">
      <w:pPr>
        <w:pStyle w:val="29"/>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26. 评标内容的保密</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26.1  公开开标后，直到宣布中标人止，凡属于审查、澄清、评价和比较投标的所有资料，都不应向投标人或与评标无关的其他人泄露。</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26.2  在投标文件的审查、澄清、评价和比较以及确定中标人过程中，投标人对采购机构和评标机构施加影响的任何行为，都将导致取消资格。</w:t>
      </w:r>
    </w:p>
    <w:p w:rsidR="00E12198" w:rsidRDefault="00A45B03" w:rsidP="00EC29D4">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八、定 标</w:t>
      </w:r>
    </w:p>
    <w:p w:rsidR="00E12198" w:rsidRDefault="00A45B03" w:rsidP="00EC29D4">
      <w:pPr>
        <w:pStyle w:val="af"/>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27. 授标建议</w:t>
      </w:r>
    </w:p>
    <w:p w:rsidR="00E12198" w:rsidRDefault="00A45B03" w:rsidP="00EC29D4">
      <w:pPr>
        <w:spacing w:line="360" w:lineRule="auto"/>
        <w:ind w:leftChars="57" w:left="120" w:firstLineChars="200" w:firstLine="480"/>
        <w:rPr>
          <w:rFonts w:ascii="仿宋" w:eastAsia="仿宋" w:hAnsi="仿宋" w:cs="宋体"/>
          <w:color w:val="000000"/>
          <w:sz w:val="24"/>
        </w:rPr>
      </w:pPr>
      <w:r>
        <w:rPr>
          <w:rFonts w:ascii="仿宋" w:eastAsia="仿宋" w:hAnsi="仿宋" w:cs="宋体" w:hint="eastAsia"/>
          <w:color w:val="000000"/>
          <w:sz w:val="24"/>
        </w:rPr>
        <w:t>评标委员会将根据招标文件和有关规定，履行评标工作职责，以评标原则和评标办法为标准，全面衡量各投标人对招标文件的响应情况。对实质上响应招标文件的投标人，</w:t>
      </w:r>
      <w:r>
        <w:rPr>
          <w:rFonts w:ascii="仿宋" w:eastAsia="仿宋" w:hAnsi="仿宋" w:cs="宋体" w:hint="eastAsia"/>
          <w:color w:val="000000"/>
          <w:sz w:val="24"/>
          <w:lang w:val="zh-CN"/>
        </w:rPr>
        <w:t>以打分的方法</w:t>
      </w:r>
      <w:r>
        <w:rPr>
          <w:rFonts w:ascii="仿宋" w:eastAsia="仿宋" w:hAnsi="仿宋" w:cs="宋体" w:hint="eastAsia"/>
          <w:color w:val="000000"/>
          <w:sz w:val="24"/>
        </w:rPr>
        <w:t>，排出推荐中标的投标人的先后顺序</w:t>
      </w:r>
      <w:r>
        <w:rPr>
          <w:rFonts w:ascii="仿宋" w:eastAsia="仿宋" w:hAnsi="仿宋" w:cs="宋体" w:hint="eastAsia"/>
          <w:color w:val="000000"/>
          <w:sz w:val="24"/>
          <w:lang w:val="zh-CN"/>
        </w:rPr>
        <w:t>，并按</w:t>
      </w:r>
      <w:r>
        <w:rPr>
          <w:rFonts w:ascii="仿宋" w:eastAsia="仿宋" w:hAnsi="仿宋" w:cs="宋体" w:hint="eastAsia"/>
          <w:color w:val="000000"/>
          <w:sz w:val="24"/>
        </w:rPr>
        <w:t>顺序</w:t>
      </w:r>
      <w:r>
        <w:rPr>
          <w:rFonts w:ascii="仿宋" w:eastAsia="仿宋" w:hAnsi="仿宋" w:cs="宋体" w:hint="eastAsia"/>
          <w:color w:val="000000"/>
          <w:sz w:val="24"/>
          <w:lang w:val="zh-CN"/>
        </w:rPr>
        <w:t>提出授标建议</w:t>
      </w:r>
      <w:r>
        <w:rPr>
          <w:rFonts w:ascii="仿宋" w:eastAsia="仿宋" w:hAnsi="仿宋" w:cs="宋体" w:hint="eastAsia"/>
          <w:color w:val="000000"/>
          <w:sz w:val="24"/>
        </w:rPr>
        <w:t>。评标结果经采购人确认，最终确定预中标人。</w:t>
      </w:r>
    </w:p>
    <w:p w:rsidR="00E12198" w:rsidRDefault="00A45B03" w:rsidP="00EC29D4">
      <w:pPr>
        <w:pStyle w:val="af"/>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28. 中标通知</w:t>
      </w:r>
    </w:p>
    <w:p w:rsidR="00E12198" w:rsidRDefault="00A45B03" w:rsidP="00EC29D4">
      <w:pPr>
        <w:tabs>
          <w:tab w:val="left" w:pos="0"/>
        </w:tabs>
        <w:spacing w:line="360" w:lineRule="auto"/>
        <w:ind w:firstLine="480"/>
        <w:rPr>
          <w:rFonts w:ascii="仿宋" w:eastAsia="仿宋" w:hAnsi="仿宋" w:cs="Helvetica"/>
          <w:color w:val="000000"/>
          <w:kern w:val="0"/>
          <w:sz w:val="24"/>
        </w:rPr>
      </w:pPr>
      <w:r>
        <w:rPr>
          <w:rFonts w:ascii="仿宋" w:eastAsia="仿宋" w:hAnsi="仿宋" w:cs="宋体" w:hint="eastAsia"/>
          <w:color w:val="000000"/>
          <w:sz w:val="24"/>
        </w:rPr>
        <w:t>28.1</w:t>
      </w:r>
      <w:r>
        <w:rPr>
          <w:rFonts w:ascii="仿宋" w:eastAsia="仿宋" w:hAnsi="仿宋" w:cs="Helvetica" w:hint="eastAsia"/>
          <w:color w:val="000000"/>
          <w:kern w:val="0"/>
          <w:sz w:val="24"/>
        </w:rPr>
        <w:t>采购机构将在中标供应商确定后，发出中标通知书并在发布招标公告的网站上公告评标结果，公告期限为1个工作日。</w:t>
      </w:r>
    </w:p>
    <w:p w:rsidR="00E12198" w:rsidRDefault="00A45B03" w:rsidP="00EC29D4">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28.2投标人全部接受合同条件并签订合同后，中标通知书亦成为合同的组成部分。</w:t>
      </w:r>
    </w:p>
    <w:p w:rsidR="00E12198" w:rsidRDefault="00A45B03" w:rsidP="00EC29D4">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28.3如中标人拒绝承担中标的项目，或提出采购机构不能接受的条件，致使合同无法签订，采购机构上报采购监管部门，采购监管部门根据审查结果将取消其中标资格，不再退还其投标保证金，</w:t>
      </w:r>
      <w:r>
        <w:rPr>
          <w:rFonts w:ascii="仿宋" w:eastAsia="仿宋" w:hAnsi="仿宋" w:cs="Arial Unicode MS" w:hint="eastAsia"/>
          <w:color w:val="000000"/>
          <w:sz w:val="24"/>
        </w:rPr>
        <w:t>并根据评标委员会推荐的中标候选人</w:t>
      </w:r>
      <w:r>
        <w:rPr>
          <w:rFonts w:ascii="仿宋" w:eastAsia="仿宋" w:hAnsi="仿宋" w:cs="宋体" w:hint="eastAsia"/>
          <w:color w:val="000000"/>
          <w:sz w:val="24"/>
        </w:rPr>
        <w:t>先后顺序</w:t>
      </w:r>
      <w:r>
        <w:rPr>
          <w:rFonts w:ascii="仿宋" w:eastAsia="仿宋" w:hAnsi="仿宋" w:cs="Arial Unicode MS" w:hint="eastAsia"/>
          <w:color w:val="000000"/>
          <w:sz w:val="24"/>
        </w:rPr>
        <w:t>，将下一顺序单位作为</w:t>
      </w:r>
      <w:r>
        <w:rPr>
          <w:rFonts w:ascii="仿宋" w:eastAsia="仿宋" w:hAnsi="仿宋" w:cs="宋体" w:hint="eastAsia"/>
          <w:color w:val="000000"/>
          <w:sz w:val="24"/>
        </w:rPr>
        <w:t>预中标公示单位</w:t>
      </w:r>
      <w:r>
        <w:rPr>
          <w:rFonts w:ascii="仿宋" w:eastAsia="仿宋" w:hAnsi="仿宋" w:cs="Arial Unicode MS" w:hint="eastAsia"/>
          <w:color w:val="000000"/>
          <w:sz w:val="24"/>
        </w:rPr>
        <w:t>，或由采购机构组织评标委员会复议后提出重新组织采购等建议。</w:t>
      </w:r>
    </w:p>
    <w:p w:rsidR="00E12198" w:rsidRDefault="00A45B03" w:rsidP="00EC29D4">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28.4在中标人签订合同并生效后，中标人即为供应商，采购机构及时将未中标的结果通知其他投标人。</w:t>
      </w:r>
    </w:p>
    <w:p w:rsidR="00E12198" w:rsidRDefault="00A45B03" w:rsidP="00EC29D4">
      <w:pPr>
        <w:spacing w:line="360" w:lineRule="auto"/>
        <w:jc w:val="center"/>
        <w:rPr>
          <w:rFonts w:ascii="仿宋" w:eastAsia="仿宋" w:hAnsi="仿宋" w:cs="宋体"/>
          <w:b/>
          <w:color w:val="000000"/>
          <w:sz w:val="32"/>
        </w:rPr>
      </w:pPr>
      <w:r>
        <w:rPr>
          <w:rFonts w:ascii="仿宋" w:eastAsia="仿宋" w:hAnsi="仿宋" w:cs="宋体" w:hint="eastAsia"/>
          <w:b/>
          <w:color w:val="000000"/>
          <w:sz w:val="32"/>
        </w:rPr>
        <w:t>九、合同签订及其他</w:t>
      </w:r>
    </w:p>
    <w:p w:rsidR="00E12198" w:rsidRDefault="00A45B03" w:rsidP="00EC29D4">
      <w:pPr>
        <w:pStyle w:val="af"/>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29. 合同的签订</w:t>
      </w:r>
    </w:p>
    <w:p w:rsidR="00E12198" w:rsidRDefault="00A45B03" w:rsidP="00EC29D4">
      <w:pPr>
        <w:spacing w:line="360" w:lineRule="auto"/>
        <w:ind w:firstLine="480"/>
        <w:rPr>
          <w:rFonts w:ascii="仿宋" w:eastAsia="仿宋" w:hAnsi="仿宋" w:cs="宋体"/>
          <w:color w:val="000000"/>
          <w:sz w:val="24"/>
        </w:rPr>
      </w:pPr>
      <w:r>
        <w:rPr>
          <w:rFonts w:ascii="仿宋" w:eastAsia="仿宋" w:hAnsi="仿宋" w:cs="宋体" w:hint="eastAsia"/>
          <w:color w:val="000000"/>
          <w:sz w:val="24"/>
        </w:rPr>
        <w:t>29.1合同将由采购人与经评审最终确定的中标人结合本项目具体情况协商后签订。招标文件第五部分《采购合同的一般和特殊条款》为采购人提出的主要条款，投标人在投标文件中应对其进行确认或拒绝。如投标人在其投标文件中未做拒绝或提出修改要求的，采购人将视作认同。</w:t>
      </w:r>
    </w:p>
    <w:p w:rsidR="00E12198" w:rsidRDefault="00A45B03" w:rsidP="00EC29D4">
      <w:pPr>
        <w:pStyle w:val="29"/>
        <w:spacing w:before="0"/>
        <w:ind w:firstLine="480"/>
        <w:rPr>
          <w:rFonts w:ascii="仿宋" w:eastAsia="仿宋" w:hAnsi="仿宋" w:cs="宋体"/>
          <w:color w:val="000000"/>
          <w:kern w:val="0"/>
          <w:lang w:val="zh-CN"/>
        </w:rPr>
      </w:pPr>
      <w:r>
        <w:rPr>
          <w:rFonts w:ascii="仿宋" w:eastAsia="仿宋" w:hAnsi="仿宋" w:cs="宋体" w:hint="eastAsia"/>
          <w:color w:val="000000"/>
          <w:kern w:val="0"/>
          <w:lang w:val="zh-CN"/>
        </w:rPr>
        <w:t>29.2中标人按规定的日期、时间、地点，由法定代表人或其授权代表与采购人代表</w:t>
      </w:r>
      <w:r>
        <w:rPr>
          <w:rFonts w:ascii="仿宋" w:eastAsia="仿宋" w:hAnsi="仿宋" w:cs="宋体" w:hint="eastAsia"/>
          <w:color w:val="000000"/>
          <w:kern w:val="0"/>
          <w:lang w:val="zh-CN"/>
        </w:rPr>
        <w:lastRenderedPageBreak/>
        <w:t>签订合同，并缴纳履约保证金。</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29.3如签订合同并生效后，供应商无故拒绝或延期，除按照合同条款处罚外，列入不良行为记录一次，并给予通报。</w:t>
      </w:r>
    </w:p>
    <w:p w:rsidR="00E12198" w:rsidRDefault="00A45B03" w:rsidP="00EC29D4">
      <w:pPr>
        <w:pStyle w:val="af"/>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30. 履约保证金</w:t>
      </w:r>
    </w:p>
    <w:p w:rsidR="00E12198" w:rsidRDefault="00A45B03" w:rsidP="00EC29D4">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30.1中标通知书发出7个工作日内，签订合同前中标人须向采购人交纳履约保证金。质保期满，服务良好，无质量和服务问题，原额（无息）归还履约保证金。</w:t>
      </w:r>
    </w:p>
    <w:p w:rsidR="00E12198" w:rsidRDefault="00A45B03" w:rsidP="00EC29D4">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30.2中标人如未按时交纳履约保证金，采购机构有权撤销其中标资格，不再退还其投标保证金，并根据评标委员会推荐的中标候选人先后顺序，将下一顺序单位作为预中标公示单位，或由采购机构组织评标委员会复议后提出重新组织采购等建议。</w:t>
      </w:r>
    </w:p>
    <w:p w:rsidR="00E12198" w:rsidRDefault="00A45B03" w:rsidP="00EC29D4">
      <w:pPr>
        <w:pStyle w:val="af"/>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31.验收</w:t>
      </w:r>
    </w:p>
    <w:p w:rsidR="00E12198" w:rsidRDefault="00A45B03" w:rsidP="00EC29D4">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采购人应当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罚。</w:t>
      </w:r>
    </w:p>
    <w:p w:rsidR="00E12198" w:rsidRDefault="00A45B03" w:rsidP="00EC29D4">
      <w:pPr>
        <w:pStyle w:val="af"/>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32. 货款结算方式</w:t>
      </w:r>
    </w:p>
    <w:p w:rsidR="00E12198" w:rsidRDefault="00A45B03" w:rsidP="00EC29D4">
      <w:pPr>
        <w:spacing w:line="360" w:lineRule="auto"/>
        <w:jc w:val="center"/>
        <w:outlineLvl w:val="0"/>
        <w:rPr>
          <w:rFonts w:ascii="仿宋" w:eastAsia="仿宋" w:hAnsi="仿宋" w:cs="宋体"/>
          <w:color w:val="000000"/>
          <w:sz w:val="24"/>
        </w:rPr>
      </w:pPr>
      <w:r>
        <w:rPr>
          <w:rFonts w:ascii="仿宋" w:eastAsia="仿宋" w:hAnsi="仿宋" w:cs="宋体" w:hint="eastAsia"/>
          <w:color w:val="000000"/>
          <w:sz w:val="24"/>
        </w:rPr>
        <w:t xml:space="preserve">    付款方式：采购人与中标人依照前附表规定的付款方式进行项目款项的支付。</w:t>
      </w:r>
    </w:p>
    <w:p w:rsidR="00E12198" w:rsidRDefault="00A45B03" w:rsidP="00EC29D4">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十、质疑与投诉</w:t>
      </w:r>
    </w:p>
    <w:p w:rsidR="00E12198" w:rsidRDefault="00A45B03" w:rsidP="00EC29D4">
      <w:pPr>
        <w:pStyle w:val="29"/>
        <w:spacing w:before="0"/>
        <w:ind w:firstLine="480"/>
        <w:rPr>
          <w:rFonts w:ascii="仿宋" w:eastAsia="仿宋" w:hAnsi="仿宋" w:cs="宋体"/>
          <w:color w:val="000000"/>
          <w:lang w:val="zh-CN"/>
        </w:rPr>
      </w:pPr>
      <w:r>
        <w:rPr>
          <w:rFonts w:ascii="仿宋" w:eastAsia="仿宋" w:hAnsi="仿宋" w:cs="宋体" w:hint="eastAsia"/>
          <w:color w:val="000000"/>
          <w:lang w:val="zh-CN"/>
        </w:rPr>
        <w:t>根据《中华人民共和国政府采购法》、《财政部关于加强政府采购供应商投诉受理审查工作的通知》(财库〔2007〕1号)和《浙江省政府采购供应商质疑处理办法》（浙财采监[2012]18号）的规定，政府采购供应商可以依法提起质疑和投诉。</w:t>
      </w:r>
    </w:p>
    <w:p w:rsidR="00E12198" w:rsidRDefault="00A45B03" w:rsidP="00EC29D4">
      <w:pPr>
        <w:pStyle w:val="29"/>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33.供应商询问</w:t>
      </w:r>
    </w:p>
    <w:p w:rsidR="00E12198" w:rsidRDefault="00A45B03" w:rsidP="00EC29D4">
      <w:pPr>
        <w:pStyle w:val="29"/>
        <w:spacing w:before="0"/>
        <w:ind w:firstLine="480"/>
        <w:rPr>
          <w:rFonts w:ascii="仿宋" w:eastAsia="仿宋" w:hAnsi="仿宋" w:cs="宋体"/>
          <w:color w:val="000000"/>
          <w:lang w:val="zh-CN"/>
        </w:rPr>
      </w:pPr>
      <w:r>
        <w:rPr>
          <w:rFonts w:ascii="仿宋" w:eastAsia="仿宋" w:hAnsi="仿宋" w:cs="宋体" w:hint="eastAsia"/>
          <w:color w:val="000000"/>
          <w:lang w:val="zh-CN"/>
        </w:rPr>
        <w:t>供应商对政府采购活动事项有疑问的，可以向采购机构提出询问，采购机构应当及时作出答复，但答复的内容不得涉及商业秘密。</w:t>
      </w:r>
    </w:p>
    <w:p w:rsidR="00E12198" w:rsidRDefault="00A45B03" w:rsidP="00EC29D4">
      <w:pPr>
        <w:pStyle w:val="29"/>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34.供应商质疑</w:t>
      </w:r>
    </w:p>
    <w:p w:rsidR="00E12198" w:rsidRDefault="00A45B03" w:rsidP="00EC29D4">
      <w:pPr>
        <w:pStyle w:val="29"/>
        <w:spacing w:before="0"/>
        <w:ind w:firstLine="480"/>
        <w:rPr>
          <w:rFonts w:ascii="仿宋" w:eastAsia="仿宋" w:hAnsi="仿宋" w:cs="宋体"/>
          <w:b/>
          <w:color w:val="000000"/>
        </w:rPr>
      </w:pPr>
      <w:r>
        <w:rPr>
          <w:rFonts w:ascii="仿宋" w:eastAsia="仿宋" w:hAnsi="仿宋" w:cs="宋体" w:hint="eastAsia"/>
          <w:color w:val="000000"/>
        </w:rPr>
        <w:t>34.1</w:t>
      </w:r>
      <w:r>
        <w:rPr>
          <w:rFonts w:ascii="仿宋" w:eastAsia="仿宋" w:hAnsi="仿宋" w:cs="宋体" w:hint="eastAsia"/>
          <w:color w:val="000000"/>
          <w:szCs w:val="24"/>
        </w:rPr>
        <w:t>供应商认为招标文件、采购过程和中标、成交结果使自己的权益受到损害的，可以在知道或者应知其权益受到损害之日起七个工作日内，以书面形式向</w:t>
      </w:r>
      <w:r>
        <w:rPr>
          <w:rFonts w:ascii="仿宋" w:eastAsia="仿宋" w:hAnsi="仿宋" w:cs="Arial Unicode MS" w:hint="eastAsia"/>
          <w:color w:val="000000"/>
        </w:rPr>
        <w:t>采购机构</w:t>
      </w:r>
      <w:r>
        <w:rPr>
          <w:rFonts w:ascii="仿宋" w:eastAsia="仿宋" w:hAnsi="仿宋" w:cs="宋体" w:hint="eastAsia"/>
          <w:color w:val="000000"/>
          <w:szCs w:val="24"/>
        </w:rPr>
        <w:t>提出质疑，</w:t>
      </w:r>
      <w:r>
        <w:rPr>
          <w:rFonts w:ascii="仿宋" w:eastAsia="仿宋" w:hAnsi="仿宋" w:cs="宋体" w:hint="eastAsia"/>
          <w:b/>
          <w:color w:val="000000"/>
          <w:szCs w:val="24"/>
        </w:rPr>
        <w:t>过期质疑不予受理。</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34.2供应商提交的质疑书需一式三份，由法定代表人签字（或盖章）并加盖单位公章。质疑书至少应包括下列主要内容：</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（1）质疑人的名称、地址、邮政编码、联系人、联系电话，以及被质疑人名称及联系方式；</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lastRenderedPageBreak/>
        <w:t>（2）被质疑采购项目名称、编号及采购内容；</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（3）具体的质疑事项及事实依据；</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（4）认为自己合法权益受到损害或可能受到损害的相关证据材料；</w:t>
      </w:r>
    </w:p>
    <w:p w:rsidR="00E12198" w:rsidRDefault="00A45B03" w:rsidP="00EC29D4">
      <w:pPr>
        <w:pStyle w:val="29"/>
        <w:spacing w:before="0"/>
        <w:ind w:firstLine="480"/>
        <w:rPr>
          <w:rFonts w:ascii="仿宋" w:eastAsia="仿宋" w:hAnsi="仿宋" w:cs="宋体"/>
          <w:color w:val="000000"/>
          <w:szCs w:val="24"/>
        </w:rPr>
      </w:pPr>
      <w:r>
        <w:rPr>
          <w:rFonts w:ascii="仿宋" w:eastAsia="仿宋" w:hAnsi="仿宋" w:cs="宋体" w:hint="eastAsia"/>
          <w:color w:val="000000"/>
          <w:szCs w:val="24"/>
        </w:rPr>
        <w:t>（5）提出质疑的日期。</w:t>
      </w:r>
    </w:p>
    <w:p w:rsidR="00E12198" w:rsidRDefault="00A45B03" w:rsidP="00EC29D4">
      <w:pPr>
        <w:pStyle w:val="29"/>
        <w:spacing w:before="0"/>
        <w:ind w:firstLine="480"/>
        <w:rPr>
          <w:rFonts w:ascii="仿宋" w:eastAsia="仿宋" w:hAnsi="仿宋" w:cs="Arial Unicode MS"/>
          <w:color w:val="000000"/>
        </w:rPr>
      </w:pPr>
      <w:r>
        <w:rPr>
          <w:rFonts w:ascii="仿宋" w:eastAsia="仿宋" w:hAnsi="仿宋" w:cs="Arial Unicode MS" w:hint="eastAsia"/>
          <w:color w:val="000000"/>
        </w:rPr>
        <w:t>34.3</w:t>
      </w:r>
      <w:r>
        <w:rPr>
          <w:rFonts w:ascii="仿宋" w:eastAsia="仿宋" w:hAnsi="仿宋" w:cs="宋体" w:hint="eastAsia"/>
          <w:color w:val="000000"/>
        </w:rPr>
        <w:t>采购机构应当在收到供应商的书面质疑后七个工作日内作出答复，并以书面形式通知质疑供应商和其他与质疑处理结果有利害关系的政府采购当事人，但答复的内容不得涉及商业秘密。</w:t>
      </w:r>
    </w:p>
    <w:p w:rsidR="00E12198" w:rsidRDefault="00A45B03" w:rsidP="00EC29D4">
      <w:pPr>
        <w:pStyle w:val="29"/>
        <w:spacing w:before="0"/>
        <w:ind w:firstLineChars="0" w:firstLine="0"/>
        <w:rPr>
          <w:rFonts w:ascii="仿宋" w:eastAsia="仿宋" w:hAnsi="仿宋" w:cs="Arial Unicode MS"/>
          <w:b/>
          <w:color w:val="000000"/>
        </w:rPr>
      </w:pPr>
      <w:r>
        <w:rPr>
          <w:rFonts w:ascii="仿宋" w:eastAsia="仿宋" w:hAnsi="仿宋" w:cs="Arial Unicode MS" w:hint="eastAsia"/>
          <w:b/>
          <w:color w:val="000000"/>
        </w:rPr>
        <w:t>35.供应商投诉</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35.1</w:t>
      </w:r>
      <w:r>
        <w:rPr>
          <w:rFonts w:ascii="仿宋" w:eastAsia="仿宋" w:hAnsi="仿宋" w:hint="eastAsia"/>
          <w:color w:val="000000"/>
        </w:rPr>
        <w:t>供应商质疑、投诉应当有明确的请求和必要的证明材料。供应商投诉的事项不得超出已质疑事项的范围。</w:t>
      </w:r>
    </w:p>
    <w:p w:rsidR="00E12198" w:rsidRDefault="00A45B03" w:rsidP="00EC29D4">
      <w:pPr>
        <w:pStyle w:val="29"/>
        <w:spacing w:before="0"/>
        <w:ind w:firstLine="480"/>
        <w:rPr>
          <w:rFonts w:ascii="仿宋" w:eastAsia="仿宋" w:hAnsi="仿宋" w:cs="宋体"/>
          <w:color w:val="000000"/>
        </w:rPr>
      </w:pPr>
      <w:r>
        <w:rPr>
          <w:rFonts w:ascii="仿宋" w:eastAsia="仿宋" w:hAnsi="仿宋" w:cs="宋体" w:hint="eastAsia"/>
          <w:color w:val="000000"/>
        </w:rPr>
        <w:t>35.2质疑供应商对采购机构的答复不满意或者采购机构未在规定的时间内作出答复的，可以在答复期满后十五个工作日内向</w:t>
      </w:r>
      <w:r>
        <w:rPr>
          <w:rFonts w:ascii="仿宋" w:eastAsia="仿宋" w:hAnsi="仿宋" w:cs="宋体" w:hint="eastAsia"/>
          <w:bCs/>
          <w:color w:val="000000"/>
          <w:szCs w:val="24"/>
        </w:rPr>
        <w:t>同级政府采购监督管理部门</w:t>
      </w:r>
      <w:r>
        <w:rPr>
          <w:rFonts w:ascii="仿宋" w:eastAsia="仿宋" w:hAnsi="仿宋" w:cs="宋体" w:hint="eastAsia"/>
          <w:color w:val="000000"/>
        </w:rPr>
        <w:t>提出投诉。</w:t>
      </w:r>
    </w:p>
    <w:p w:rsidR="00E12198" w:rsidRDefault="00A45B03" w:rsidP="00EC29D4">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十一、解释权</w:t>
      </w:r>
    </w:p>
    <w:p w:rsidR="00E12198" w:rsidRDefault="00A45B03" w:rsidP="00EC29D4">
      <w:pPr>
        <w:pStyle w:val="29"/>
        <w:spacing w:before="0" w:after="120"/>
        <w:ind w:firstLineChars="0" w:firstLine="0"/>
        <w:rPr>
          <w:rFonts w:ascii="仿宋" w:eastAsia="仿宋" w:hAnsi="仿宋"/>
          <w:color w:val="000000"/>
        </w:rPr>
      </w:pPr>
      <w:r>
        <w:rPr>
          <w:rFonts w:ascii="仿宋" w:eastAsia="仿宋" w:hAnsi="仿宋" w:cs="Arial Unicode MS" w:hint="eastAsia"/>
          <w:b/>
          <w:color w:val="000000"/>
        </w:rPr>
        <w:t>36.</w:t>
      </w:r>
      <w:r>
        <w:rPr>
          <w:rFonts w:ascii="仿宋" w:eastAsia="仿宋" w:hAnsi="仿宋" w:cs="Arial Unicode MS" w:hint="eastAsia"/>
          <w:color w:val="000000"/>
        </w:rPr>
        <w:t>凡涉及本招标文件的解释权均属于</w:t>
      </w:r>
      <w:r>
        <w:rPr>
          <w:rFonts w:ascii="仿宋" w:eastAsia="仿宋" w:hAnsi="仿宋" w:cs="Arial Unicode MS" w:hint="eastAsia"/>
          <w:color w:val="000000"/>
          <w:szCs w:val="24"/>
        </w:rPr>
        <w:t>杭州市公共资源交易中心高新技术产业开发区（滨江）分中心</w:t>
      </w:r>
      <w:r>
        <w:rPr>
          <w:rFonts w:ascii="仿宋" w:eastAsia="仿宋" w:hAnsi="仿宋" w:cs="宋体" w:hint="eastAsia"/>
          <w:color w:val="000000"/>
        </w:rPr>
        <w:t>。</w:t>
      </w:r>
    </w:p>
    <w:p w:rsidR="00E12198" w:rsidRDefault="00E12198" w:rsidP="00EC29D4">
      <w:pPr>
        <w:spacing w:line="360" w:lineRule="auto"/>
        <w:jc w:val="center"/>
        <w:outlineLvl w:val="0"/>
        <w:rPr>
          <w:rFonts w:ascii="仿宋" w:eastAsia="仿宋" w:hAnsi="仿宋"/>
          <w:color w:val="000000"/>
        </w:rPr>
        <w:sectPr w:rsidR="00E12198">
          <w:headerReference w:type="default" r:id="rId9"/>
          <w:footerReference w:type="even" r:id="rId10"/>
          <w:footerReference w:type="default" r:id="rId11"/>
          <w:headerReference w:type="first" r:id="rId12"/>
          <w:footerReference w:type="first" r:id="rId13"/>
          <w:pgSz w:w="11906" w:h="16838"/>
          <w:pgMar w:top="777" w:right="1418" w:bottom="471" w:left="1418" w:header="851" w:footer="992" w:gutter="0"/>
          <w:cols w:space="720"/>
          <w:titlePg/>
          <w:docGrid w:linePitch="312"/>
        </w:sectPr>
      </w:pPr>
    </w:p>
    <w:p w:rsidR="00E12198" w:rsidRDefault="00A45B03" w:rsidP="00EC29D4">
      <w:pPr>
        <w:adjustRightInd/>
        <w:spacing w:line="360" w:lineRule="auto"/>
        <w:jc w:val="center"/>
        <w:rPr>
          <w:rFonts w:ascii="仿宋" w:eastAsia="仿宋" w:hAnsi="仿宋"/>
          <w:b/>
          <w:color w:val="000000"/>
          <w:sz w:val="36"/>
          <w:szCs w:val="36"/>
        </w:rPr>
      </w:pPr>
      <w:bookmarkStart w:id="43" w:name="_Toc302396120"/>
      <w:bookmarkStart w:id="44" w:name="_Toc4460"/>
      <w:bookmarkStart w:id="45" w:name="第四部分"/>
      <w:bookmarkEnd w:id="11"/>
      <w:bookmarkEnd w:id="12"/>
      <w:r>
        <w:rPr>
          <w:rFonts w:ascii="仿宋" w:eastAsia="仿宋" w:hAnsi="仿宋" w:hint="eastAsia"/>
          <w:b/>
          <w:color w:val="000000"/>
          <w:sz w:val="36"/>
          <w:szCs w:val="36"/>
        </w:rPr>
        <w:lastRenderedPageBreak/>
        <w:t xml:space="preserve">第三部分   </w:t>
      </w:r>
      <w:bookmarkStart w:id="46" w:name="_Toc184312115"/>
      <w:bookmarkStart w:id="47" w:name="_Toc184312135"/>
      <w:bookmarkStart w:id="48" w:name="_Toc184314459"/>
      <w:bookmarkStart w:id="49" w:name="_Toc184310314"/>
      <w:bookmarkStart w:id="50" w:name="_Toc184313280"/>
      <w:bookmarkStart w:id="51" w:name="_Toc184312094"/>
      <w:bookmarkStart w:id="52" w:name="_Toc184310298"/>
      <w:bookmarkStart w:id="53" w:name="_Toc184312117"/>
      <w:bookmarkStart w:id="54" w:name="_Toc184308049"/>
      <w:bookmarkStart w:id="55" w:name="_Toc184310296"/>
      <w:bookmarkStart w:id="56" w:name="_Toc184308040"/>
      <w:bookmarkStart w:id="57" w:name="_Toc184310275"/>
      <w:bookmarkStart w:id="58" w:name="_Toc184310297"/>
      <w:bookmarkStart w:id="59" w:name="_Toc184308061"/>
      <w:bookmarkStart w:id="60" w:name="_Toc184312069"/>
      <w:bookmarkStart w:id="61" w:name="_Toc184312085"/>
      <w:bookmarkStart w:id="62" w:name="_Toc184314432"/>
      <w:bookmarkStart w:id="63" w:name="_Toc184310336"/>
      <w:bookmarkStart w:id="64" w:name="_Toc184310281"/>
      <w:bookmarkStart w:id="65" w:name="_Toc184308039"/>
      <w:bookmarkStart w:id="66" w:name="_Toc184310322"/>
      <w:bookmarkStart w:id="67" w:name="_Toc184310288"/>
      <w:bookmarkStart w:id="68" w:name="_Toc184312116"/>
      <w:bookmarkStart w:id="69" w:name="_Toc184314431"/>
      <w:bookmarkStart w:id="70" w:name="_Toc184308058"/>
      <w:bookmarkStart w:id="71" w:name="_Toc184313292"/>
      <w:bookmarkStart w:id="72" w:name="_Toc184308081"/>
      <w:bookmarkStart w:id="73" w:name="_Toc184314413"/>
      <w:bookmarkStart w:id="74" w:name="_Toc184313287"/>
      <w:bookmarkStart w:id="75" w:name="_Toc184313277"/>
      <w:bookmarkStart w:id="76" w:name="_Toc184310317"/>
      <w:bookmarkStart w:id="77" w:name="_Toc184314473"/>
      <w:bookmarkStart w:id="78" w:name="_Toc184312070"/>
      <w:bookmarkStart w:id="79" w:name="_Toc184313306"/>
      <w:bookmarkStart w:id="80" w:name="_Toc184314449"/>
      <w:bookmarkStart w:id="81" w:name="_Toc184313253"/>
      <w:bookmarkStart w:id="82" w:name="_Toc184308053"/>
      <w:bookmarkStart w:id="83" w:name="_Toc184313254"/>
      <w:bookmarkStart w:id="84" w:name="_Toc184314478"/>
      <w:bookmarkStart w:id="85" w:name="_Toc184312112"/>
      <w:bookmarkStart w:id="86" w:name="_Toc184314450"/>
      <w:bookmarkStart w:id="87" w:name="_Toc184313262"/>
      <w:bookmarkStart w:id="88" w:name="_Toc184314458"/>
      <w:bookmarkStart w:id="89" w:name="_Toc184313303"/>
      <w:bookmarkStart w:id="90" w:name="_Toc184308055"/>
      <w:bookmarkStart w:id="91" w:name="_Toc184313257"/>
      <w:bookmarkStart w:id="92" w:name="_Toc184310292"/>
      <w:bookmarkStart w:id="93" w:name="_Toc184313251"/>
      <w:bookmarkStart w:id="94" w:name="_Toc184312087"/>
      <w:bookmarkStart w:id="95" w:name="_Toc184310299"/>
      <w:bookmarkStart w:id="96" w:name="_Toc184308054"/>
      <w:bookmarkStart w:id="97" w:name="_Toc184314428"/>
      <w:bookmarkStart w:id="98" w:name="_Toc184310291"/>
      <w:bookmarkStart w:id="99" w:name="_Toc184313307"/>
      <w:bookmarkStart w:id="100" w:name="_Toc184312067"/>
      <w:bookmarkStart w:id="101" w:name="_Toc184308057"/>
      <w:bookmarkStart w:id="102" w:name="_Toc184312084"/>
      <w:bookmarkStart w:id="103" w:name="_Toc184314455"/>
      <w:bookmarkStart w:id="104" w:name="_Toc184310293"/>
      <w:bookmarkStart w:id="105" w:name="_Toc184313259"/>
      <w:bookmarkStart w:id="106" w:name="_Toc184312106"/>
      <w:bookmarkStart w:id="107" w:name="_Toc184308101"/>
      <w:bookmarkStart w:id="108" w:name="_Toc184312088"/>
      <w:bookmarkStart w:id="109" w:name="_Toc184310289"/>
      <w:bookmarkStart w:id="110" w:name="_Toc184314434"/>
      <w:bookmarkStart w:id="111" w:name="_Toc184308056"/>
      <w:bookmarkStart w:id="112" w:name="_Toc184313275"/>
      <w:bookmarkStart w:id="113" w:name="_Toc184314429"/>
      <w:bookmarkStart w:id="114" w:name="_Toc184313255"/>
      <w:bookmarkStart w:id="115" w:name="_Toc184314454"/>
      <w:bookmarkStart w:id="116" w:name="_Toc184312086"/>
      <w:bookmarkStart w:id="117" w:name="_Toc184314430"/>
      <w:bookmarkStart w:id="118" w:name="_Toc184313256"/>
      <w:bookmarkStart w:id="119" w:name="_Toc184314446"/>
      <w:bookmarkStart w:id="120" w:name="_Toc184313258"/>
      <w:bookmarkStart w:id="121" w:name="_Toc184310341"/>
      <w:bookmarkStart w:id="122" w:name="_Toc184310300"/>
      <w:bookmarkStart w:id="123" w:name="_Toc184314426"/>
      <w:bookmarkStart w:id="124" w:name="_Toc184308064"/>
      <w:bookmarkStart w:id="125" w:name="_Toc184312095"/>
      <w:bookmarkStart w:id="126" w:name="_Toc184313266"/>
      <w:bookmarkStart w:id="127" w:name="_Toc184314438"/>
      <w:bookmarkStart w:id="128" w:name="_Toc184308074"/>
      <w:bookmarkStart w:id="129" w:name="_Toc184314447"/>
      <w:bookmarkStart w:id="130" w:name="_Toc184310282"/>
      <w:bookmarkStart w:id="131" w:name="_Toc184313281"/>
      <w:bookmarkStart w:id="132" w:name="_Toc184312068"/>
      <w:bookmarkStart w:id="133" w:name="_Toc184308065"/>
      <w:bookmarkStart w:id="134" w:name="_Toc184310301"/>
      <w:bookmarkStart w:id="135" w:name="_Toc184312096"/>
      <w:bookmarkStart w:id="136" w:name="_Toc184314439"/>
      <w:bookmarkStart w:id="137" w:name="_Toc184308066"/>
      <w:bookmarkStart w:id="138" w:name="_Toc184313268"/>
      <w:bookmarkStart w:id="139" w:name="_Toc184314440"/>
      <w:bookmarkStart w:id="140" w:name="_Toc184308067"/>
      <w:bookmarkStart w:id="141" w:name="_Toc184312098"/>
      <w:bookmarkStart w:id="142" w:name="_Toc184308052"/>
      <w:bookmarkStart w:id="143" w:name="_Toc184312083"/>
      <w:bookmarkStart w:id="144" w:name="_Toc184310273"/>
      <w:bookmarkStart w:id="145" w:name="_Toc184312113"/>
      <w:bookmarkStart w:id="146" w:name="_Toc184313283"/>
      <w:bookmarkStart w:id="147" w:name="_Toc184313267"/>
      <w:bookmarkStart w:id="148" w:name="_Toc184310302"/>
      <w:bookmarkStart w:id="149" w:name="_Toc184310303"/>
      <w:bookmarkStart w:id="150" w:name="_Toc184314475"/>
      <w:bookmarkStart w:id="151" w:name="_Toc184312097"/>
      <w:bookmarkStart w:id="152" w:name="_Toc184310315"/>
      <w:bookmarkStart w:id="153" w:name="_Toc184314443"/>
      <w:bookmarkStart w:id="154" w:name="_Toc184312103"/>
      <w:bookmarkStart w:id="155" w:name="_Toc184314444"/>
      <w:bookmarkStart w:id="156" w:name="_Toc184312136"/>
      <w:bookmarkStart w:id="157" w:name="_Toc184312079"/>
      <w:bookmarkStart w:id="158" w:name="_Toc184308070"/>
      <w:bookmarkStart w:id="159" w:name="_Toc184310306"/>
      <w:bookmarkStart w:id="160" w:name="_Toc184308100"/>
      <w:bookmarkStart w:id="161" w:name="_Toc184312081"/>
      <w:bookmarkStart w:id="162" w:name="_Toc184314410"/>
      <w:bookmarkStart w:id="163" w:name="_Toc184310310"/>
      <w:bookmarkStart w:id="164" w:name="_Toc184308084"/>
      <w:bookmarkStart w:id="165" w:name="_Toc184314419"/>
      <w:bookmarkStart w:id="166" w:name="_Toc184312138"/>
      <w:bookmarkStart w:id="167" w:name="_Toc184313271"/>
      <w:bookmarkStart w:id="168" w:name="_Toc184313272"/>
      <w:bookmarkStart w:id="169" w:name="_Toc184312102"/>
      <w:bookmarkStart w:id="170" w:name="_Toc184308047"/>
      <w:bookmarkStart w:id="171" w:name="_Toc184308071"/>
      <w:bookmarkStart w:id="172" w:name="_Toc184310305"/>
      <w:bookmarkStart w:id="173" w:name="_Toc184308072"/>
      <w:bookmarkStart w:id="174" w:name="_Toc184313269"/>
      <w:bookmarkStart w:id="175" w:name="_Toc184313270"/>
      <w:bookmarkStart w:id="176" w:name="_Toc184314442"/>
      <w:bookmarkStart w:id="177" w:name="_Toc184312101"/>
      <w:bookmarkStart w:id="178" w:name="_Toc184312100"/>
      <w:bookmarkStart w:id="179" w:name="_Toc184314445"/>
      <w:bookmarkStart w:id="180" w:name="_Toc184310307"/>
      <w:bookmarkStart w:id="181" w:name="_Toc184310308"/>
      <w:bookmarkStart w:id="182" w:name="_Toc184308069"/>
      <w:bookmarkStart w:id="183" w:name="_Toc184313273"/>
      <w:bookmarkStart w:id="184" w:name="_Toc184310311"/>
      <w:bookmarkStart w:id="185" w:name="_Toc184313239"/>
      <w:bookmarkStart w:id="186" w:name="_Toc184314420"/>
      <w:bookmarkStart w:id="187" w:name="_Toc184313247"/>
      <w:bookmarkStart w:id="188" w:name="_Toc184308102"/>
      <w:bookmarkStart w:id="189" w:name="_Toc184313252"/>
      <w:bookmarkStart w:id="190" w:name="_Toc184312071"/>
      <w:bookmarkStart w:id="191" w:name="_Toc184308086"/>
      <w:bookmarkStart w:id="192" w:name="_Toc184310283"/>
      <w:bookmarkStart w:id="193" w:name="_Toc184314482"/>
      <w:bookmarkStart w:id="194" w:name="_Toc184308051"/>
      <w:bookmarkStart w:id="195" w:name="_Toc184312131"/>
      <w:bookmarkStart w:id="196" w:name="_Toc184312139"/>
      <w:bookmarkStart w:id="197" w:name="_Toc184312126"/>
      <w:bookmarkStart w:id="198" w:name="_Toc184313240"/>
      <w:bookmarkStart w:id="199" w:name="_Toc184314453"/>
      <w:bookmarkStart w:id="200" w:name="_Toc184312099"/>
      <w:bookmarkStart w:id="201" w:name="_Toc184310286"/>
      <w:bookmarkStart w:id="202" w:name="_Toc184313242"/>
      <w:bookmarkStart w:id="203" w:name="_Toc184312078"/>
      <w:bookmarkStart w:id="204" w:name="_Toc184313310"/>
      <w:bookmarkStart w:id="205" w:name="_Toc184313279"/>
      <w:bookmarkStart w:id="206" w:name="_Toc184313238"/>
      <w:bookmarkStart w:id="207" w:name="_Toc184312104"/>
      <w:bookmarkStart w:id="208" w:name="_Toc184313249"/>
      <w:bookmarkStart w:id="209" w:name="_Toc184314423"/>
      <w:bookmarkStart w:id="210" w:name="_Toc184308063"/>
      <w:bookmarkStart w:id="211" w:name="_Toc184314456"/>
      <w:bookmarkStart w:id="212" w:name="_Toc184310284"/>
      <w:bookmarkStart w:id="213" w:name="_Toc184310313"/>
      <w:bookmarkStart w:id="214" w:name="_Toc184314441"/>
      <w:bookmarkStart w:id="215" w:name="_Toc184312093"/>
      <w:bookmarkStart w:id="216" w:name="_Toc184308082"/>
      <w:bookmarkStart w:id="217" w:name="_Toc184313274"/>
      <w:bookmarkStart w:id="218" w:name="_Toc184310337"/>
      <w:bookmarkStart w:id="219" w:name="_Toc184312105"/>
      <w:bookmarkStart w:id="220" w:name="_Toc184308078"/>
      <w:bookmarkStart w:id="221" w:name="_Toc184314480"/>
      <w:bookmarkStart w:id="222" w:name="_Toc184314421"/>
      <w:bookmarkStart w:id="223" w:name="_Toc184314479"/>
      <w:bookmarkStart w:id="224" w:name="_Toc184314451"/>
      <w:bookmarkStart w:id="225" w:name="_Toc184314481"/>
      <w:bookmarkStart w:id="226" w:name="_Toc184308107"/>
      <w:bookmarkStart w:id="227" w:name="_Toc184310319"/>
      <w:bookmarkStart w:id="228" w:name="_Toc184310343"/>
      <w:bookmarkStart w:id="229" w:name="_Toc184314436"/>
      <w:bookmarkStart w:id="230" w:name="_Toc184308077"/>
      <w:bookmarkStart w:id="231" w:name="_Toc184314464"/>
      <w:bookmarkStart w:id="232" w:name="_Toc184313248"/>
      <w:bookmarkStart w:id="233" w:name="_Toc184310309"/>
      <w:bookmarkStart w:id="234" w:name="_Toc184308083"/>
      <w:bookmarkStart w:id="235" w:name="_Toc184313264"/>
      <w:bookmarkStart w:id="236" w:name="_Toc184313250"/>
      <w:bookmarkStart w:id="237" w:name="_Toc184310331"/>
      <w:bookmarkStart w:id="238" w:name="_Toc184310285"/>
      <w:bookmarkStart w:id="239" w:name="_Toc184312114"/>
      <w:bookmarkStart w:id="240" w:name="_Toc184308079"/>
      <w:bookmarkStart w:id="241" w:name="_Toc184312108"/>
      <w:bookmarkStart w:id="242" w:name="_Toc184308085"/>
      <w:bookmarkStart w:id="243" w:name="_Toc184312137"/>
      <w:bookmarkStart w:id="244" w:name="_Toc184312080"/>
      <w:bookmarkStart w:id="245" w:name="_Toc184308048"/>
      <w:bookmarkStart w:id="246" w:name="_Toc184314422"/>
      <w:bookmarkStart w:id="247" w:name="_Toc184308108"/>
      <w:bookmarkStart w:id="248" w:name="_Toc184313308"/>
      <w:bookmarkStart w:id="249" w:name="_Toc184312123"/>
      <w:bookmarkStart w:id="250" w:name="_Toc184314461"/>
      <w:bookmarkStart w:id="251" w:name="_Toc184313290"/>
      <w:bookmarkStart w:id="252" w:name="_Toc184314463"/>
      <w:bookmarkStart w:id="253" w:name="_Toc184308068"/>
      <w:bookmarkStart w:id="254" w:name="_Toc184308090"/>
      <w:bookmarkStart w:id="255" w:name="_Toc184308091"/>
      <w:bookmarkStart w:id="256" w:name="_Toc184310324"/>
      <w:bookmarkStart w:id="257" w:name="_Toc184308092"/>
      <w:bookmarkStart w:id="258" w:name="_Toc184313241"/>
      <w:bookmarkStart w:id="259" w:name="_Toc184310327"/>
      <w:bookmarkStart w:id="260" w:name="_Toc184313288"/>
      <w:bookmarkStart w:id="261" w:name="_Toc184312118"/>
      <w:bookmarkStart w:id="262" w:name="_Toc184308088"/>
      <w:bookmarkStart w:id="263" w:name="_Toc184310325"/>
      <w:bookmarkStart w:id="264" w:name="_Toc184310323"/>
      <w:bookmarkStart w:id="265" w:name="_Toc184312121"/>
      <w:bookmarkStart w:id="266" w:name="_Toc184308087"/>
      <w:bookmarkStart w:id="267" w:name="_Toc184314462"/>
      <w:bookmarkStart w:id="268" w:name="_Toc184313302"/>
      <w:bookmarkStart w:id="269" w:name="_Toc184312122"/>
      <w:bookmarkStart w:id="270" w:name="_Toc184312119"/>
      <w:bookmarkStart w:id="271" w:name="_Toc184313291"/>
      <w:bookmarkStart w:id="272" w:name="_Toc184308089"/>
      <w:bookmarkStart w:id="273" w:name="_Toc184310326"/>
      <w:bookmarkStart w:id="274" w:name="_Toc184313293"/>
      <w:bookmarkStart w:id="275" w:name="_Toc184314465"/>
      <w:bookmarkStart w:id="276" w:name="_Toc184312109"/>
      <w:bookmarkStart w:id="277" w:name="_Toc184313289"/>
      <w:bookmarkStart w:id="278" w:name="_Toc184314460"/>
      <w:bookmarkStart w:id="279" w:name="_Toc184310328"/>
      <w:bookmarkStart w:id="280" w:name="_Toc184312120"/>
      <w:bookmarkStart w:id="281" w:name="_Toc184314472"/>
      <w:bookmarkStart w:id="282" w:name="_Toc184313295"/>
      <w:bookmarkStart w:id="283" w:name="_Toc184314466"/>
      <w:bookmarkStart w:id="284" w:name="_Toc184310329"/>
      <w:bookmarkStart w:id="285" w:name="_Toc184313296"/>
      <w:bookmarkStart w:id="286" w:name="_Toc184308098"/>
      <w:bookmarkStart w:id="287" w:name="_Toc184310330"/>
      <w:bookmarkStart w:id="288" w:name="_Toc184312091"/>
      <w:bookmarkStart w:id="289" w:name="_Toc184313294"/>
      <w:bookmarkStart w:id="290" w:name="_Toc184314467"/>
      <w:bookmarkStart w:id="291" w:name="_Toc184308094"/>
      <w:bookmarkStart w:id="292" w:name="_Toc184312082"/>
      <w:bookmarkStart w:id="293" w:name="_Toc184308096"/>
      <w:bookmarkStart w:id="294" w:name="_Toc184310332"/>
      <w:bookmarkStart w:id="295" w:name="_Toc184313298"/>
      <w:bookmarkStart w:id="296" w:name="_Toc184313297"/>
      <w:bookmarkStart w:id="297" w:name="_Toc184314468"/>
      <w:bookmarkStart w:id="298" w:name="_Toc184308097"/>
      <w:bookmarkStart w:id="299" w:name="_Toc184310333"/>
      <w:bookmarkStart w:id="300" w:name="_Toc184312125"/>
      <w:bookmarkStart w:id="301" w:name="_Toc184312128"/>
      <w:bookmarkStart w:id="302" w:name="_Toc184313299"/>
      <w:bookmarkStart w:id="303" w:name="_Toc184314470"/>
      <w:bookmarkStart w:id="304" w:name="_Toc184314471"/>
      <w:bookmarkStart w:id="305" w:name="_Toc184312124"/>
      <w:bookmarkStart w:id="306" w:name="_Toc184310334"/>
      <w:bookmarkStart w:id="307" w:name="_Toc184308093"/>
      <w:bookmarkStart w:id="308" w:name="_Toc184312129"/>
      <w:bookmarkStart w:id="309" w:name="_Toc184312127"/>
      <w:bookmarkStart w:id="310" w:name="_Toc184313300"/>
      <w:bookmarkStart w:id="311" w:name="_Toc184308095"/>
      <w:bookmarkStart w:id="312" w:name="_Toc184314469"/>
      <w:bookmarkStart w:id="313" w:name="_Toc184312092"/>
      <w:bookmarkStart w:id="314" w:name="_Toc184310338"/>
      <w:bookmarkStart w:id="315" w:name="_Toc184312130"/>
      <w:bookmarkStart w:id="316" w:name="_Toc184313276"/>
      <w:bookmarkStart w:id="317" w:name="_Toc184310318"/>
      <w:bookmarkStart w:id="318" w:name="_Toc184312133"/>
      <w:bookmarkStart w:id="319" w:name="_Toc184312077"/>
      <w:bookmarkStart w:id="320" w:name="_Toc184308046"/>
      <w:bookmarkStart w:id="321" w:name="_Toc184308099"/>
      <w:bookmarkStart w:id="322" w:name="_Toc184313278"/>
      <w:bookmarkStart w:id="323" w:name="_Toc184308076"/>
      <w:bookmarkStart w:id="324" w:name="_Toc184308103"/>
      <w:bookmarkStart w:id="325" w:name="_Toc184313305"/>
      <w:bookmarkStart w:id="326" w:name="_Toc184314427"/>
      <w:bookmarkStart w:id="327" w:name="_Toc184312107"/>
      <w:bookmarkStart w:id="328" w:name="_Toc184310339"/>
      <w:bookmarkStart w:id="329" w:name="_Toc184310287"/>
      <w:bookmarkStart w:id="330" w:name="_Toc184308104"/>
      <w:bookmarkStart w:id="331" w:name="_Toc184312134"/>
      <w:bookmarkStart w:id="332" w:name="_Toc184308080"/>
      <w:bookmarkStart w:id="333" w:name="_Toc184312110"/>
      <w:bookmarkStart w:id="334" w:name="_Toc184314424"/>
      <w:bookmarkStart w:id="335" w:name="_Toc184314452"/>
      <w:bookmarkStart w:id="336" w:name="_Toc184313309"/>
      <w:bookmarkStart w:id="337" w:name="_Toc184313301"/>
      <w:bookmarkStart w:id="338" w:name="_Toc184310340"/>
      <w:bookmarkStart w:id="339" w:name="_Toc184312090"/>
      <w:bookmarkStart w:id="340" w:name="_Toc184310335"/>
      <w:bookmarkStart w:id="341" w:name="_Toc184314476"/>
      <w:bookmarkStart w:id="342" w:name="_Toc184314477"/>
      <w:bookmarkStart w:id="343" w:name="_Toc184312111"/>
      <w:bookmarkStart w:id="344" w:name="_Toc184313304"/>
      <w:bookmarkStart w:id="345" w:name="_Toc184314474"/>
      <w:bookmarkStart w:id="346" w:name="_Toc184310344"/>
      <w:bookmarkStart w:id="347" w:name="_Toc184308062"/>
      <w:bookmarkStart w:id="348" w:name="_Toc184308075"/>
      <w:bookmarkStart w:id="349" w:name="_Toc184314437"/>
      <w:bookmarkStart w:id="350" w:name="_Toc184312089"/>
      <w:bookmarkStart w:id="351" w:name="_Toc184310320"/>
      <w:bookmarkStart w:id="352" w:name="_Toc184308106"/>
      <w:bookmarkStart w:id="353" w:name="_Toc184314448"/>
      <w:bookmarkStart w:id="354" w:name="_Toc184308060"/>
      <w:bookmarkStart w:id="355" w:name="_Toc184310312"/>
      <w:bookmarkStart w:id="356" w:name="_Toc184310295"/>
      <w:bookmarkStart w:id="357" w:name="_Toc184310304"/>
      <w:bookmarkStart w:id="358" w:name="_Toc184308050"/>
      <w:bookmarkStart w:id="359" w:name="_Toc184313284"/>
      <w:bookmarkStart w:id="360" w:name="_Toc184308038"/>
      <w:bookmarkStart w:id="361" w:name="_Toc184310276"/>
      <w:bookmarkStart w:id="362" w:name="_Toc184314411"/>
      <w:bookmarkStart w:id="363" w:name="_Toc184313261"/>
      <w:bookmarkStart w:id="364" w:name="_Toc184314425"/>
      <w:bookmarkStart w:id="365" w:name="_Toc184314457"/>
      <w:bookmarkStart w:id="366" w:name="_Toc184314435"/>
      <w:bookmarkStart w:id="367" w:name="_Toc184313285"/>
      <w:bookmarkStart w:id="368" w:name="_Toc184314433"/>
      <w:bookmarkStart w:id="369" w:name="_Toc184312076"/>
      <w:bookmarkStart w:id="370" w:name="_Toc184308073"/>
      <w:bookmarkStart w:id="371" w:name="_Toc184310316"/>
      <w:bookmarkStart w:id="372" w:name="_Toc184313282"/>
      <w:bookmarkStart w:id="373" w:name="_Toc184312132"/>
      <w:bookmarkStart w:id="374" w:name="_Toc184313265"/>
      <w:bookmarkStart w:id="375" w:name="_Toc184310290"/>
      <w:bookmarkStart w:id="376" w:name="_Toc184313286"/>
      <w:bookmarkStart w:id="377" w:name="_Toc184310274"/>
      <w:bookmarkStart w:id="378" w:name="_Toc184312072"/>
      <w:bookmarkStart w:id="379" w:name="_Toc184310278"/>
      <w:bookmarkStart w:id="380" w:name="_Toc184312074"/>
      <w:bookmarkStart w:id="381" w:name="_Toc184310280"/>
      <w:bookmarkStart w:id="382" w:name="_Toc184308036"/>
      <w:bookmarkStart w:id="383" w:name="_Toc184313245"/>
      <w:bookmarkStart w:id="384" w:name="_Toc184314415"/>
      <w:bookmarkStart w:id="385" w:name="_Toc184310294"/>
      <w:bookmarkStart w:id="386" w:name="_Toc184312075"/>
      <w:bookmarkStart w:id="387" w:name="_Toc184313260"/>
      <w:bookmarkStart w:id="388" w:name="_Toc184310342"/>
      <w:bookmarkStart w:id="389" w:name="_Toc184308041"/>
      <w:bookmarkStart w:id="390" w:name="_Toc184313243"/>
      <w:bookmarkStart w:id="391" w:name="_Toc184310321"/>
      <w:bookmarkStart w:id="392" w:name="_Toc184314414"/>
      <w:bookmarkStart w:id="393" w:name="_Toc184314416"/>
      <w:bookmarkStart w:id="394" w:name="_Toc184310272"/>
      <w:bookmarkStart w:id="395" w:name="_Toc184308045"/>
      <w:bookmarkStart w:id="396" w:name="_Toc184308059"/>
      <w:bookmarkStart w:id="397" w:name="_Toc184308037"/>
      <w:bookmarkStart w:id="398" w:name="_Toc184308042"/>
      <w:bookmarkStart w:id="399" w:name="_Toc184312073"/>
      <w:bookmarkStart w:id="400" w:name="_Toc184313244"/>
      <w:bookmarkStart w:id="401" w:name="_Toc184310279"/>
      <w:bookmarkStart w:id="402" w:name="_Toc184314417"/>
      <w:bookmarkStart w:id="403" w:name="_Toc184308044"/>
      <w:bookmarkStart w:id="404" w:name="_Toc184313246"/>
      <w:bookmarkStart w:id="405" w:name="_Toc184310277"/>
      <w:bookmarkStart w:id="406" w:name="_Toc184314412"/>
      <w:bookmarkStart w:id="407" w:name="_Toc184314418"/>
      <w:bookmarkStart w:id="408" w:name="_Toc184308043"/>
      <w:bookmarkStart w:id="409" w:name="_Toc184308105"/>
      <w:bookmarkStart w:id="410" w:name="_Toc18431326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Fonts w:ascii="仿宋" w:eastAsia="仿宋" w:hAnsi="仿宋" w:hint="eastAsia"/>
          <w:b/>
          <w:color w:val="000000"/>
          <w:sz w:val="36"/>
          <w:szCs w:val="36"/>
        </w:rPr>
        <w:t>评标办法及评分标准</w:t>
      </w:r>
    </w:p>
    <w:p w:rsidR="00E12198" w:rsidRDefault="00A45B03" w:rsidP="00EC29D4">
      <w:pPr>
        <w:spacing w:line="360" w:lineRule="auto"/>
        <w:ind w:firstLine="480"/>
        <w:rPr>
          <w:rFonts w:ascii="仿宋" w:eastAsia="仿宋" w:hAnsi="仿宋"/>
          <w:color w:val="000000"/>
          <w:sz w:val="24"/>
        </w:rPr>
      </w:pPr>
      <w:r>
        <w:rPr>
          <w:rFonts w:ascii="仿宋" w:eastAsia="仿宋" w:hAnsi="仿宋" w:hint="eastAsia"/>
          <w:color w:val="000000"/>
          <w:sz w:val="24"/>
        </w:rPr>
        <w:t>为公正、公平、科学地选择中标人，根据《中华人民共和国政府采购法》等有关法律法规的规定，并结合本项目的实际，制定本办法。</w:t>
      </w:r>
    </w:p>
    <w:p w:rsidR="00E12198" w:rsidRDefault="00A45B03" w:rsidP="00EC29D4">
      <w:pPr>
        <w:adjustRightInd/>
        <w:spacing w:line="360" w:lineRule="auto"/>
        <w:jc w:val="center"/>
        <w:rPr>
          <w:rFonts w:ascii="仿宋" w:eastAsia="仿宋" w:hAnsi="仿宋"/>
          <w:b/>
          <w:color w:val="000000"/>
          <w:sz w:val="36"/>
          <w:szCs w:val="36"/>
        </w:rPr>
      </w:pPr>
      <w:bookmarkStart w:id="411" w:name="_Toc14817"/>
      <w:bookmarkStart w:id="412" w:name="_Toc302396119"/>
      <w:r>
        <w:rPr>
          <w:rFonts w:ascii="仿宋" w:eastAsia="仿宋" w:hAnsi="仿宋" w:hint="eastAsia"/>
          <w:b/>
          <w:color w:val="000000"/>
          <w:sz w:val="36"/>
          <w:szCs w:val="36"/>
        </w:rPr>
        <w:t>总则</w:t>
      </w:r>
      <w:bookmarkEnd w:id="411"/>
      <w:bookmarkEnd w:id="412"/>
    </w:p>
    <w:p w:rsidR="00E12198" w:rsidRDefault="00A45B03" w:rsidP="00EC29D4">
      <w:pPr>
        <w:pStyle w:val="29"/>
        <w:snapToGrid w:val="0"/>
        <w:spacing w:before="0"/>
        <w:ind w:firstLine="480"/>
        <w:rPr>
          <w:rFonts w:ascii="仿宋" w:eastAsia="仿宋" w:hAnsi="仿宋"/>
          <w:color w:val="000000"/>
        </w:rPr>
      </w:pPr>
      <w:r>
        <w:rPr>
          <w:rFonts w:ascii="仿宋" w:eastAsia="仿宋" w:hAnsi="仿宋" w:hint="eastAsia"/>
          <w:color w:val="000000"/>
        </w:rPr>
        <w:t>本次评标采用综合评分法，总分为100分，分三部分组成，其中价格分40分，技术分</w:t>
      </w:r>
      <w:r w:rsidR="00B462C3">
        <w:rPr>
          <w:rFonts w:ascii="仿宋" w:eastAsia="仿宋" w:hAnsi="仿宋" w:hint="eastAsia"/>
          <w:color w:val="000000"/>
        </w:rPr>
        <w:t>51</w:t>
      </w:r>
      <w:r>
        <w:rPr>
          <w:rFonts w:ascii="仿宋" w:eastAsia="仿宋" w:hAnsi="仿宋" w:hint="eastAsia"/>
          <w:color w:val="000000"/>
        </w:rPr>
        <w:t>分，商务资信及其他分</w:t>
      </w:r>
      <w:r w:rsidR="00B462C3">
        <w:rPr>
          <w:rFonts w:ascii="仿宋" w:eastAsia="仿宋" w:hAnsi="仿宋" w:hint="eastAsia"/>
          <w:color w:val="000000"/>
        </w:rPr>
        <w:t>9</w:t>
      </w:r>
      <w:r>
        <w:rPr>
          <w:rFonts w:ascii="仿宋" w:eastAsia="仿宋" w:hAnsi="仿宋" w:hint="eastAsia"/>
          <w:color w:val="000000"/>
        </w:rPr>
        <w:t>分。合格投标人的评标得分为各项目汇总得分，中标候选资格按评标得分由高到低顺序排列，得分相同的，按投标报价由低到高顺序排</w:t>
      </w:r>
      <w:r w:rsidR="004644D9">
        <w:rPr>
          <w:rFonts w:ascii="仿宋" w:eastAsia="仿宋" w:hAnsi="仿宋" w:hint="eastAsia"/>
          <w:color w:val="000000"/>
        </w:rPr>
        <w:t>列；得分且投标报价相同的，按技术得分由高到低顺序排列。排名第一</w:t>
      </w:r>
      <w:r>
        <w:rPr>
          <w:rFonts w:ascii="仿宋" w:eastAsia="仿宋" w:hAnsi="仿宋" w:hint="eastAsia"/>
          <w:color w:val="000000"/>
        </w:rPr>
        <w:t>的投标人为中标候选人,排名第二的投标人为候补中标候选人……其他投标人中标候选资格依此类推。评分过程中采用四舍五入法，并保留小数2位。</w:t>
      </w:r>
    </w:p>
    <w:p w:rsidR="00E12198" w:rsidRDefault="00A45B03" w:rsidP="00EC29D4">
      <w:pPr>
        <w:pStyle w:val="29"/>
        <w:snapToGrid w:val="0"/>
        <w:spacing w:before="0"/>
        <w:ind w:firstLine="480"/>
        <w:rPr>
          <w:rFonts w:ascii="仿宋" w:eastAsia="仿宋" w:hAnsi="仿宋"/>
          <w:color w:val="000000"/>
        </w:rPr>
      </w:pPr>
      <w:r>
        <w:rPr>
          <w:rFonts w:ascii="仿宋" w:eastAsia="仿宋" w:hAnsi="仿宋" w:hint="eastAsia"/>
          <w:color w:val="000000"/>
        </w:rPr>
        <w:t>投标人评标综合得分=价格分+(技术分+商务分+资信及其他分)</w:t>
      </w:r>
    </w:p>
    <w:p w:rsidR="00E12198" w:rsidRDefault="00A45B03" w:rsidP="00EC29D4">
      <w:pPr>
        <w:adjustRightInd/>
        <w:spacing w:line="360" w:lineRule="auto"/>
        <w:jc w:val="center"/>
        <w:rPr>
          <w:rFonts w:ascii="仿宋" w:eastAsia="仿宋" w:hAnsi="仿宋"/>
          <w:b/>
          <w:color w:val="000000"/>
          <w:sz w:val="36"/>
          <w:szCs w:val="36"/>
        </w:rPr>
      </w:pPr>
      <w:r>
        <w:rPr>
          <w:rFonts w:ascii="仿宋" w:eastAsia="仿宋" w:hAnsi="仿宋" w:hint="eastAsia"/>
          <w:b/>
          <w:color w:val="000000"/>
          <w:sz w:val="36"/>
          <w:szCs w:val="36"/>
        </w:rPr>
        <w:t>评标内容及标准</w:t>
      </w:r>
    </w:p>
    <w:p w:rsidR="00E12198" w:rsidRDefault="00A45B03" w:rsidP="00EC29D4">
      <w:pPr>
        <w:pStyle w:val="3"/>
        <w:numPr>
          <w:ilvl w:val="0"/>
          <w:numId w:val="0"/>
        </w:numPr>
        <w:spacing w:line="360" w:lineRule="auto"/>
        <w:ind w:left="180"/>
        <w:rPr>
          <w:rFonts w:ascii="仿宋" w:eastAsia="仿宋" w:hAnsi="仿宋"/>
          <w:color w:val="000000"/>
          <w:sz w:val="28"/>
          <w:szCs w:val="28"/>
        </w:rPr>
      </w:pPr>
      <w:bookmarkStart w:id="413" w:name="_Toc15895"/>
      <w:bookmarkStart w:id="414" w:name="_Toc20931"/>
      <w:bookmarkStart w:id="415" w:name="_Toc29902"/>
      <w:bookmarkStart w:id="416" w:name="_Toc31585"/>
      <w:bookmarkStart w:id="417" w:name="_Toc11174"/>
      <w:bookmarkStart w:id="418" w:name="_Toc23831"/>
      <w:r>
        <w:rPr>
          <w:rFonts w:ascii="仿宋" w:eastAsia="仿宋" w:hAnsi="仿宋" w:hint="eastAsia"/>
          <w:color w:val="000000"/>
          <w:sz w:val="28"/>
          <w:szCs w:val="28"/>
        </w:rPr>
        <w:t>（一）价格分（40分）</w:t>
      </w:r>
      <w:bookmarkEnd w:id="413"/>
      <w:bookmarkEnd w:id="414"/>
      <w:bookmarkEnd w:id="415"/>
    </w:p>
    <w:p w:rsidR="00E12198" w:rsidRDefault="00A45B03" w:rsidP="00EC29D4">
      <w:pPr>
        <w:pStyle w:val="29"/>
        <w:snapToGrid w:val="0"/>
        <w:ind w:firstLine="480"/>
        <w:rPr>
          <w:rFonts w:ascii="仿宋" w:eastAsia="仿宋" w:hAnsi="仿宋"/>
          <w:color w:val="000000"/>
        </w:rPr>
      </w:pPr>
      <w:r>
        <w:rPr>
          <w:rFonts w:ascii="仿宋" w:eastAsia="仿宋" w:hAnsi="仿宋" w:hint="eastAsia"/>
          <w:color w:val="000000"/>
        </w:rPr>
        <w:t>1、价格分采用低价优先法计算，即满足采购文件要求且投标价格最低的投标报价为评标基准价，其他投标人的价格分按照下列公式计算：</w:t>
      </w:r>
    </w:p>
    <w:p w:rsidR="00E12198" w:rsidRDefault="00A45B03" w:rsidP="00EC29D4">
      <w:pPr>
        <w:pStyle w:val="29"/>
        <w:snapToGrid w:val="0"/>
        <w:ind w:firstLine="480"/>
        <w:rPr>
          <w:rFonts w:ascii="仿宋" w:eastAsia="仿宋" w:hAnsi="仿宋"/>
          <w:color w:val="000000"/>
        </w:rPr>
      </w:pPr>
      <w:r>
        <w:rPr>
          <w:rFonts w:ascii="仿宋" w:eastAsia="仿宋" w:hAnsi="仿宋" w:hint="eastAsia"/>
          <w:color w:val="000000"/>
        </w:rPr>
        <w:t>价格分=（评标基准价/投标报价）×40%×100</w:t>
      </w:r>
    </w:p>
    <w:p w:rsidR="00E12198" w:rsidRDefault="00A45B03" w:rsidP="00EC29D4">
      <w:pPr>
        <w:pStyle w:val="29"/>
        <w:snapToGrid w:val="0"/>
        <w:spacing w:before="0"/>
        <w:ind w:firstLine="480"/>
        <w:rPr>
          <w:rFonts w:ascii="仿宋" w:eastAsia="仿宋" w:hAnsi="仿宋"/>
          <w:color w:val="000000"/>
        </w:rPr>
      </w:pPr>
      <w:r>
        <w:rPr>
          <w:rFonts w:ascii="仿宋" w:eastAsia="仿宋" w:hAnsi="仿宋" w:hint="eastAsia"/>
          <w:color w:val="000000"/>
        </w:rPr>
        <w:t>2、投标人的投标报价超过采购人设定的上限价(不另设上限价的以预算价作为上限价)，做无效标处理。</w:t>
      </w:r>
    </w:p>
    <w:p w:rsidR="00E12198" w:rsidRDefault="00A45B03" w:rsidP="00EC29D4">
      <w:pPr>
        <w:autoSpaceDE w:val="0"/>
        <w:autoSpaceDN w:val="0"/>
        <w:spacing w:line="360" w:lineRule="auto"/>
        <w:ind w:firstLine="480"/>
        <w:rPr>
          <w:rFonts w:ascii="仿宋" w:eastAsia="仿宋" w:hAnsi="仿宋" w:cs="宋体"/>
          <w:color w:val="000000"/>
          <w:sz w:val="24"/>
          <w:lang w:val="zh-CN"/>
        </w:rPr>
      </w:pPr>
      <w:r>
        <w:rPr>
          <w:rFonts w:ascii="仿宋" w:eastAsia="仿宋" w:hAnsi="仿宋" w:cs="宋体" w:hint="eastAsia"/>
          <w:color w:val="000000"/>
          <w:sz w:val="24"/>
          <w:lang w:val="zh-CN"/>
        </w:rPr>
        <w:t>3、报价是中标的一个重要因素，但最低报价不是中标的唯一依据。</w:t>
      </w:r>
    </w:p>
    <w:p w:rsidR="00E12198" w:rsidRDefault="00A45B03" w:rsidP="00EC29D4">
      <w:pPr>
        <w:pStyle w:val="3"/>
        <w:numPr>
          <w:ilvl w:val="0"/>
          <w:numId w:val="0"/>
        </w:numPr>
        <w:spacing w:line="360" w:lineRule="auto"/>
        <w:ind w:left="180"/>
        <w:rPr>
          <w:rFonts w:ascii="仿宋" w:eastAsia="仿宋" w:hAnsi="仿宋"/>
          <w:color w:val="000000"/>
          <w:sz w:val="28"/>
          <w:szCs w:val="28"/>
        </w:rPr>
      </w:pPr>
      <w:bookmarkStart w:id="419" w:name="_Toc1303"/>
      <w:bookmarkStart w:id="420" w:name="_Toc18016"/>
      <w:bookmarkStart w:id="421" w:name="_Toc3008"/>
      <w:r>
        <w:rPr>
          <w:rFonts w:ascii="仿宋" w:eastAsia="仿宋" w:hAnsi="仿宋" w:hint="eastAsia"/>
          <w:color w:val="000000"/>
          <w:sz w:val="28"/>
          <w:szCs w:val="28"/>
        </w:rPr>
        <w:t>（二）技术分（</w:t>
      </w:r>
      <w:r w:rsidR="00462DCF">
        <w:rPr>
          <w:rFonts w:ascii="仿宋" w:eastAsia="仿宋" w:hAnsi="仿宋" w:hint="eastAsia"/>
          <w:color w:val="000000"/>
          <w:sz w:val="28"/>
          <w:szCs w:val="28"/>
        </w:rPr>
        <w:t>51</w:t>
      </w:r>
      <w:r>
        <w:rPr>
          <w:rFonts w:ascii="仿宋" w:eastAsia="仿宋" w:hAnsi="仿宋" w:hint="eastAsia"/>
          <w:color w:val="000000"/>
          <w:sz w:val="28"/>
          <w:szCs w:val="28"/>
        </w:rPr>
        <w:t>分）</w:t>
      </w:r>
      <w:bookmarkEnd w:id="419"/>
      <w:bookmarkEnd w:id="420"/>
      <w:bookmarkEnd w:id="421"/>
    </w:p>
    <w:p w:rsidR="00E12198" w:rsidRDefault="00A45B03" w:rsidP="001E167E">
      <w:pPr>
        <w:snapToGrid w:val="0"/>
        <w:spacing w:beforeLines="50" w:line="360" w:lineRule="auto"/>
        <w:ind w:firstLine="480"/>
        <w:rPr>
          <w:rFonts w:ascii="仿宋_GB2312" w:eastAsia="仿宋_GB2312" w:hAnsi="宋体"/>
          <w:b/>
          <w:sz w:val="24"/>
        </w:rPr>
      </w:pPr>
      <w:bookmarkStart w:id="422" w:name="_Toc15157"/>
      <w:bookmarkStart w:id="423" w:name="_Toc18965"/>
      <w:bookmarkStart w:id="424" w:name="_Toc12944"/>
      <w:r>
        <w:rPr>
          <w:rFonts w:ascii="仿宋_GB2312" w:eastAsia="仿宋_GB2312" w:hAnsi="宋体" w:hint="eastAsia"/>
          <w:b/>
          <w:sz w:val="24"/>
        </w:rPr>
        <w:t>1、投标方案的科学性和完整性（6分）</w:t>
      </w:r>
    </w:p>
    <w:p w:rsidR="00E12198" w:rsidRDefault="00A45B03" w:rsidP="001E167E">
      <w:pPr>
        <w:snapToGrid w:val="0"/>
        <w:spacing w:beforeLines="50" w:line="360" w:lineRule="auto"/>
        <w:ind w:firstLine="480"/>
        <w:rPr>
          <w:rFonts w:ascii="仿宋_GB2312" w:eastAsia="仿宋_GB2312" w:hAnsi="宋体"/>
          <w:sz w:val="24"/>
        </w:rPr>
      </w:pPr>
      <w:r>
        <w:rPr>
          <w:rFonts w:ascii="仿宋_GB2312" w:eastAsia="仿宋_GB2312" w:hAnsi="宋体" w:hint="eastAsia"/>
          <w:sz w:val="24"/>
        </w:rPr>
        <w:t>投标方案与需求的吻合程度，包括方案的科学性、先进性、可靠性、成熟性、合理性和扩展性；方案设计的功能实现以及方案配置的合理性等方面与项目对应需求的满足程度等。好的得5-6分，较好的得3-4分，一般的得0-2分。</w:t>
      </w:r>
    </w:p>
    <w:p w:rsidR="00E12198" w:rsidRDefault="00A45B03" w:rsidP="001E167E">
      <w:pPr>
        <w:snapToGrid w:val="0"/>
        <w:spacing w:beforeLines="50" w:line="360" w:lineRule="auto"/>
        <w:ind w:firstLine="480"/>
        <w:rPr>
          <w:rFonts w:ascii="仿宋_GB2312" w:eastAsia="仿宋_GB2312" w:hAnsi="宋体"/>
          <w:b/>
          <w:color w:val="000000"/>
          <w:sz w:val="24"/>
        </w:rPr>
      </w:pPr>
      <w:r>
        <w:rPr>
          <w:rFonts w:ascii="仿宋_GB2312" w:eastAsia="仿宋_GB2312" w:hAnsi="宋体" w:hint="eastAsia"/>
          <w:b/>
          <w:color w:val="000000"/>
          <w:sz w:val="24"/>
        </w:rPr>
        <w:t>2、投标产品的性能与需求的吻合程度（10分）</w:t>
      </w:r>
    </w:p>
    <w:p w:rsidR="00E12198" w:rsidRDefault="00A45B03" w:rsidP="001E167E">
      <w:pPr>
        <w:snapToGrid w:val="0"/>
        <w:spacing w:beforeLines="50" w:line="360" w:lineRule="auto"/>
        <w:ind w:firstLine="480"/>
        <w:rPr>
          <w:rFonts w:ascii="仿宋_GB2312" w:eastAsia="仿宋_GB2312" w:hAnsi="宋体"/>
          <w:sz w:val="24"/>
        </w:rPr>
      </w:pPr>
      <w:r>
        <w:rPr>
          <w:rFonts w:ascii="仿宋_GB2312" w:eastAsia="仿宋_GB2312" w:hAnsi="宋体" w:hint="eastAsia"/>
          <w:sz w:val="24"/>
        </w:rPr>
        <w:t>投标产品的基本功能、技术指标与需求的吻合程度和偏差情况（包括所投标产品的品牌、规格型号、详细配置、主要技术参数、随机软件等），是否体现一定先进性、可</w:t>
      </w:r>
      <w:r>
        <w:rPr>
          <w:rFonts w:ascii="仿宋_GB2312" w:eastAsia="仿宋_GB2312" w:hAnsi="宋体" w:hint="eastAsia"/>
          <w:sz w:val="24"/>
        </w:rPr>
        <w:lastRenderedPageBreak/>
        <w:t>靠性、成熟性、易维护性、可扩展性等，其配置和性能是否能满足本系统运行的需求，在同类产品中是否具有优势技术指标负偏离每一项扣减2分，扣完为止。</w:t>
      </w:r>
    </w:p>
    <w:p w:rsidR="00E12198" w:rsidRDefault="00A45B03" w:rsidP="001E167E">
      <w:pPr>
        <w:snapToGrid w:val="0"/>
        <w:spacing w:beforeLines="50" w:line="360" w:lineRule="auto"/>
        <w:ind w:firstLine="480"/>
        <w:rPr>
          <w:rFonts w:ascii="仿宋_GB2312" w:eastAsia="仿宋_GB2312" w:hAnsi="宋体"/>
          <w:b/>
          <w:color w:val="000000"/>
          <w:sz w:val="24"/>
        </w:rPr>
      </w:pPr>
      <w:r>
        <w:rPr>
          <w:rFonts w:ascii="仿宋_GB2312" w:eastAsia="仿宋_GB2312" w:hAnsi="宋体" w:hint="eastAsia"/>
          <w:b/>
          <w:color w:val="000000"/>
          <w:sz w:val="24"/>
        </w:rPr>
        <w:t>3、投标产品的其他情况（4分）</w:t>
      </w:r>
    </w:p>
    <w:p w:rsidR="00E12198" w:rsidRDefault="00A45B03" w:rsidP="001E167E">
      <w:pPr>
        <w:snapToGrid w:val="0"/>
        <w:spacing w:beforeLines="50" w:line="360" w:lineRule="auto"/>
        <w:ind w:firstLine="480"/>
        <w:rPr>
          <w:rFonts w:ascii="仿宋_GB2312" w:eastAsia="仿宋_GB2312" w:hAnsi="宋体"/>
          <w:color w:val="000000"/>
          <w:sz w:val="24"/>
        </w:rPr>
      </w:pPr>
      <w:r>
        <w:rPr>
          <w:rFonts w:ascii="仿宋_GB2312" w:eastAsia="仿宋_GB2312" w:hAnsi="宋体" w:hint="eastAsia"/>
          <w:color w:val="000000"/>
          <w:sz w:val="24"/>
        </w:rPr>
        <w:t>投标产品的兼容性、可靠性及系统的技术水平、应用程度、系统结构和产品实际布局设计的先进性、科学性和合理性等，结合投标产品的知名度、销售量、市场占有率、使用现况和用户反馈情况，功能是否达到采购人的实际需求，好的得4分，较好的得2-3分，一般的得0-1分。</w:t>
      </w:r>
    </w:p>
    <w:p w:rsidR="00E12198" w:rsidRPr="00F76B08" w:rsidRDefault="00A45B03" w:rsidP="001E167E">
      <w:pPr>
        <w:snapToGrid w:val="0"/>
        <w:spacing w:beforeLines="50" w:line="360" w:lineRule="auto"/>
        <w:ind w:firstLine="480"/>
        <w:rPr>
          <w:rFonts w:ascii="仿宋_GB2312" w:eastAsia="仿宋_GB2312" w:hAnsi="宋体"/>
          <w:b/>
          <w:color w:val="000000" w:themeColor="text1"/>
          <w:sz w:val="24"/>
        </w:rPr>
      </w:pPr>
      <w:r w:rsidRPr="00F76B08">
        <w:rPr>
          <w:rFonts w:ascii="仿宋_GB2312" w:eastAsia="仿宋_GB2312" w:hAnsi="宋体" w:hint="eastAsia"/>
          <w:b/>
          <w:color w:val="000000" w:themeColor="text1"/>
          <w:sz w:val="24"/>
        </w:rPr>
        <w:t>4</w:t>
      </w:r>
      <w:r w:rsidR="00F76B08" w:rsidRPr="00F76B08">
        <w:rPr>
          <w:rFonts w:ascii="仿宋_GB2312" w:eastAsia="仿宋_GB2312" w:hAnsi="宋体" w:hint="eastAsia"/>
          <w:b/>
          <w:color w:val="000000" w:themeColor="text1"/>
          <w:sz w:val="24"/>
        </w:rPr>
        <w:t>、</w:t>
      </w:r>
      <w:r w:rsidR="00E26983">
        <w:rPr>
          <w:rFonts w:ascii="仿宋" w:eastAsia="仿宋" w:hAnsi="仿宋" w:cs="仿宋_GB2312" w:hint="eastAsia"/>
          <w:b/>
          <w:sz w:val="24"/>
        </w:rPr>
        <w:t>投标方案现场讲解</w:t>
      </w:r>
      <w:r w:rsidRPr="00F76B08">
        <w:rPr>
          <w:rFonts w:ascii="仿宋_GB2312" w:eastAsia="仿宋_GB2312" w:hAnsi="宋体" w:hint="eastAsia"/>
          <w:b/>
          <w:color w:val="000000" w:themeColor="text1"/>
          <w:sz w:val="24"/>
        </w:rPr>
        <w:t>（</w:t>
      </w:r>
      <w:r w:rsidR="00462DCF" w:rsidRPr="00F76B08">
        <w:rPr>
          <w:rFonts w:ascii="仿宋_GB2312" w:eastAsia="仿宋_GB2312" w:hAnsi="宋体" w:hint="eastAsia"/>
          <w:b/>
          <w:color w:val="000000" w:themeColor="text1"/>
          <w:sz w:val="24"/>
        </w:rPr>
        <w:t>12</w:t>
      </w:r>
      <w:r w:rsidRPr="00F76B08">
        <w:rPr>
          <w:rFonts w:ascii="仿宋_GB2312" w:eastAsia="仿宋_GB2312" w:hAnsi="宋体" w:hint="eastAsia"/>
          <w:b/>
          <w:color w:val="000000" w:themeColor="text1"/>
          <w:sz w:val="24"/>
        </w:rPr>
        <w:t>分）</w:t>
      </w:r>
    </w:p>
    <w:p w:rsidR="00E12198" w:rsidRPr="00F76B08" w:rsidRDefault="00A45B03" w:rsidP="001E167E">
      <w:pPr>
        <w:snapToGrid w:val="0"/>
        <w:spacing w:beforeLines="50" w:line="360" w:lineRule="auto"/>
        <w:ind w:firstLine="480"/>
        <w:rPr>
          <w:rFonts w:ascii="仿宋_GB2312" w:eastAsia="仿宋_GB2312" w:hAnsi="宋体"/>
          <w:color w:val="000000" w:themeColor="text1"/>
          <w:sz w:val="24"/>
        </w:rPr>
      </w:pPr>
      <w:r w:rsidRPr="00F76B08">
        <w:rPr>
          <w:rFonts w:ascii="仿宋_GB2312" w:eastAsia="仿宋_GB2312" w:hAnsi="宋体" w:hint="eastAsia"/>
          <w:color w:val="000000" w:themeColor="text1"/>
          <w:sz w:val="24"/>
        </w:rPr>
        <w:t>1）整体方案设计合理，利用现有空间对各分系统合理布局，提供整体空间布置说明和设计图纸</w:t>
      </w:r>
      <w:r w:rsidR="00462DCF" w:rsidRPr="00F76B08">
        <w:rPr>
          <w:rFonts w:ascii="仿宋_GB2312" w:eastAsia="仿宋_GB2312" w:hAnsi="宋体" w:hint="eastAsia"/>
          <w:color w:val="000000" w:themeColor="text1"/>
          <w:sz w:val="24"/>
        </w:rPr>
        <w:t>，演示方案设计和施工图纸的合理性</w:t>
      </w:r>
      <w:r w:rsidRPr="00F76B08">
        <w:rPr>
          <w:rFonts w:ascii="仿宋_GB2312" w:eastAsia="仿宋_GB2312" w:hAnsi="宋体" w:hint="eastAsia"/>
          <w:color w:val="000000" w:themeColor="text1"/>
          <w:sz w:val="24"/>
        </w:rPr>
        <w:t>（平面图、立面图、大样图、节点图、、水电线路图、弱电图</w:t>
      </w:r>
      <w:r w:rsidR="00462DCF" w:rsidRPr="00F76B08">
        <w:rPr>
          <w:rFonts w:ascii="仿宋_GB2312" w:eastAsia="仿宋_GB2312" w:hAnsi="宋体" w:hint="eastAsia"/>
          <w:color w:val="000000" w:themeColor="text1"/>
          <w:sz w:val="24"/>
        </w:rPr>
        <w:t>等</w:t>
      </w:r>
      <w:r w:rsidRPr="00F76B08">
        <w:rPr>
          <w:rFonts w:ascii="仿宋_GB2312" w:eastAsia="仿宋_GB2312" w:hAnsi="宋体" w:hint="eastAsia"/>
          <w:color w:val="000000" w:themeColor="text1"/>
          <w:sz w:val="24"/>
        </w:rPr>
        <w:t>）</w:t>
      </w:r>
      <w:r w:rsidR="00F76B08">
        <w:rPr>
          <w:rFonts w:ascii="仿宋_GB2312" w:eastAsia="仿宋_GB2312" w:hAnsi="宋体" w:hint="eastAsia"/>
          <w:color w:val="000000" w:themeColor="text1"/>
          <w:sz w:val="24"/>
        </w:rPr>
        <w:t>。</w:t>
      </w:r>
      <w:r w:rsidRPr="00F76B08">
        <w:rPr>
          <w:rFonts w:ascii="仿宋_GB2312" w:eastAsia="仿宋_GB2312" w:hAnsi="宋体" w:hint="eastAsia"/>
          <w:color w:val="000000" w:themeColor="text1"/>
          <w:sz w:val="24"/>
        </w:rPr>
        <w:t>好的得5分，较好的得3</w:t>
      </w:r>
      <w:r w:rsidR="00F76B08">
        <w:rPr>
          <w:rFonts w:ascii="仿宋_GB2312" w:eastAsia="仿宋_GB2312" w:hAnsi="宋体" w:hint="eastAsia"/>
          <w:color w:val="000000" w:themeColor="text1"/>
          <w:sz w:val="24"/>
        </w:rPr>
        <w:t>-</w:t>
      </w:r>
      <w:r w:rsidRPr="00F76B08">
        <w:rPr>
          <w:rFonts w:ascii="仿宋_GB2312" w:eastAsia="仿宋_GB2312" w:hAnsi="宋体" w:hint="eastAsia"/>
          <w:color w:val="000000" w:themeColor="text1"/>
          <w:sz w:val="24"/>
        </w:rPr>
        <w:t>4分，一般的得0</w:t>
      </w:r>
      <w:r w:rsidR="00F76B08">
        <w:rPr>
          <w:rFonts w:ascii="仿宋_GB2312" w:eastAsia="仿宋_GB2312" w:hAnsi="宋体" w:hint="eastAsia"/>
          <w:color w:val="000000" w:themeColor="text1"/>
          <w:sz w:val="24"/>
        </w:rPr>
        <w:t>-</w:t>
      </w:r>
      <w:r w:rsidRPr="00F76B08">
        <w:rPr>
          <w:rFonts w:ascii="仿宋_GB2312" w:eastAsia="仿宋_GB2312" w:hAnsi="宋体" w:hint="eastAsia"/>
          <w:color w:val="000000" w:themeColor="text1"/>
          <w:sz w:val="24"/>
        </w:rPr>
        <w:t>2分</w:t>
      </w:r>
      <w:r w:rsidR="00F76B08">
        <w:rPr>
          <w:rFonts w:ascii="仿宋_GB2312" w:eastAsia="仿宋_GB2312" w:hAnsi="宋体" w:hint="eastAsia"/>
          <w:color w:val="000000" w:themeColor="text1"/>
          <w:sz w:val="24"/>
        </w:rPr>
        <w:t>。</w:t>
      </w:r>
    </w:p>
    <w:p w:rsidR="00F76B08" w:rsidRDefault="00A45B03" w:rsidP="001E167E">
      <w:pPr>
        <w:snapToGrid w:val="0"/>
        <w:spacing w:beforeLines="50" w:line="360" w:lineRule="auto"/>
        <w:ind w:firstLine="480"/>
        <w:rPr>
          <w:rFonts w:ascii="仿宋_GB2312" w:eastAsia="仿宋_GB2312" w:hAnsi="宋体"/>
          <w:color w:val="000000" w:themeColor="text1"/>
          <w:sz w:val="24"/>
        </w:rPr>
      </w:pPr>
      <w:r w:rsidRPr="00F76B08">
        <w:rPr>
          <w:rFonts w:ascii="仿宋_GB2312" w:eastAsia="仿宋_GB2312" w:hAnsi="宋体" w:hint="eastAsia"/>
          <w:color w:val="000000" w:themeColor="text1"/>
          <w:sz w:val="24"/>
        </w:rPr>
        <w:t>2）提供各分系统设计效果图</w:t>
      </w:r>
      <w:r w:rsidR="00462DCF" w:rsidRPr="00F76B08">
        <w:rPr>
          <w:rFonts w:ascii="仿宋_GB2312" w:eastAsia="仿宋_GB2312" w:hAnsi="宋体" w:hint="eastAsia"/>
          <w:color w:val="000000" w:themeColor="text1"/>
          <w:sz w:val="24"/>
        </w:rPr>
        <w:t>（气象站系统，立体栽培系统，气雾培系统，植物工厂，垂直种植系统，科技农业展示大棚，循环生态种植系统，沙漠种植展示区，大棚内道路，智慧控制中心，大棚室内种植区，育苗和DIY园艺课堂温室，温室冷风增湿系统，排水明沟，水电安装，水体生态系统改造）</w:t>
      </w:r>
      <w:r w:rsidR="00F76B08">
        <w:rPr>
          <w:rFonts w:ascii="仿宋_GB2312" w:eastAsia="仿宋_GB2312" w:hAnsi="宋体" w:hint="eastAsia"/>
          <w:color w:val="000000" w:themeColor="text1"/>
          <w:sz w:val="24"/>
        </w:rPr>
        <w:t>。</w:t>
      </w:r>
      <w:r w:rsidR="00F76B08" w:rsidRPr="00F76B08">
        <w:rPr>
          <w:rFonts w:ascii="仿宋_GB2312" w:eastAsia="仿宋_GB2312" w:hAnsi="宋体" w:hint="eastAsia"/>
          <w:color w:val="000000" w:themeColor="text1"/>
          <w:sz w:val="24"/>
        </w:rPr>
        <w:t>好的得5分，较好的得3</w:t>
      </w:r>
      <w:r w:rsidR="00F76B08">
        <w:rPr>
          <w:rFonts w:ascii="仿宋_GB2312" w:eastAsia="仿宋_GB2312" w:hAnsi="宋体" w:hint="eastAsia"/>
          <w:color w:val="000000" w:themeColor="text1"/>
          <w:sz w:val="24"/>
        </w:rPr>
        <w:t>-</w:t>
      </w:r>
      <w:r w:rsidR="00F76B08" w:rsidRPr="00F76B08">
        <w:rPr>
          <w:rFonts w:ascii="仿宋_GB2312" w:eastAsia="仿宋_GB2312" w:hAnsi="宋体" w:hint="eastAsia"/>
          <w:color w:val="000000" w:themeColor="text1"/>
          <w:sz w:val="24"/>
        </w:rPr>
        <w:t>4分，一般的得0</w:t>
      </w:r>
      <w:r w:rsidR="00F76B08">
        <w:rPr>
          <w:rFonts w:ascii="仿宋_GB2312" w:eastAsia="仿宋_GB2312" w:hAnsi="宋体" w:hint="eastAsia"/>
          <w:color w:val="000000" w:themeColor="text1"/>
          <w:sz w:val="24"/>
        </w:rPr>
        <w:t>-</w:t>
      </w:r>
      <w:r w:rsidR="00F76B08" w:rsidRPr="00F76B08">
        <w:rPr>
          <w:rFonts w:ascii="仿宋_GB2312" w:eastAsia="仿宋_GB2312" w:hAnsi="宋体" w:hint="eastAsia"/>
          <w:color w:val="000000" w:themeColor="text1"/>
          <w:sz w:val="24"/>
        </w:rPr>
        <w:t>2分</w:t>
      </w:r>
      <w:r w:rsidR="00F76B08">
        <w:rPr>
          <w:rFonts w:ascii="仿宋_GB2312" w:eastAsia="仿宋_GB2312" w:hAnsi="宋体" w:hint="eastAsia"/>
          <w:color w:val="000000" w:themeColor="text1"/>
          <w:sz w:val="24"/>
        </w:rPr>
        <w:t>。</w:t>
      </w:r>
    </w:p>
    <w:p w:rsidR="00F76B08" w:rsidRDefault="00F76B08" w:rsidP="001E167E">
      <w:pPr>
        <w:snapToGrid w:val="0"/>
        <w:spacing w:beforeLines="50" w:line="360" w:lineRule="auto"/>
        <w:ind w:firstLine="480"/>
        <w:rPr>
          <w:rFonts w:ascii="仿宋_GB2312" w:eastAsia="仿宋_GB2312" w:hAnsi="宋体"/>
          <w:color w:val="000000" w:themeColor="text1"/>
          <w:sz w:val="24"/>
        </w:rPr>
      </w:pPr>
      <w:r>
        <w:rPr>
          <w:rFonts w:ascii="仿宋_GB2312" w:eastAsia="仿宋_GB2312" w:hAnsi="宋体" w:hint="eastAsia"/>
          <w:color w:val="000000" w:themeColor="text1"/>
          <w:sz w:val="24"/>
        </w:rPr>
        <w:t>3）</w:t>
      </w:r>
      <w:r w:rsidR="00B462C3">
        <w:rPr>
          <w:rFonts w:ascii="仿宋" w:eastAsia="仿宋" w:hAnsi="仿宋" w:cs="仿宋_GB2312" w:hint="eastAsia"/>
          <w:sz w:val="24"/>
          <w:lang w:val="zh-CN"/>
        </w:rPr>
        <w:t>对专家提出问题的回答情况是否全面、科学、合理，好的得2分，较好的得1分，一般的得0-0.5分。</w:t>
      </w:r>
    </w:p>
    <w:p w:rsidR="00E12198" w:rsidRDefault="00A45B03" w:rsidP="001E167E">
      <w:pPr>
        <w:snapToGrid w:val="0"/>
        <w:spacing w:beforeLines="50" w:line="360" w:lineRule="auto"/>
        <w:ind w:firstLine="480"/>
        <w:rPr>
          <w:rFonts w:ascii="仿宋_GB2312" w:eastAsia="仿宋_GB2312" w:hAnsi="宋体"/>
          <w:b/>
          <w:color w:val="000000"/>
          <w:sz w:val="24"/>
        </w:rPr>
      </w:pPr>
      <w:r>
        <w:rPr>
          <w:rFonts w:ascii="仿宋_GB2312" w:eastAsia="仿宋_GB2312" w:hAnsi="宋体" w:hint="eastAsia"/>
          <w:b/>
          <w:color w:val="000000"/>
          <w:sz w:val="24"/>
        </w:rPr>
        <w:t>5、组织实施方案（4分）</w:t>
      </w:r>
    </w:p>
    <w:p w:rsidR="00E12198" w:rsidRDefault="00A45B03" w:rsidP="001E167E">
      <w:pPr>
        <w:snapToGrid w:val="0"/>
        <w:spacing w:beforeLines="50" w:line="360" w:lineRule="auto"/>
        <w:ind w:firstLine="480"/>
        <w:rPr>
          <w:rFonts w:ascii="仿宋_GB2312" w:eastAsia="仿宋_GB2312" w:hAnsi="宋体"/>
          <w:color w:val="000000"/>
          <w:sz w:val="24"/>
        </w:rPr>
      </w:pPr>
      <w:r>
        <w:rPr>
          <w:rFonts w:ascii="仿宋_GB2312" w:eastAsia="仿宋_GB2312" w:hAnsi="宋体" w:hint="eastAsia"/>
          <w:color w:val="000000"/>
          <w:sz w:val="24"/>
        </w:rPr>
        <w:t>投标人组织实施方案的科学性、合理性、规范性和可操作性，包括设备供货、验货、安装调试、系统接入、试运行、测试、调优、系统管理培训、系统运行维护培训等内容，以及组织机构、工作时间进度表、工作程序和步骤、管理和协调方法、关键步骤的思路和要点等。好的得4分，较好的得2-3分，一般的得0-1分。</w:t>
      </w:r>
    </w:p>
    <w:p w:rsidR="00E12198" w:rsidRDefault="00A45B03" w:rsidP="00EC29D4">
      <w:pPr>
        <w:pStyle w:val="29"/>
        <w:spacing w:before="0"/>
        <w:ind w:firstLine="482"/>
        <w:rPr>
          <w:rFonts w:ascii="仿宋_GB2312" w:eastAsia="仿宋_GB2312" w:hAnsi="仿宋_GB2312" w:cs="微软雅黑"/>
          <w:b/>
        </w:rPr>
      </w:pPr>
      <w:r>
        <w:rPr>
          <w:rFonts w:ascii="仿宋_GB2312" w:eastAsia="仿宋_GB2312" w:hAnsi="仿宋" w:hint="eastAsia"/>
          <w:b/>
        </w:rPr>
        <w:t>6、</w:t>
      </w:r>
      <w:r w:rsidR="00246C75">
        <w:rPr>
          <w:rFonts w:ascii="仿宋" w:eastAsia="仿宋" w:hAnsi="仿宋" w:cs="仿宋_GB2312" w:hint="eastAsia"/>
          <w:b/>
          <w:color w:val="000000"/>
        </w:rPr>
        <w:t>项目组人员素质情况</w:t>
      </w:r>
      <w:r>
        <w:rPr>
          <w:rFonts w:ascii="仿宋_GB2312" w:eastAsia="仿宋_GB2312" w:hAnsi="仿宋_GB2312" w:cs="微软雅黑"/>
          <w:b/>
        </w:rPr>
        <w:t>（</w:t>
      </w:r>
      <w:r>
        <w:rPr>
          <w:rFonts w:ascii="仿宋_GB2312" w:eastAsia="仿宋_GB2312" w:hAnsi="仿宋_GB2312" w:cs="微软雅黑" w:hint="eastAsia"/>
          <w:b/>
        </w:rPr>
        <w:t>4</w:t>
      </w:r>
      <w:r>
        <w:rPr>
          <w:rFonts w:ascii="仿宋_GB2312" w:eastAsia="仿宋_GB2312" w:hAnsi="仿宋_GB2312" w:cs="微软雅黑"/>
          <w:b/>
        </w:rPr>
        <w:t>分）</w:t>
      </w:r>
    </w:p>
    <w:p w:rsidR="00E12198" w:rsidRDefault="00A45B03" w:rsidP="00EC29D4">
      <w:pPr>
        <w:pStyle w:val="29"/>
        <w:spacing w:before="0"/>
        <w:ind w:firstLine="480"/>
        <w:rPr>
          <w:rFonts w:ascii="仿宋_GB2312" w:eastAsia="仿宋_GB2312" w:hAnsi="仿宋_GB2312" w:cs="微软雅黑"/>
        </w:rPr>
      </w:pPr>
      <w:r>
        <w:rPr>
          <w:rFonts w:ascii="仿宋_GB2312" w:eastAsia="仿宋_GB2312" w:hAnsi="仿宋_GB2312" w:cs="微软雅黑"/>
        </w:rPr>
        <w:t>横向比较各投标单位项目团队人员配置情况，优秀的</w:t>
      </w:r>
      <w:r>
        <w:rPr>
          <w:rFonts w:ascii="仿宋_GB2312" w:eastAsia="仿宋_GB2312" w:hAnsi="仿宋_GB2312" w:cs="微软雅黑" w:hint="eastAsia"/>
        </w:rPr>
        <w:t>得</w:t>
      </w:r>
      <w:r>
        <w:rPr>
          <w:rFonts w:ascii="仿宋_GB2312" w:eastAsia="仿宋_GB2312" w:hAnsi="仿宋_GB2312" w:cs="微软雅黑"/>
        </w:rPr>
        <w:t>4分，合理的</w:t>
      </w:r>
      <w:r>
        <w:rPr>
          <w:rFonts w:ascii="仿宋_GB2312" w:eastAsia="仿宋_GB2312" w:hAnsi="仿宋_GB2312" w:cs="微软雅黑" w:hint="eastAsia"/>
        </w:rPr>
        <w:t>得</w:t>
      </w:r>
      <w:r>
        <w:rPr>
          <w:rFonts w:ascii="仿宋_GB2312" w:eastAsia="仿宋_GB2312" w:hAnsi="仿宋_GB2312" w:cs="微软雅黑"/>
        </w:rPr>
        <w:t>2</w:t>
      </w:r>
      <w:r>
        <w:rPr>
          <w:rFonts w:ascii="仿宋_GB2312" w:eastAsia="仿宋_GB2312" w:hAnsi="宋体" w:hint="eastAsia"/>
          <w:color w:val="000000"/>
        </w:rPr>
        <w:t>-</w:t>
      </w:r>
      <w:r>
        <w:rPr>
          <w:rFonts w:ascii="仿宋_GB2312" w:eastAsia="仿宋_GB2312" w:hAnsi="仿宋_GB2312" w:cs="微软雅黑"/>
        </w:rPr>
        <w:t>3分，一般的</w:t>
      </w:r>
      <w:r>
        <w:rPr>
          <w:rFonts w:ascii="仿宋_GB2312" w:eastAsia="仿宋_GB2312" w:hAnsi="仿宋_GB2312" w:cs="微软雅黑" w:hint="eastAsia"/>
        </w:rPr>
        <w:t>得</w:t>
      </w:r>
      <w:r>
        <w:rPr>
          <w:rFonts w:ascii="仿宋_GB2312" w:eastAsia="仿宋_GB2312" w:hAnsi="仿宋_GB2312" w:cs="微软雅黑"/>
        </w:rPr>
        <w:t>0</w:t>
      </w:r>
      <w:r>
        <w:rPr>
          <w:rFonts w:ascii="仿宋_GB2312" w:eastAsia="仿宋_GB2312" w:hAnsi="宋体" w:hint="eastAsia"/>
          <w:color w:val="000000"/>
        </w:rPr>
        <w:t>-</w:t>
      </w:r>
      <w:r>
        <w:rPr>
          <w:rFonts w:ascii="仿宋_GB2312" w:eastAsia="仿宋_GB2312" w:hAnsi="仿宋_GB2312" w:cs="微软雅黑"/>
        </w:rPr>
        <w:t>1分。</w:t>
      </w:r>
    </w:p>
    <w:p w:rsidR="00E12198" w:rsidRDefault="00A45B03" w:rsidP="001E167E">
      <w:pPr>
        <w:snapToGrid w:val="0"/>
        <w:spacing w:beforeLines="50" w:line="360" w:lineRule="auto"/>
        <w:ind w:firstLine="480"/>
        <w:rPr>
          <w:rFonts w:ascii="仿宋_GB2312" w:eastAsia="仿宋_GB2312" w:hAnsi="宋体"/>
          <w:b/>
          <w:color w:val="000000"/>
          <w:sz w:val="24"/>
        </w:rPr>
      </w:pPr>
      <w:r>
        <w:rPr>
          <w:rFonts w:ascii="仿宋_GB2312" w:eastAsia="仿宋_GB2312" w:hAnsi="宋体" w:hint="eastAsia"/>
          <w:b/>
          <w:color w:val="000000"/>
          <w:sz w:val="24"/>
        </w:rPr>
        <w:t>7、售后服务方案情况（</w:t>
      </w:r>
      <w:r w:rsidR="00570315">
        <w:rPr>
          <w:rFonts w:ascii="仿宋_GB2312" w:eastAsia="仿宋_GB2312" w:hAnsi="宋体" w:hint="eastAsia"/>
          <w:b/>
          <w:color w:val="000000"/>
          <w:sz w:val="24"/>
        </w:rPr>
        <w:t>4</w:t>
      </w:r>
      <w:r>
        <w:rPr>
          <w:rFonts w:ascii="仿宋_GB2312" w:eastAsia="仿宋_GB2312" w:hAnsi="宋体" w:hint="eastAsia"/>
          <w:b/>
          <w:color w:val="000000"/>
          <w:sz w:val="24"/>
        </w:rPr>
        <w:t>分）</w:t>
      </w:r>
    </w:p>
    <w:p w:rsidR="00E12198" w:rsidRPr="001F6FE2" w:rsidRDefault="00A45B03" w:rsidP="001E167E">
      <w:pPr>
        <w:snapToGrid w:val="0"/>
        <w:spacing w:beforeLines="50" w:line="360" w:lineRule="auto"/>
        <w:ind w:firstLine="480"/>
        <w:rPr>
          <w:rFonts w:ascii="仿宋" w:eastAsia="仿宋" w:hAnsi="仿宋"/>
          <w:color w:val="000000"/>
          <w:sz w:val="24"/>
        </w:rPr>
      </w:pPr>
      <w:r>
        <w:rPr>
          <w:rFonts w:ascii="仿宋" w:eastAsia="仿宋" w:hAnsi="仿宋" w:hint="eastAsia"/>
          <w:color w:val="000000"/>
          <w:sz w:val="24"/>
        </w:rPr>
        <w:t>投标人提供的售后服务方案、维护人员和机构等情况，以及服务承诺的可行性、完整性以及服务承诺落实的保障措施，质保期内外的后续技术支持和维护能力情况等，横</w:t>
      </w:r>
      <w:r>
        <w:rPr>
          <w:rFonts w:ascii="仿宋" w:eastAsia="仿宋" w:hAnsi="仿宋" w:hint="eastAsia"/>
          <w:color w:val="000000"/>
          <w:sz w:val="24"/>
        </w:rPr>
        <w:lastRenderedPageBreak/>
        <w:t>向比较，好的得</w:t>
      </w:r>
      <w:r w:rsidR="00F76B08">
        <w:rPr>
          <w:rFonts w:ascii="仿宋" w:eastAsia="仿宋" w:hAnsi="仿宋" w:hint="eastAsia"/>
          <w:color w:val="000000"/>
          <w:sz w:val="24"/>
        </w:rPr>
        <w:t>4</w:t>
      </w:r>
      <w:r>
        <w:rPr>
          <w:rFonts w:ascii="仿宋" w:eastAsia="仿宋" w:hAnsi="仿宋" w:hint="eastAsia"/>
          <w:color w:val="000000"/>
          <w:sz w:val="24"/>
        </w:rPr>
        <w:t>分，较好的得2</w:t>
      </w:r>
      <w:r w:rsidR="00F76B08">
        <w:rPr>
          <w:rFonts w:ascii="仿宋" w:eastAsia="仿宋" w:hAnsi="仿宋" w:hint="eastAsia"/>
          <w:color w:val="000000"/>
          <w:sz w:val="24"/>
        </w:rPr>
        <w:t>-3</w:t>
      </w:r>
      <w:r>
        <w:rPr>
          <w:rFonts w:ascii="仿宋" w:eastAsia="仿宋" w:hAnsi="仿宋" w:hint="eastAsia"/>
          <w:color w:val="000000"/>
          <w:sz w:val="24"/>
        </w:rPr>
        <w:t>分，一般的得0-1分。</w:t>
      </w:r>
    </w:p>
    <w:p w:rsidR="00E12198" w:rsidRDefault="00A45B03" w:rsidP="001E167E">
      <w:pPr>
        <w:snapToGrid w:val="0"/>
        <w:spacing w:beforeLines="50" w:line="360" w:lineRule="auto"/>
        <w:ind w:firstLine="480"/>
        <w:rPr>
          <w:rFonts w:ascii="仿宋_GB2312" w:eastAsia="仿宋_GB2312" w:hAnsi="宋体"/>
          <w:b/>
          <w:color w:val="000000"/>
          <w:sz w:val="24"/>
        </w:rPr>
      </w:pPr>
      <w:r>
        <w:rPr>
          <w:rFonts w:ascii="仿宋_GB2312" w:eastAsia="仿宋_GB2312" w:hAnsi="宋体" w:hint="eastAsia"/>
          <w:b/>
          <w:color w:val="000000"/>
          <w:sz w:val="24"/>
        </w:rPr>
        <w:t>8、培训、测试、试运转和验收（3分）</w:t>
      </w:r>
    </w:p>
    <w:p w:rsidR="00E12198" w:rsidRDefault="00A45B03" w:rsidP="001E167E">
      <w:pPr>
        <w:snapToGrid w:val="0"/>
        <w:spacing w:beforeLines="50" w:line="360" w:lineRule="auto"/>
        <w:ind w:firstLine="480"/>
        <w:rPr>
          <w:rFonts w:ascii="仿宋_GB2312" w:eastAsia="仿宋_GB2312" w:hAnsi="宋体"/>
          <w:color w:val="000000"/>
          <w:sz w:val="24"/>
        </w:rPr>
      </w:pPr>
      <w:r>
        <w:rPr>
          <w:rFonts w:ascii="仿宋_GB2312" w:eastAsia="仿宋_GB2312" w:hAnsi="宋体" w:hint="eastAsia"/>
          <w:color w:val="000000"/>
          <w:sz w:val="24"/>
        </w:rPr>
        <w:t>投标人提出的功能测试、试运转及验收方案的合理性、可行性情况及培训计划、地点、组织、人员配备、软硬件资料等内容是否完整、科学合理等。好的得3分，较好的得2分,</w:t>
      </w:r>
      <w:r>
        <w:rPr>
          <w:rFonts w:hint="eastAsia"/>
        </w:rPr>
        <w:t xml:space="preserve"> </w:t>
      </w:r>
      <w:r>
        <w:rPr>
          <w:rFonts w:ascii="仿宋_GB2312" w:eastAsia="仿宋_GB2312" w:hAnsi="宋体" w:hint="eastAsia"/>
          <w:color w:val="000000"/>
          <w:sz w:val="24"/>
        </w:rPr>
        <w:t>一般的得0-1</w:t>
      </w:r>
      <w:r>
        <w:rPr>
          <w:rFonts w:ascii="仿宋_GB2312" w:eastAsia="仿宋_GB2312" w:hAnsi="仿宋_GB2312" w:cs="微软雅黑"/>
        </w:rPr>
        <w:t>分</w:t>
      </w:r>
      <w:r>
        <w:rPr>
          <w:rFonts w:ascii="仿宋_GB2312" w:eastAsia="仿宋_GB2312" w:hAnsi="宋体" w:hint="eastAsia"/>
          <w:color w:val="000000"/>
          <w:sz w:val="24"/>
        </w:rPr>
        <w:t>。</w:t>
      </w:r>
    </w:p>
    <w:p w:rsidR="00E12198" w:rsidRDefault="00A45B03" w:rsidP="001E167E">
      <w:pPr>
        <w:snapToGrid w:val="0"/>
        <w:spacing w:beforeLines="50" w:line="360" w:lineRule="auto"/>
        <w:ind w:firstLine="480"/>
        <w:rPr>
          <w:rFonts w:ascii="仿宋_GB2312" w:eastAsia="仿宋_GB2312" w:hAnsi="宋体"/>
          <w:b/>
          <w:color w:val="000000"/>
          <w:sz w:val="24"/>
        </w:rPr>
      </w:pPr>
      <w:r>
        <w:rPr>
          <w:rFonts w:ascii="仿宋_GB2312" w:eastAsia="仿宋_GB2312" w:hAnsi="宋体" w:hint="eastAsia"/>
          <w:b/>
          <w:color w:val="000000"/>
          <w:sz w:val="24"/>
        </w:rPr>
        <w:t>9、优惠和承诺情况（2分）</w:t>
      </w:r>
    </w:p>
    <w:p w:rsidR="00E12198" w:rsidRDefault="00A45B03" w:rsidP="00EC29D4">
      <w:pPr>
        <w:widowControl/>
        <w:spacing w:line="360" w:lineRule="auto"/>
        <w:ind w:firstLineChars="200" w:firstLine="480"/>
        <w:jc w:val="left"/>
        <w:rPr>
          <w:rFonts w:ascii="仿宋_GB2312" w:eastAsia="仿宋_GB2312" w:hAnsi="宋体" w:cs="宋体"/>
          <w:sz w:val="24"/>
        </w:rPr>
      </w:pPr>
      <w:r>
        <w:rPr>
          <w:rFonts w:ascii="仿宋_GB2312" w:eastAsia="仿宋_GB2312" w:hAnsi="宋体" w:hint="eastAsia"/>
          <w:color w:val="000000"/>
          <w:sz w:val="24"/>
        </w:rPr>
        <w:t>投标人提出的优惠条件和承诺情况，</w:t>
      </w:r>
      <w:r>
        <w:rPr>
          <w:rFonts w:ascii="仿宋_GB2312" w:eastAsia="仿宋_GB2312" w:hAnsi="宋体" w:cs="宋体" w:hint="eastAsia"/>
          <w:sz w:val="24"/>
        </w:rPr>
        <w:t>由评标专家横向比较，</w:t>
      </w:r>
      <w:r>
        <w:rPr>
          <w:rFonts w:ascii="仿宋_GB2312" w:eastAsia="仿宋_GB2312" w:hAnsi="宋体" w:cs="宋体" w:hint="eastAsia"/>
          <w:bCs/>
          <w:sz w:val="24"/>
        </w:rPr>
        <w:t>好的得2分，较好的得1分，一般不得分。</w:t>
      </w:r>
    </w:p>
    <w:p w:rsidR="00E12198" w:rsidRDefault="00A45B03" w:rsidP="001E167E">
      <w:pPr>
        <w:snapToGrid w:val="0"/>
        <w:spacing w:beforeLines="50" w:line="360" w:lineRule="auto"/>
        <w:ind w:firstLine="480"/>
        <w:rPr>
          <w:rFonts w:ascii="仿宋" w:eastAsia="仿宋" w:hAnsi="仿宋"/>
          <w:b/>
          <w:color w:val="000000"/>
          <w:sz w:val="24"/>
        </w:rPr>
      </w:pPr>
      <w:r>
        <w:rPr>
          <w:rFonts w:ascii="仿宋" w:eastAsia="仿宋" w:hAnsi="仿宋" w:hint="eastAsia"/>
          <w:b/>
          <w:color w:val="000000"/>
          <w:sz w:val="24"/>
        </w:rPr>
        <w:t>10、投标文件制作（2分）</w:t>
      </w:r>
    </w:p>
    <w:p w:rsidR="00E12198" w:rsidRDefault="00A45B03" w:rsidP="00EC29D4">
      <w:pPr>
        <w:spacing w:line="360" w:lineRule="auto"/>
        <w:ind w:firstLine="482"/>
        <w:rPr>
          <w:rFonts w:ascii="仿宋" w:eastAsia="仿宋" w:hAnsi="仿宋"/>
          <w:color w:val="000000"/>
          <w:sz w:val="24"/>
        </w:rPr>
      </w:pPr>
      <w:r>
        <w:rPr>
          <w:rFonts w:ascii="仿宋" w:eastAsia="仿宋" w:hAnsi="仿宋" w:hint="eastAsia"/>
          <w:color w:val="000000"/>
          <w:sz w:val="24"/>
        </w:rPr>
        <w:t>投标文件编制完整，格式规范、装订整齐（活页装订的将被拒绝）、复印及扫描件字迹清晰、符合采购文件要求的，得2分；投标文件有关内容前后矛盾、与采购文件要求不一致等，评标委员会允许且需要通过询标等程序进行澄清的，该项不得分；投标文件存在其他错漏的，每项（次）扣0.5分，扣完该项得分为止。</w:t>
      </w:r>
    </w:p>
    <w:p w:rsidR="00E12198" w:rsidRDefault="00A45B03" w:rsidP="00EC29D4">
      <w:pPr>
        <w:pStyle w:val="3"/>
        <w:numPr>
          <w:ilvl w:val="0"/>
          <w:numId w:val="0"/>
        </w:numPr>
        <w:spacing w:line="360" w:lineRule="auto"/>
        <w:ind w:left="900" w:hanging="720"/>
        <w:rPr>
          <w:rFonts w:ascii="仿宋" w:eastAsia="仿宋" w:hAnsi="仿宋"/>
          <w:color w:val="000000"/>
          <w:sz w:val="28"/>
          <w:szCs w:val="28"/>
        </w:rPr>
      </w:pPr>
      <w:r>
        <w:rPr>
          <w:rFonts w:ascii="仿宋" w:eastAsia="仿宋" w:hAnsi="仿宋" w:hint="eastAsia"/>
          <w:color w:val="000000"/>
          <w:sz w:val="28"/>
          <w:szCs w:val="28"/>
        </w:rPr>
        <w:t>（三）商务、资信及其他分（</w:t>
      </w:r>
      <w:r w:rsidR="00462DCF">
        <w:rPr>
          <w:rFonts w:ascii="仿宋" w:eastAsia="仿宋" w:hAnsi="仿宋" w:hint="eastAsia"/>
          <w:color w:val="000000"/>
          <w:sz w:val="28"/>
          <w:szCs w:val="28"/>
        </w:rPr>
        <w:t>9</w:t>
      </w:r>
      <w:r>
        <w:rPr>
          <w:rFonts w:ascii="仿宋" w:eastAsia="仿宋" w:hAnsi="仿宋" w:hint="eastAsia"/>
          <w:color w:val="000000"/>
          <w:sz w:val="28"/>
          <w:szCs w:val="28"/>
        </w:rPr>
        <w:t>分）</w:t>
      </w:r>
    </w:p>
    <w:p w:rsidR="00E12198" w:rsidRDefault="00A45B03" w:rsidP="00EC29D4">
      <w:pPr>
        <w:pStyle w:val="3"/>
        <w:keepNext w:val="0"/>
        <w:keepLines w:val="0"/>
        <w:numPr>
          <w:ilvl w:val="0"/>
          <w:numId w:val="0"/>
        </w:numPr>
        <w:spacing w:line="360" w:lineRule="auto"/>
        <w:ind w:left="1" w:firstLineChars="196" w:firstLine="472"/>
        <w:rPr>
          <w:rFonts w:ascii="仿宋" w:eastAsia="仿宋" w:hAnsi="仿宋"/>
          <w:color w:val="000000"/>
          <w:sz w:val="24"/>
          <w:szCs w:val="24"/>
        </w:rPr>
      </w:pPr>
      <w:r>
        <w:rPr>
          <w:rFonts w:ascii="仿宋" w:eastAsia="仿宋" w:hAnsi="仿宋" w:hint="eastAsia"/>
          <w:color w:val="000000"/>
          <w:sz w:val="24"/>
          <w:szCs w:val="24"/>
        </w:rPr>
        <w:t>投标人需提供相关有效证明文件或资料的复印件并加盖投标单位公章，未提供或少提供者不得分</w:t>
      </w:r>
      <w:bookmarkEnd w:id="422"/>
      <w:bookmarkEnd w:id="423"/>
      <w:bookmarkEnd w:id="424"/>
      <w:r>
        <w:rPr>
          <w:rFonts w:ascii="仿宋" w:eastAsia="仿宋" w:hAnsi="仿宋" w:hint="eastAsia"/>
          <w:color w:val="000000"/>
          <w:sz w:val="24"/>
          <w:szCs w:val="24"/>
        </w:rPr>
        <w:t>。</w:t>
      </w:r>
    </w:p>
    <w:p w:rsidR="00E12198" w:rsidRDefault="00A45B03" w:rsidP="001E167E">
      <w:pPr>
        <w:snapToGrid w:val="0"/>
        <w:spacing w:beforeLines="50" w:line="360" w:lineRule="auto"/>
        <w:ind w:firstLine="480"/>
        <w:rPr>
          <w:rFonts w:ascii="仿宋" w:eastAsia="仿宋" w:hAnsi="仿宋"/>
          <w:b/>
          <w:color w:val="000000"/>
          <w:sz w:val="24"/>
        </w:rPr>
      </w:pPr>
      <w:r>
        <w:rPr>
          <w:rFonts w:ascii="仿宋" w:eastAsia="仿宋" w:hAnsi="仿宋" w:hint="eastAsia"/>
          <w:b/>
          <w:color w:val="000000"/>
          <w:sz w:val="24"/>
        </w:rPr>
        <w:t>1、资质及信誉情况（3分）</w:t>
      </w:r>
    </w:p>
    <w:p w:rsidR="00E12198" w:rsidRDefault="00A45B03" w:rsidP="00EC29D4">
      <w:pPr>
        <w:spacing w:line="360" w:lineRule="auto"/>
        <w:ind w:firstLine="482"/>
        <w:rPr>
          <w:rFonts w:ascii="仿宋" w:eastAsia="仿宋" w:hAnsi="仿宋"/>
          <w:color w:val="000000"/>
          <w:sz w:val="24"/>
        </w:rPr>
      </w:pPr>
      <w:r>
        <w:rPr>
          <w:rFonts w:ascii="仿宋" w:eastAsia="仿宋" w:hAnsi="仿宋" w:hint="eastAsia"/>
          <w:color w:val="000000"/>
          <w:sz w:val="24"/>
        </w:rPr>
        <w:t>1）投标人具有ISO9001质量管理体系得1分；</w:t>
      </w:r>
    </w:p>
    <w:p w:rsidR="00E12198" w:rsidRDefault="00A45B03" w:rsidP="00EC29D4">
      <w:pPr>
        <w:spacing w:line="360" w:lineRule="auto"/>
        <w:ind w:firstLine="482"/>
        <w:rPr>
          <w:rFonts w:ascii="仿宋" w:eastAsia="仿宋" w:hAnsi="仿宋"/>
          <w:color w:val="000000"/>
          <w:sz w:val="24"/>
        </w:rPr>
      </w:pPr>
      <w:r>
        <w:rPr>
          <w:rFonts w:ascii="仿宋" w:eastAsia="仿宋" w:hAnsi="仿宋" w:hint="eastAsia"/>
          <w:color w:val="000000"/>
          <w:sz w:val="24"/>
        </w:rPr>
        <w:t>2）投标人具有ISO14000环境认证体系得1分；</w:t>
      </w:r>
    </w:p>
    <w:p w:rsidR="00E12198" w:rsidRDefault="00A45B03" w:rsidP="00EC29D4">
      <w:pPr>
        <w:spacing w:before="120" w:line="360" w:lineRule="auto"/>
        <w:ind w:firstLine="480"/>
        <w:rPr>
          <w:rFonts w:ascii="仿宋" w:eastAsia="仿宋" w:hAnsi="仿宋" w:cs="仿宋"/>
          <w:color w:val="000000"/>
          <w:sz w:val="24"/>
        </w:rPr>
      </w:pPr>
      <w:r>
        <w:rPr>
          <w:rFonts w:ascii="仿宋" w:eastAsia="仿宋" w:hAnsi="仿宋" w:hint="eastAsia"/>
          <w:color w:val="000000"/>
          <w:sz w:val="24"/>
        </w:rPr>
        <w:t>3）</w:t>
      </w:r>
      <w:r>
        <w:rPr>
          <w:rFonts w:ascii="仿宋" w:eastAsia="仿宋" w:hAnsi="仿宋" w:cs="仿宋" w:hint="eastAsia"/>
          <w:color w:val="000000"/>
          <w:sz w:val="24"/>
        </w:rPr>
        <w:t>投标人提供省级信用平台认定的信用服务机构出具的信用等级证书或信用报告（需同时提供省级信用平台认定信用服务机构证明及信用等级证书或信用报告），具有A级的得0.25分，AA级的得0.5分，AAA级的得1分，其余不得分，最高得1分。</w:t>
      </w:r>
    </w:p>
    <w:p w:rsidR="00E12198" w:rsidRDefault="00A45B03" w:rsidP="00EC29D4">
      <w:pPr>
        <w:spacing w:before="120" w:line="360" w:lineRule="auto"/>
        <w:ind w:firstLine="480"/>
        <w:rPr>
          <w:rFonts w:ascii="仿宋" w:eastAsia="仿宋" w:hAnsi="仿宋"/>
          <w:b/>
          <w:color w:val="000000"/>
          <w:sz w:val="24"/>
        </w:rPr>
      </w:pPr>
      <w:r>
        <w:rPr>
          <w:rFonts w:ascii="仿宋" w:eastAsia="仿宋" w:hAnsi="仿宋" w:hint="eastAsia"/>
          <w:b/>
          <w:color w:val="000000"/>
          <w:sz w:val="24"/>
        </w:rPr>
        <w:t>2、业绩情况（6分）</w:t>
      </w:r>
    </w:p>
    <w:p w:rsidR="00E12198" w:rsidRDefault="00A45B03" w:rsidP="001F6FE2">
      <w:pPr>
        <w:pStyle w:val="a7"/>
        <w:spacing w:line="360" w:lineRule="auto"/>
        <w:rPr>
          <w:rFonts w:ascii="仿宋" w:eastAsia="仿宋" w:hAnsi="仿宋"/>
          <w:color w:val="000000"/>
          <w:sz w:val="24"/>
        </w:rPr>
      </w:pPr>
      <w:r>
        <w:rPr>
          <w:rFonts w:ascii="仿宋" w:eastAsia="仿宋" w:hAnsi="仿宋" w:hint="eastAsia"/>
          <w:color w:val="000000"/>
          <w:sz w:val="24"/>
        </w:rPr>
        <w:t xml:space="preserve">    本次投标人自2015年1月1日以来类似项目成功案例，合同金额70万元以上每一个得2分，最高得6分。（需同时提供合同、相关发票记账联及验收合格报告复印件，缺少不得分，时间以合同签订日期为准。原件备查）</w:t>
      </w:r>
    </w:p>
    <w:p w:rsidR="00E12198" w:rsidRDefault="00A45B03" w:rsidP="00EC29D4">
      <w:pPr>
        <w:pStyle w:val="3"/>
        <w:numPr>
          <w:ilvl w:val="0"/>
          <w:numId w:val="0"/>
        </w:numPr>
        <w:spacing w:line="360" w:lineRule="auto"/>
        <w:ind w:left="180"/>
        <w:rPr>
          <w:rFonts w:ascii="仿宋" w:eastAsia="仿宋" w:hAnsi="仿宋"/>
          <w:color w:val="000000"/>
          <w:sz w:val="28"/>
          <w:szCs w:val="28"/>
        </w:rPr>
      </w:pPr>
      <w:r>
        <w:rPr>
          <w:rFonts w:ascii="仿宋" w:eastAsia="仿宋" w:hAnsi="仿宋" w:hint="eastAsia"/>
          <w:color w:val="000000"/>
          <w:sz w:val="28"/>
          <w:szCs w:val="28"/>
        </w:rPr>
        <w:lastRenderedPageBreak/>
        <w:t>(四 ) 技术、商务、资信及其他分的计算</w:t>
      </w:r>
      <w:bookmarkEnd w:id="416"/>
      <w:bookmarkEnd w:id="417"/>
      <w:bookmarkEnd w:id="418"/>
    </w:p>
    <w:p w:rsidR="00E12198" w:rsidRDefault="00A45B03" w:rsidP="00EC29D4">
      <w:pPr>
        <w:pStyle w:val="29"/>
        <w:spacing w:before="0"/>
        <w:ind w:firstLine="480"/>
        <w:rPr>
          <w:rFonts w:ascii="仿宋" w:eastAsia="仿宋" w:hAnsi="仿宋" w:cs="仿宋_GB2312"/>
          <w:color w:val="000000"/>
        </w:rPr>
      </w:pPr>
      <w:r>
        <w:rPr>
          <w:rFonts w:ascii="仿宋" w:eastAsia="仿宋" w:hAnsi="仿宋" w:cs="仿宋_GB2312" w:hint="eastAsia"/>
          <w:color w:val="000000"/>
        </w:rPr>
        <w:t>各投标人的技术分为评标委员会成员的独立评分结果汇总数的平均值，即按照下列公式计算：</w:t>
      </w:r>
    </w:p>
    <w:p w:rsidR="00E12198" w:rsidRDefault="00A45B03" w:rsidP="00EC29D4">
      <w:pPr>
        <w:pStyle w:val="29"/>
        <w:spacing w:before="0"/>
        <w:ind w:firstLine="480"/>
        <w:rPr>
          <w:rFonts w:ascii="仿宋" w:eastAsia="仿宋" w:hAnsi="仿宋" w:cs="仿宋_GB2312"/>
          <w:color w:val="000000"/>
        </w:rPr>
      </w:pPr>
      <w:r>
        <w:rPr>
          <w:rFonts w:ascii="仿宋" w:eastAsia="仿宋" w:hAnsi="仿宋" w:cs="仿宋_GB2312" w:hint="eastAsia"/>
          <w:color w:val="000000"/>
        </w:rPr>
        <w:t>技术分=评标委员会所有成员评分合计数/评标委员会组成人员数</w:t>
      </w:r>
    </w:p>
    <w:p w:rsidR="00E12198" w:rsidRDefault="00A45B03" w:rsidP="00EC29D4">
      <w:pPr>
        <w:pStyle w:val="29"/>
        <w:snapToGrid w:val="0"/>
        <w:spacing w:before="0"/>
        <w:ind w:firstLine="480"/>
        <w:rPr>
          <w:rFonts w:ascii="仿宋" w:eastAsia="仿宋" w:hAnsi="仿宋"/>
          <w:color w:val="000000"/>
        </w:rPr>
      </w:pPr>
      <w:r>
        <w:rPr>
          <w:rFonts w:ascii="仿宋" w:eastAsia="仿宋" w:hAnsi="仿宋" w:cs="仿宋_GB2312" w:hint="eastAsia"/>
          <w:color w:val="000000"/>
        </w:rPr>
        <w:t>商务、资信及其他分由评标委员会成员集体统一评定。</w:t>
      </w:r>
    </w:p>
    <w:bookmarkEnd w:id="43"/>
    <w:bookmarkEnd w:id="44"/>
    <w:p w:rsidR="00E12198" w:rsidRDefault="00E12198" w:rsidP="00EC29D4">
      <w:pPr>
        <w:spacing w:line="360" w:lineRule="auto"/>
        <w:jc w:val="center"/>
        <w:outlineLvl w:val="0"/>
        <w:rPr>
          <w:rFonts w:ascii="仿宋" w:eastAsia="仿宋" w:hAnsi="仿宋"/>
          <w:b/>
          <w:color w:val="000000"/>
          <w:sz w:val="36"/>
          <w:szCs w:val="36"/>
        </w:rPr>
        <w:sectPr w:rsidR="00E12198">
          <w:footerReference w:type="even" r:id="rId14"/>
          <w:footerReference w:type="default" r:id="rId15"/>
          <w:headerReference w:type="first" r:id="rId16"/>
          <w:footerReference w:type="first" r:id="rId17"/>
          <w:pgSz w:w="11906" w:h="16838"/>
          <w:pgMar w:top="777" w:right="1418" w:bottom="471" w:left="1418" w:header="851" w:footer="567" w:gutter="0"/>
          <w:cols w:space="720"/>
        </w:sectPr>
      </w:pPr>
    </w:p>
    <w:p w:rsidR="00E12198" w:rsidRDefault="00A45B03" w:rsidP="00EC29D4">
      <w:pPr>
        <w:spacing w:line="360" w:lineRule="auto"/>
        <w:jc w:val="center"/>
        <w:outlineLvl w:val="0"/>
        <w:rPr>
          <w:rFonts w:ascii="仿宋" w:eastAsia="仿宋" w:hAnsi="仿宋"/>
          <w:b/>
          <w:color w:val="000000"/>
          <w:sz w:val="36"/>
          <w:szCs w:val="36"/>
        </w:rPr>
      </w:pPr>
      <w:r>
        <w:rPr>
          <w:rFonts w:ascii="仿宋" w:eastAsia="仿宋" w:hAnsi="仿宋" w:hint="eastAsia"/>
          <w:b/>
          <w:color w:val="000000"/>
          <w:sz w:val="36"/>
          <w:szCs w:val="36"/>
        </w:rPr>
        <w:lastRenderedPageBreak/>
        <w:t>第四部分  项目技术规范和服务要求</w:t>
      </w:r>
      <w:bookmarkStart w:id="429" w:name="_Toc30830"/>
      <w:bookmarkStart w:id="430" w:name="_Toc8240"/>
      <w:bookmarkStart w:id="431" w:name="_Toc13823"/>
      <w:bookmarkStart w:id="432" w:name="_Toc11082"/>
      <w:bookmarkStart w:id="433" w:name="_Toc302396102"/>
      <w:bookmarkStart w:id="434" w:name="_Toc18363"/>
    </w:p>
    <w:p w:rsidR="00E12198" w:rsidRDefault="00A45B03" w:rsidP="001E167E">
      <w:pPr>
        <w:autoSpaceDE w:val="0"/>
        <w:autoSpaceDN w:val="0"/>
        <w:snapToGrid w:val="0"/>
        <w:spacing w:beforeLines="10" w:line="360" w:lineRule="auto"/>
        <w:ind w:firstLineChars="200" w:firstLine="480"/>
        <w:textAlignment w:val="bottom"/>
        <w:rPr>
          <w:rFonts w:ascii="仿宋" w:eastAsia="仿宋" w:hAnsi="仿宋"/>
          <w:color w:val="000000"/>
          <w:sz w:val="24"/>
        </w:rPr>
      </w:pPr>
      <w:bookmarkStart w:id="435" w:name="_Toc401313168"/>
      <w:bookmarkStart w:id="436" w:name="_Toc239781949"/>
      <w:bookmarkStart w:id="437" w:name="_Toc401313668"/>
      <w:bookmarkEnd w:id="429"/>
      <w:bookmarkEnd w:id="430"/>
      <w:bookmarkEnd w:id="431"/>
      <w:bookmarkEnd w:id="432"/>
      <w:bookmarkEnd w:id="433"/>
      <w:bookmarkEnd w:id="434"/>
      <w:r>
        <w:rPr>
          <w:rFonts w:ascii="仿宋" w:eastAsia="仿宋" w:hAnsi="仿宋" w:hint="eastAsia"/>
          <w:color w:val="000000"/>
          <w:sz w:val="24"/>
        </w:rPr>
        <w:t>项目编号：</w:t>
      </w:r>
      <w:r w:rsidR="00EC29D4">
        <w:rPr>
          <w:rFonts w:ascii="仿宋" w:eastAsia="仿宋" w:hAnsi="仿宋" w:hint="eastAsia"/>
          <w:color w:val="000000"/>
          <w:sz w:val="24"/>
        </w:rPr>
        <w:t>BJCG-2018GKZB-JZ-025</w:t>
      </w:r>
    </w:p>
    <w:p w:rsidR="00E12198" w:rsidRDefault="00A45B03" w:rsidP="001E167E">
      <w:pPr>
        <w:pStyle w:val="af1"/>
        <w:spacing w:beforeLines="50" w:afterLines="30" w:line="360" w:lineRule="auto"/>
        <w:ind w:firstLineChars="200" w:firstLine="480"/>
        <w:outlineLvl w:val="2"/>
        <w:rPr>
          <w:rFonts w:ascii="仿宋" w:eastAsia="仿宋" w:hAnsi="仿宋"/>
          <w:color w:val="000000"/>
          <w:sz w:val="24"/>
          <w:szCs w:val="24"/>
        </w:rPr>
      </w:pPr>
      <w:r>
        <w:rPr>
          <w:rFonts w:ascii="仿宋" w:eastAsia="仿宋" w:hAnsi="仿宋" w:cs="仿宋_GB2312" w:hint="eastAsia"/>
          <w:color w:val="000000"/>
          <w:kern w:val="1"/>
          <w:sz w:val="24"/>
        </w:rPr>
        <w:t>采购单位（采购人）名称</w:t>
      </w:r>
      <w:r>
        <w:rPr>
          <w:rFonts w:ascii="仿宋" w:eastAsia="仿宋" w:hAnsi="仿宋" w:hint="eastAsia"/>
          <w:color w:val="000000"/>
          <w:sz w:val="24"/>
          <w:szCs w:val="24"/>
        </w:rPr>
        <w:t>：杭州市滨江区教育局</w:t>
      </w:r>
    </w:p>
    <w:p w:rsidR="00E12198" w:rsidRDefault="00A45B03" w:rsidP="00EC29D4">
      <w:pPr>
        <w:spacing w:line="360" w:lineRule="auto"/>
        <w:jc w:val="center"/>
        <w:rPr>
          <w:rFonts w:ascii="仿宋" w:eastAsia="仿宋" w:hAnsi="仿宋"/>
          <w:b/>
          <w:color w:val="000000"/>
          <w:sz w:val="32"/>
          <w:szCs w:val="32"/>
        </w:rPr>
      </w:pPr>
      <w:bookmarkStart w:id="438" w:name="_Toc239781950"/>
      <w:bookmarkStart w:id="439" w:name="_Toc401313705"/>
      <w:bookmarkStart w:id="440" w:name="第五部分"/>
      <w:bookmarkStart w:id="441" w:name="_Toc86217003"/>
      <w:bookmarkEnd w:id="45"/>
      <w:bookmarkEnd w:id="435"/>
      <w:bookmarkEnd w:id="436"/>
      <w:bookmarkEnd w:id="437"/>
      <w:r>
        <w:rPr>
          <w:rFonts w:ascii="仿宋" w:eastAsia="仿宋" w:hAnsi="仿宋" w:hint="eastAsia"/>
          <w:b/>
          <w:color w:val="000000"/>
          <w:sz w:val="32"/>
          <w:szCs w:val="32"/>
        </w:rPr>
        <w:t>一、项目要求</w:t>
      </w:r>
    </w:p>
    <w:p w:rsidR="00E12198" w:rsidRDefault="00A45B03" w:rsidP="00EC29D4">
      <w:pPr>
        <w:spacing w:line="360" w:lineRule="auto"/>
        <w:ind w:firstLineChars="197" w:firstLine="475"/>
        <w:rPr>
          <w:rFonts w:ascii="仿宋" w:eastAsia="仿宋" w:hAnsi="仿宋"/>
          <w:color w:val="000000"/>
          <w:sz w:val="24"/>
        </w:rPr>
      </w:pPr>
      <w:r>
        <w:rPr>
          <w:rFonts w:ascii="仿宋" w:eastAsia="仿宋" w:hAnsi="仿宋" w:hint="eastAsia"/>
          <w:b/>
          <w:color w:val="000000"/>
          <w:sz w:val="24"/>
        </w:rPr>
        <w:t>1、项目名称：</w:t>
      </w:r>
      <w:r w:rsidRPr="00387741">
        <w:rPr>
          <w:rFonts w:ascii="仿宋" w:eastAsia="仿宋" w:hAnsi="仿宋" w:hint="eastAsia"/>
          <w:color w:val="000000"/>
          <w:sz w:val="24"/>
        </w:rPr>
        <w:t>杭州市滨江区教育局下属学校2018年智慧农场设备采购及安装项目。</w:t>
      </w:r>
    </w:p>
    <w:p w:rsidR="00E12198" w:rsidRPr="00387741" w:rsidRDefault="00A45B03" w:rsidP="00EC29D4">
      <w:pPr>
        <w:spacing w:line="360" w:lineRule="auto"/>
        <w:ind w:firstLineChars="196" w:firstLine="472"/>
        <w:rPr>
          <w:rFonts w:ascii="仿宋" w:eastAsia="仿宋" w:hAnsi="仿宋"/>
          <w:color w:val="000000"/>
          <w:sz w:val="24"/>
          <w:u w:val="single"/>
        </w:rPr>
      </w:pPr>
      <w:r>
        <w:rPr>
          <w:rFonts w:ascii="仿宋" w:eastAsia="仿宋" w:hAnsi="仿宋" w:hint="eastAsia"/>
          <w:b/>
          <w:color w:val="000000"/>
          <w:sz w:val="24"/>
          <w:lang w:val="zh-CN"/>
        </w:rPr>
        <w:t>2、采购预算：</w:t>
      </w:r>
      <w:r w:rsidRPr="00387741">
        <w:rPr>
          <w:rFonts w:ascii="仿宋" w:eastAsia="仿宋" w:hAnsi="仿宋" w:hint="eastAsia"/>
          <w:bCs/>
          <w:color w:val="000000"/>
          <w:sz w:val="24"/>
          <w:lang w:val="zh-CN"/>
        </w:rPr>
        <w:t>本项目</w:t>
      </w:r>
      <w:r w:rsidRPr="00387741">
        <w:rPr>
          <w:rFonts w:ascii="仿宋" w:eastAsia="仿宋" w:hAnsi="仿宋" w:hint="eastAsia"/>
          <w:color w:val="000000"/>
          <w:sz w:val="24"/>
          <w:lang w:val="zh-CN"/>
        </w:rPr>
        <w:t>采购预算</w:t>
      </w:r>
      <w:r w:rsidRPr="00387741">
        <w:rPr>
          <w:rFonts w:ascii="仿宋" w:eastAsia="仿宋" w:hAnsi="仿宋" w:hint="eastAsia"/>
          <w:bCs/>
          <w:color w:val="000000"/>
          <w:sz w:val="24"/>
          <w:lang w:val="zh-CN"/>
        </w:rPr>
        <w:t xml:space="preserve">人民币 </w:t>
      </w:r>
      <w:r w:rsidRPr="00387741">
        <w:rPr>
          <w:rFonts w:ascii="仿宋" w:eastAsia="仿宋" w:hAnsi="仿宋" w:hint="eastAsia"/>
          <w:bCs/>
          <w:color w:val="000000"/>
          <w:sz w:val="28"/>
          <w:szCs w:val="28"/>
          <w:lang w:val="zh-CN"/>
        </w:rPr>
        <w:t>140</w:t>
      </w:r>
      <w:r w:rsidRPr="00387741">
        <w:rPr>
          <w:rFonts w:ascii="仿宋" w:eastAsia="仿宋" w:hAnsi="仿宋" w:hint="eastAsia"/>
          <w:color w:val="000000"/>
          <w:sz w:val="24"/>
        </w:rPr>
        <w:t>万元。</w:t>
      </w:r>
    </w:p>
    <w:p w:rsidR="00E12198" w:rsidRDefault="00A45B03" w:rsidP="00EC29D4">
      <w:pPr>
        <w:spacing w:line="360" w:lineRule="auto"/>
        <w:ind w:firstLineChars="196" w:firstLine="472"/>
        <w:rPr>
          <w:rFonts w:ascii="仿宋" w:eastAsia="仿宋" w:hAnsi="仿宋"/>
          <w:color w:val="000000"/>
          <w:sz w:val="24"/>
        </w:rPr>
      </w:pPr>
      <w:r>
        <w:rPr>
          <w:rFonts w:ascii="仿宋" w:eastAsia="仿宋" w:hAnsi="仿宋" w:hint="eastAsia"/>
          <w:b/>
          <w:color w:val="000000"/>
          <w:sz w:val="24"/>
        </w:rPr>
        <w:t>3、项目实施地点：</w:t>
      </w:r>
      <w:r>
        <w:rPr>
          <w:rFonts w:ascii="仿宋" w:eastAsia="仿宋" w:hAnsi="仿宋" w:hint="eastAsia"/>
          <w:color w:val="000000"/>
          <w:sz w:val="24"/>
        </w:rPr>
        <w:t>杭州市滨江区。</w:t>
      </w:r>
    </w:p>
    <w:p w:rsidR="00E12198" w:rsidRDefault="00A45B03" w:rsidP="00EC29D4">
      <w:pPr>
        <w:spacing w:line="360" w:lineRule="auto"/>
        <w:ind w:firstLineChars="196" w:firstLine="472"/>
        <w:rPr>
          <w:rFonts w:ascii="仿宋" w:eastAsia="仿宋" w:hAnsi="仿宋"/>
          <w:color w:val="000000"/>
          <w:sz w:val="24"/>
        </w:rPr>
      </w:pPr>
      <w:r>
        <w:rPr>
          <w:rFonts w:ascii="仿宋" w:eastAsia="仿宋" w:hAnsi="仿宋" w:hint="eastAsia"/>
          <w:b/>
          <w:color w:val="000000"/>
          <w:sz w:val="24"/>
        </w:rPr>
        <w:t>4、项目实施时间：</w:t>
      </w:r>
      <w:r>
        <w:rPr>
          <w:rFonts w:ascii="仿宋" w:eastAsia="仿宋" w:hAnsi="仿宋" w:hint="eastAsia"/>
          <w:color w:val="000000"/>
          <w:sz w:val="24"/>
        </w:rPr>
        <w:t>合同签订后35日历天完成到货及安装，并验收通过交付使用。</w:t>
      </w:r>
    </w:p>
    <w:p w:rsidR="00E12198" w:rsidRDefault="00A45B03" w:rsidP="00EC29D4">
      <w:pPr>
        <w:spacing w:line="360" w:lineRule="auto"/>
        <w:ind w:firstLineChars="196" w:firstLine="472"/>
        <w:rPr>
          <w:rFonts w:ascii="仿宋" w:eastAsia="仿宋" w:hAnsi="仿宋"/>
          <w:color w:val="000000"/>
          <w:sz w:val="24"/>
        </w:rPr>
      </w:pPr>
      <w:r>
        <w:rPr>
          <w:rFonts w:ascii="仿宋" w:eastAsia="仿宋" w:hAnsi="仿宋" w:hint="eastAsia"/>
          <w:b/>
          <w:color w:val="000000"/>
          <w:sz w:val="24"/>
        </w:rPr>
        <w:t>5、质保（服务）期：</w:t>
      </w:r>
      <w:r>
        <w:rPr>
          <w:rFonts w:ascii="仿宋" w:eastAsia="仿宋" w:hAnsi="仿宋" w:hint="eastAsia"/>
          <w:color w:val="000000"/>
          <w:sz w:val="24"/>
        </w:rPr>
        <w:t>五年（从供货验收合格交付使用之日起，在此期间，除人为因素外，若设备不能正常使用，投标人应免费维修并对其中材料设备进行更换，直至正常使用）。</w:t>
      </w:r>
    </w:p>
    <w:p w:rsidR="00E12198" w:rsidRDefault="00A45B03" w:rsidP="00EC29D4">
      <w:pPr>
        <w:spacing w:line="360" w:lineRule="auto"/>
        <w:ind w:firstLineChars="196" w:firstLine="472"/>
        <w:rPr>
          <w:rFonts w:ascii="仿宋" w:eastAsia="仿宋" w:hAnsi="仿宋"/>
          <w:b/>
          <w:color w:val="000000"/>
          <w:sz w:val="24"/>
        </w:rPr>
      </w:pPr>
      <w:r>
        <w:rPr>
          <w:rFonts w:ascii="仿宋" w:eastAsia="仿宋" w:hAnsi="仿宋" w:hint="eastAsia"/>
          <w:b/>
          <w:color w:val="000000"/>
          <w:sz w:val="24"/>
        </w:rPr>
        <w:t>6、付款办法：</w:t>
      </w:r>
    </w:p>
    <w:p w:rsidR="00E12198" w:rsidRDefault="00A45B03" w:rsidP="00EC29D4">
      <w:pPr>
        <w:spacing w:line="360" w:lineRule="auto"/>
        <w:ind w:firstLine="480"/>
        <w:rPr>
          <w:rFonts w:ascii="仿宋" w:eastAsia="仿宋" w:hAnsi="仿宋"/>
          <w:color w:val="000000"/>
          <w:sz w:val="24"/>
        </w:rPr>
      </w:pPr>
      <w:r>
        <w:rPr>
          <w:rFonts w:ascii="仿宋" w:eastAsia="仿宋" w:hAnsi="仿宋" w:hint="eastAsia"/>
          <w:color w:val="000000"/>
          <w:sz w:val="24"/>
        </w:rPr>
        <w:t>1）合同签订前支付中标价总价的5%作为履约保证金，供货验收合格后履约保证金自动转为质量保证金。</w:t>
      </w:r>
    </w:p>
    <w:p w:rsidR="00E12198" w:rsidRDefault="00A45B03" w:rsidP="00EC29D4">
      <w:pPr>
        <w:spacing w:line="360" w:lineRule="auto"/>
        <w:ind w:firstLine="480"/>
        <w:rPr>
          <w:rFonts w:ascii="仿宋" w:eastAsia="仿宋" w:hAnsi="仿宋"/>
          <w:color w:val="000000"/>
          <w:sz w:val="24"/>
        </w:rPr>
      </w:pPr>
      <w:r>
        <w:rPr>
          <w:rFonts w:ascii="仿宋" w:eastAsia="仿宋" w:hAnsi="仿宋" w:hint="eastAsia"/>
          <w:color w:val="000000"/>
          <w:sz w:val="24"/>
        </w:rPr>
        <w:t>2）本项目货物运到现场安装完成，全项内容经验收合格按规定要求提交完整的竣工资料并经采购单位确认后付至合同价100%货物款。</w:t>
      </w:r>
    </w:p>
    <w:p w:rsidR="00E12198" w:rsidRDefault="00A45B03" w:rsidP="00EC29D4">
      <w:pPr>
        <w:spacing w:line="360" w:lineRule="auto"/>
        <w:ind w:firstLine="480"/>
        <w:rPr>
          <w:rFonts w:ascii="仿宋" w:eastAsia="仿宋" w:hAnsi="仿宋"/>
          <w:color w:val="000000"/>
          <w:sz w:val="24"/>
        </w:rPr>
      </w:pPr>
      <w:r>
        <w:rPr>
          <w:rFonts w:ascii="仿宋" w:eastAsia="仿宋" w:hAnsi="仿宋" w:hint="eastAsia"/>
          <w:color w:val="000000"/>
          <w:sz w:val="24"/>
        </w:rPr>
        <w:t>3）质保期满后无息退还质保金。但有权扣除因质量问题与服务问题而发生的相关费用。</w:t>
      </w:r>
    </w:p>
    <w:p w:rsidR="00E12198" w:rsidRDefault="00A45B03" w:rsidP="00EC29D4">
      <w:pPr>
        <w:spacing w:line="360" w:lineRule="auto"/>
        <w:ind w:firstLineChars="196" w:firstLine="470"/>
        <w:rPr>
          <w:rFonts w:ascii="仿宋" w:eastAsia="仿宋" w:hAnsi="仿宋"/>
          <w:color w:val="000000"/>
          <w:sz w:val="24"/>
        </w:rPr>
      </w:pPr>
      <w:r>
        <w:rPr>
          <w:rFonts w:ascii="仿宋" w:eastAsia="仿宋" w:hAnsi="仿宋" w:hint="eastAsia"/>
          <w:color w:val="000000"/>
          <w:sz w:val="24"/>
        </w:rPr>
        <w:t>4）</w:t>
      </w:r>
      <w:r>
        <w:rPr>
          <w:rFonts w:ascii="仿宋" w:eastAsia="仿宋" w:hAnsi="仿宋"/>
          <w:color w:val="000000"/>
          <w:sz w:val="24"/>
        </w:rPr>
        <w:t>当采购数量与实际使用数量不一致时，</w:t>
      </w:r>
      <w:r>
        <w:rPr>
          <w:rFonts w:ascii="仿宋" w:eastAsia="仿宋" w:hAnsi="仿宋" w:hint="eastAsia"/>
          <w:color w:val="000000"/>
          <w:sz w:val="24"/>
        </w:rPr>
        <w:t>中标人</w:t>
      </w:r>
      <w:r>
        <w:rPr>
          <w:rFonts w:ascii="仿宋" w:eastAsia="仿宋" w:hAnsi="仿宋"/>
          <w:color w:val="000000"/>
          <w:sz w:val="24"/>
        </w:rPr>
        <w:t>应根据实际使用量供货，结算金额按实际使用量乘以</w:t>
      </w:r>
      <w:r>
        <w:rPr>
          <w:rFonts w:ascii="仿宋" w:eastAsia="仿宋" w:hAnsi="仿宋" w:hint="eastAsia"/>
          <w:color w:val="000000"/>
          <w:sz w:val="24"/>
        </w:rPr>
        <w:t>综合</w:t>
      </w:r>
      <w:r>
        <w:rPr>
          <w:rFonts w:ascii="仿宋" w:eastAsia="仿宋" w:hAnsi="仿宋"/>
          <w:color w:val="000000"/>
          <w:sz w:val="24"/>
        </w:rPr>
        <w:t>单价进行</w:t>
      </w:r>
      <w:r>
        <w:rPr>
          <w:rFonts w:ascii="仿宋" w:eastAsia="仿宋" w:hAnsi="仿宋" w:hint="eastAsia"/>
          <w:color w:val="000000"/>
          <w:sz w:val="24"/>
        </w:rPr>
        <w:t xml:space="preserve">计算。 </w:t>
      </w:r>
    </w:p>
    <w:p w:rsidR="00E12198" w:rsidRDefault="00E12198" w:rsidP="00EC29D4">
      <w:pPr>
        <w:spacing w:line="360" w:lineRule="auto"/>
        <w:jc w:val="center"/>
        <w:rPr>
          <w:rFonts w:ascii="仿宋" w:eastAsia="仿宋" w:hAnsi="仿宋"/>
          <w:b/>
          <w:color w:val="000000"/>
          <w:sz w:val="32"/>
          <w:szCs w:val="32"/>
        </w:rPr>
      </w:pPr>
    </w:p>
    <w:p w:rsidR="00E12198" w:rsidRDefault="00E12198" w:rsidP="00EC29D4">
      <w:pPr>
        <w:spacing w:line="360" w:lineRule="auto"/>
        <w:jc w:val="center"/>
        <w:rPr>
          <w:rFonts w:ascii="仿宋" w:eastAsia="仿宋" w:hAnsi="仿宋"/>
          <w:b/>
          <w:color w:val="000000"/>
          <w:sz w:val="32"/>
          <w:szCs w:val="32"/>
        </w:rPr>
      </w:pPr>
    </w:p>
    <w:p w:rsidR="00E12198" w:rsidRDefault="00E12198" w:rsidP="00EC29D4">
      <w:pPr>
        <w:spacing w:line="360" w:lineRule="auto"/>
        <w:jc w:val="center"/>
        <w:rPr>
          <w:rFonts w:ascii="仿宋" w:eastAsia="仿宋" w:hAnsi="仿宋"/>
          <w:b/>
          <w:color w:val="000000"/>
          <w:sz w:val="32"/>
          <w:szCs w:val="32"/>
        </w:rPr>
      </w:pPr>
    </w:p>
    <w:p w:rsidR="00E12198" w:rsidRDefault="00E12198" w:rsidP="00EC29D4">
      <w:pPr>
        <w:spacing w:line="360" w:lineRule="auto"/>
        <w:rPr>
          <w:rFonts w:ascii="仿宋" w:eastAsia="仿宋" w:hAnsi="仿宋"/>
          <w:b/>
          <w:color w:val="000000"/>
          <w:sz w:val="32"/>
          <w:szCs w:val="32"/>
        </w:rPr>
        <w:sectPr w:rsidR="00E12198">
          <w:headerReference w:type="default" r:id="rId18"/>
          <w:pgSz w:w="11906" w:h="16838"/>
          <w:pgMar w:top="777" w:right="1418" w:bottom="471" w:left="1418" w:header="851" w:footer="567" w:gutter="0"/>
          <w:cols w:space="720"/>
        </w:sectPr>
      </w:pPr>
    </w:p>
    <w:p w:rsidR="00E12198" w:rsidRDefault="00A45B03" w:rsidP="00EC29D4">
      <w:pPr>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lastRenderedPageBreak/>
        <w:t>二、采购清单</w:t>
      </w:r>
    </w:p>
    <w:tbl>
      <w:tblPr>
        <w:tblW w:w="11218" w:type="dxa"/>
        <w:jc w:val="center"/>
        <w:tblInd w:w="321" w:type="dxa"/>
        <w:tblLayout w:type="fixed"/>
        <w:tblLook w:val="04A0"/>
      </w:tblPr>
      <w:tblGrid>
        <w:gridCol w:w="586"/>
        <w:gridCol w:w="1701"/>
        <w:gridCol w:w="7513"/>
        <w:gridCol w:w="630"/>
        <w:gridCol w:w="788"/>
      </w:tblGrid>
      <w:tr w:rsidR="00E12198">
        <w:trPr>
          <w:trHeight w:val="360"/>
          <w:jc w:val="center"/>
        </w:trPr>
        <w:tc>
          <w:tcPr>
            <w:tcW w:w="11218"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12198" w:rsidRDefault="00A45B03" w:rsidP="00EC29D4">
            <w:pPr>
              <w:widowControl/>
              <w:spacing w:line="360" w:lineRule="auto"/>
              <w:ind w:firstLine="482"/>
              <w:jc w:val="center"/>
              <w:textAlignment w:val="center"/>
              <w:rPr>
                <w:rFonts w:ascii="仿宋" w:eastAsia="仿宋" w:hAnsi="仿宋" w:cs="微软雅黑"/>
                <w:sz w:val="24"/>
              </w:rPr>
            </w:pPr>
            <w:r>
              <w:rPr>
                <w:rFonts w:ascii="仿宋" w:eastAsia="仿宋" w:hAnsi="仿宋" w:cs="微软雅黑" w:hint="eastAsia"/>
                <w:b/>
                <w:bCs/>
                <w:kern w:val="0"/>
                <w:sz w:val="24"/>
              </w:rPr>
              <w:t>STEAM农场智慧设备清单</w:t>
            </w:r>
          </w:p>
        </w:tc>
      </w:tr>
      <w:tr w:rsidR="00E12198">
        <w:trPr>
          <w:trHeight w:val="637"/>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Pr="001F6FE2" w:rsidRDefault="00A45B03" w:rsidP="00EC29D4">
            <w:pPr>
              <w:widowControl/>
              <w:spacing w:line="360" w:lineRule="auto"/>
              <w:jc w:val="left"/>
              <w:textAlignment w:val="top"/>
              <w:rPr>
                <w:rFonts w:ascii="仿宋" w:eastAsia="仿宋" w:hAnsi="仿宋" w:cs="微软雅黑"/>
                <w:b/>
                <w:bCs/>
                <w:color w:val="000000" w:themeColor="text1"/>
                <w:sz w:val="24"/>
              </w:rPr>
            </w:pPr>
            <w:r w:rsidRPr="001F6FE2">
              <w:rPr>
                <w:rFonts w:ascii="仿宋" w:eastAsia="仿宋" w:hAnsi="仿宋" w:cs="微软雅黑" w:hint="eastAsia"/>
                <w:b/>
                <w:color w:val="000000" w:themeColor="text1"/>
                <w:kern w:val="0"/>
                <w:sz w:val="24"/>
              </w:rPr>
              <w:t>序号</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Pr="001F6FE2" w:rsidRDefault="00A45B03" w:rsidP="00EC29D4">
            <w:pPr>
              <w:widowControl/>
              <w:spacing w:line="360" w:lineRule="auto"/>
              <w:textAlignment w:val="top"/>
              <w:rPr>
                <w:rFonts w:ascii="仿宋" w:eastAsia="仿宋" w:hAnsi="仿宋" w:cs="微软雅黑"/>
                <w:b/>
                <w:bCs/>
                <w:color w:val="000000" w:themeColor="text1"/>
                <w:sz w:val="24"/>
              </w:rPr>
            </w:pPr>
            <w:r w:rsidRPr="001F6FE2">
              <w:rPr>
                <w:rFonts w:ascii="仿宋" w:eastAsia="仿宋" w:hAnsi="仿宋" w:cs="微软雅黑" w:hint="eastAsia"/>
                <w:b/>
                <w:bCs/>
                <w:color w:val="000000" w:themeColor="text1"/>
                <w:kern w:val="0"/>
                <w:sz w:val="24"/>
              </w:rPr>
              <w:t>设备名称</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Pr="001F6FE2" w:rsidRDefault="00A45B03" w:rsidP="00EC29D4">
            <w:pPr>
              <w:widowControl/>
              <w:spacing w:line="360" w:lineRule="auto"/>
              <w:ind w:firstLine="482"/>
              <w:jc w:val="center"/>
              <w:textAlignment w:val="top"/>
              <w:rPr>
                <w:rFonts w:ascii="仿宋" w:eastAsia="仿宋" w:hAnsi="仿宋" w:cs="微软雅黑"/>
                <w:b/>
                <w:bCs/>
                <w:color w:val="000000" w:themeColor="text1"/>
                <w:sz w:val="24"/>
              </w:rPr>
            </w:pPr>
            <w:r w:rsidRPr="001F6FE2">
              <w:rPr>
                <w:rFonts w:ascii="仿宋" w:eastAsia="仿宋" w:hAnsi="仿宋" w:cs="微软雅黑" w:hint="eastAsia"/>
                <w:b/>
                <w:bCs/>
                <w:color w:val="000000" w:themeColor="text1"/>
                <w:kern w:val="0"/>
                <w:sz w:val="24"/>
              </w:rPr>
              <w:t>规格参数</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Pr="001F6FE2" w:rsidRDefault="00A45B03" w:rsidP="00EC29D4">
            <w:pPr>
              <w:widowControl/>
              <w:spacing w:line="360" w:lineRule="auto"/>
              <w:textAlignment w:val="top"/>
              <w:rPr>
                <w:rFonts w:ascii="仿宋" w:eastAsia="仿宋" w:hAnsi="仿宋" w:cs="微软雅黑"/>
                <w:b/>
                <w:bCs/>
                <w:color w:val="000000" w:themeColor="text1"/>
                <w:sz w:val="24"/>
              </w:rPr>
            </w:pPr>
            <w:r w:rsidRPr="001F6FE2">
              <w:rPr>
                <w:rFonts w:ascii="仿宋" w:eastAsia="仿宋" w:hAnsi="仿宋" w:cs="微软雅黑" w:hint="eastAsia"/>
                <w:b/>
                <w:color w:val="000000" w:themeColor="text1"/>
                <w:kern w:val="0"/>
                <w:sz w:val="24"/>
              </w:rPr>
              <w:t>计量单位</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Pr="001F6FE2" w:rsidRDefault="00A45B03" w:rsidP="00EC29D4">
            <w:pPr>
              <w:widowControl/>
              <w:spacing w:line="360" w:lineRule="auto"/>
              <w:jc w:val="center"/>
              <w:textAlignment w:val="top"/>
              <w:rPr>
                <w:rFonts w:ascii="仿宋" w:eastAsia="仿宋" w:hAnsi="仿宋" w:cs="微软雅黑"/>
                <w:b/>
                <w:bCs/>
                <w:color w:val="000000" w:themeColor="text1"/>
                <w:sz w:val="24"/>
              </w:rPr>
            </w:pPr>
            <w:r w:rsidRPr="001F6FE2">
              <w:rPr>
                <w:rFonts w:ascii="仿宋" w:eastAsia="仿宋" w:hAnsi="仿宋" w:cs="微软雅黑" w:hint="eastAsia"/>
                <w:b/>
                <w:color w:val="000000" w:themeColor="text1"/>
                <w:kern w:val="0"/>
                <w:sz w:val="24"/>
              </w:rPr>
              <w:t>数量</w:t>
            </w:r>
          </w:p>
        </w:tc>
      </w:tr>
      <w:tr w:rsidR="00E12198">
        <w:trPr>
          <w:trHeight w:val="111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显示大屏</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9"/>
              </w:numPr>
              <w:adjustRightInd/>
              <w:spacing w:line="360" w:lineRule="auto"/>
              <w:textAlignment w:val="top"/>
              <w:rPr>
                <w:rFonts w:ascii="仿宋" w:eastAsia="仿宋" w:hAnsi="仿宋" w:cs="宋体"/>
                <w:sz w:val="24"/>
              </w:rPr>
            </w:pPr>
            <w:r>
              <w:rPr>
                <w:rFonts w:ascii="仿宋" w:eastAsia="仿宋" w:hAnsi="仿宋" w:cs="宋体" w:hint="eastAsia"/>
                <w:kern w:val="0"/>
                <w:sz w:val="24"/>
              </w:rPr>
              <w:t>49“LED电视机拼接显示屏（含背挂架）、4片按田子分布，背挂于智慧控制中心显示屏预定位置。</w:t>
            </w:r>
          </w:p>
          <w:p w:rsidR="00E12198" w:rsidRDefault="00A45B03" w:rsidP="00EC29D4">
            <w:pPr>
              <w:widowControl/>
              <w:numPr>
                <w:ilvl w:val="0"/>
                <w:numId w:val="9"/>
              </w:numPr>
              <w:adjustRightInd/>
              <w:spacing w:line="360" w:lineRule="auto"/>
              <w:textAlignment w:val="top"/>
              <w:rPr>
                <w:rFonts w:ascii="仿宋" w:eastAsia="仿宋" w:hAnsi="仿宋" w:cs="宋体"/>
                <w:sz w:val="24"/>
              </w:rPr>
            </w:pPr>
            <w:r>
              <w:rPr>
                <w:rFonts w:ascii="仿宋" w:eastAsia="仿宋" w:hAnsi="仿宋" w:cs="宋体" w:hint="eastAsia"/>
                <w:kern w:val="0"/>
                <w:sz w:val="24"/>
              </w:rPr>
              <w:t>边缝3.5mm。</w:t>
            </w:r>
          </w:p>
          <w:p w:rsidR="00E12198" w:rsidRDefault="00A45B03" w:rsidP="00EC29D4">
            <w:pPr>
              <w:widowControl/>
              <w:numPr>
                <w:ilvl w:val="0"/>
                <w:numId w:val="9"/>
              </w:numPr>
              <w:adjustRightInd/>
              <w:spacing w:line="360" w:lineRule="auto"/>
              <w:textAlignment w:val="top"/>
              <w:rPr>
                <w:rFonts w:ascii="仿宋" w:eastAsia="仿宋" w:hAnsi="仿宋" w:cs="宋体"/>
                <w:sz w:val="24"/>
              </w:rPr>
            </w:pPr>
            <w:r>
              <w:rPr>
                <w:rFonts w:ascii="仿宋" w:eastAsia="仿宋" w:hAnsi="仿宋" w:cs="宋体" w:hint="eastAsia"/>
                <w:kern w:val="0"/>
                <w:sz w:val="24"/>
              </w:rPr>
              <w:t>单片显示面积不小于:1077.58*607.8，总显示面积不小于：2158.66*1219.1。</w:t>
            </w:r>
          </w:p>
          <w:p w:rsidR="00E12198" w:rsidRDefault="00A45B03" w:rsidP="00EC29D4">
            <w:pPr>
              <w:widowControl/>
              <w:numPr>
                <w:ilvl w:val="0"/>
                <w:numId w:val="9"/>
              </w:numPr>
              <w:adjustRightInd/>
              <w:spacing w:line="360" w:lineRule="auto"/>
              <w:textAlignment w:val="top"/>
              <w:rPr>
                <w:rFonts w:ascii="仿宋" w:eastAsia="仿宋" w:hAnsi="仿宋" w:cs="宋体"/>
                <w:sz w:val="24"/>
              </w:rPr>
            </w:pPr>
            <w:r>
              <w:rPr>
                <w:rFonts w:ascii="仿宋" w:eastAsia="仿宋" w:hAnsi="仿宋" w:cs="宋体" w:hint="eastAsia"/>
                <w:kern w:val="0"/>
                <w:sz w:val="24"/>
              </w:rPr>
              <w:t>显示比例16：9。</w:t>
            </w:r>
          </w:p>
          <w:p w:rsidR="00E12198" w:rsidRDefault="00A45B03" w:rsidP="00EC29D4">
            <w:pPr>
              <w:widowControl/>
              <w:numPr>
                <w:ilvl w:val="0"/>
                <w:numId w:val="9"/>
              </w:numPr>
              <w:adjustRightInd/>
              <w:spacing w:line="360" w:lineRule="auto"/>
              <w:textAlignment w:val="top"/>
              <w:rPr>
                <w:rFonts w:ascii="仿宋" w:eastAsia="仿宋" w:hAnsi="仿宋" w:cs="宋体"/>
                <w:sz w:val="24"/>
              </w:rPr>
            </w:pPr>
            <w:r>
              <w:rPr>
                <w:rFonts w:ascii="仿宋" w:eastAsia="仿宋" w:hAnsi="仿宋" w:cs="宋体" w:hint="eastAsia"/>
                <w:kern w:val="0"/>
                <w:sz w:val="24"/>
              </w:rPr>
              <w:t>分辨率1920*1080。</w:t>
            </w:r>
          </w:p>
          <w:p w:rsidR="00E12198" w:rsidRDefault="00A45B03" w:rsidP="00EC29D4">
            <w:pPr>
              <w:widowControl/>
              <w:numPr>
                <w:ilvl w:val="0"/>
                <w:numId w:val="9"/>
              </w:numPr>
              <w:adjustRightInd/>
              <w:spacing w:line="360" w:lineRule="auto"/>
              <w:textAlignment w:val="top"/>
              <w:rPr>
                <w:rFonts w:ascii="仿宋" w:eastAsia="仿宋" w:hAnsi="仿宋" w:cs="宋体"/>
                <w:sz w:val="24"/>
              </w:rPr>
            </w:pPr>
            <w:r>
              <w:rPr>
                <w:rFonts w:ascii="仿宋" w:eastAsia="仿宋" w:hAnsi="仿宋" w:cs="宋体" w:hint="eastAsia"/>
                <w:kern w:val="0"/>
                <w:sz w:val="24"/>
              </w:rPr>
              <w:t>显示色彩16.7M。</w:t>
            </w:r>
          </w:p>
          <w:p w:rsidR="00E12198" w:rsidRDefault="00A45B03" w:rsidP="00EC29D4">
            <w:pPr>
              <w:widowControl/>
              <w:numPr>
                <w:ilvl w:val="0"/>
                <w:numId w:val="9"/>
              </w:numPr>
              <w:adjustRightInd/>
              <w:spacing w:line="360" w:lineRule="auto"/>
              <w:textAlignment w:val="top"/>
              <w:rPr>
                <w:rFonts w:ascii="仿宋" w:eastAsia="仿宋" w:hAnsi="仿宋" w:cs="宋体"/>
                <w:sz w:val="24"/>
              </w:rPr>
            </w:pPr>
            <w:r>
              <w:rPr>
                <w:rFonts w:ascii="仿宋" w:eastAsia="仿宋" w:hAnsi="仿宋" w:cs="宋体" w:hint="eastAsia"/>
                <w:kern w:val="0"/>
                <w:sz w:val="24"/>
              </w:rPr>
              <w:t>亮度450cd/m</w:t>
            </w:r>
            <w:r>
              <w:rPr>
                <w:rFonts w:ascii="仿宋" w:hAnsi="仿宋" w:cs="宋体" w:hint="eastAsia"/>
                <w:kern w:val="0"/>
                <w:sz w:val="24"/>
              </w:rPr>
              <w:t>²</w:t>
            </w:r>
            <w:r>
              <w:rPr>
                <w:rFonts w:ascii="仿宋" w:eastAsia="仿宋" w:hAnsi="仿宋" w:cs="宋体" w:hint="eastAsia"/>
                <w:kern w:val="0"/>
                <w:sz w:val="24"/>
              </w:rPr>
              <w:t>。</w:t>
            </w:r>
          </w:p>
          <w:p w:rsidR="00E12198" w:rsidRDefault="00A45B03" w:rsidP="00EC29D4">
            <w:pPr>
              <w:widowControl/>
              <w:numPr>
                <w:ilvl w:val="0"/>
                <w:numId w:val="9"/>
              </w:numPr>
              <w:adjustRightInd/>
              <w:spacing w:line="360" w:lineRule="auto"/>
              <w:textAlignment w:val="top"/>
              <w:rPr>
                <w:rFonts w:ascii="仿宋" w:eastAsia="仿宋" w:hAnsi="仿宋" w:cs="宋体"/>
                <w:sz w:val="24"/>
              </w:rPr>
            </w:pPr>
            <w:r>
              <w:rPr>
                <w:rFonts w:ascii="仿宋" w:eastAsia="仿宋" w:hAnsi="仿宋" w:cs="宋体" w:hint="eastAsia"/>
                <w:kern w:val="0"/>
                <w:sz w:val="24"/>
              </w:rPr>
              <w:t>输入电源AC220v，50/60Hz。</w:t>
            </w:r>
          </w:p>
          <w:p w:rsidR="00E12198" w:rsidRDefault="00A45B03" w:rsidP="00EC29D4">
            <w:pPr>
              <w:widowControl/>
              <w:numPr>
                <w:ilvl w:val="0"/>
                <w:numId w:val="9"/>
              </w:numPr>
              <w:adjustRightInd/>
              <w:spacing w:line="360" w:lineRule="auto"/>
              <w:textAlignment w:val="top"/>
              <w:rPr>
                <w:rFonts w:ascii="仿宋" w:eastAsia="仿宋" w:hAnsi="仿宋" w:cs="宋体"/>
                <w:sz w:val="24"/>
              </w:rPr>
            </w:pPr>
            <w:r>
              <w:rPr>
                <w:rFonts w:ascii="仿宋" w:eastAsia="仿宋" w:hAnsi="仿宋" w:cs="宋体" w:hint="eastAsia"/>
                <w:kern w:val="0"/>
                <w:sz w:val="24"/>
              </w:rPr>
              <w:t>视角178°。</w:t>
            </w:r>
          </w:p>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10.功耗≤250W。</w:t>
            </w:r>
          </w:p>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11.响应不高于5ms。</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12.输入接口：HDMI/VGA/DVI/AV/RS232。</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13.安装方式：嵌入式。</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14.功耗：≤250W 。</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4</w:t>
            </w:r>
          </w:p>
        </w:tc>
      </w:tr>
      <w:tr w:rsidR="00E12198">
        <w:trPr>
          <w:trHeight w:val="17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2</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STEAM农场环境物联网智慧控制硬件系统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符合SOR-CV协议规范，能无缝接入农场既有中控系统平台：</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1.中央控制机：</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壁式机柜设计；兼容设备触控屏控制、设备脱网自动作业</w:t>
            </w:r>
            <w:r w:rsidR="00607B42">
              <w:rPr>
                <w:rFonts w:ascii="仿宋" w:eastAsia="仿宋" w:hAnsi="仿宋" w:cs="宋体" w:hint="eastAsia"/>
                <w:kern w:val="0"/>
                <w:sz w:val="24"/>
              </w:rPr>
              <w:t>以及</w:t>
            </w:r>
            <w:r>
              <w:rPr>
                <w:rFonts w:ascii="仿宋" w:eastAsia="仿宋" w:hAnsi="仿宋" w:cs="宋体" w:hint="eastAsia"/>
                <w:kern w:val="0"/>
                <w:sz w:val="24"/>
              </w:rPr>
              <w:t>软件远程控制。</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集成Wi-Fi、RJ45通信接口。</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嵌入工业触控屏，实时显示环境传感数据，支持触摸屏控制作业，全面提升电气操作安全。</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集成嵌入式操作系统。</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智能控制作业功能：根据设置环境温湿度、土壤水分阈值，系统将实现智能控制作业。</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2.壁式机柜设计：</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lastRenderedPageBreak/>
              <w:t>↘</w:t>
            </w:r>
            <w:r>
              <w:rPr>
                <w:rFonts w:ascii="仿宋" w:eastAsia="仿宋" w:hAnsi="仿宋" w:cs="宋体" w:hint="eastAsia"/>
                <w:kern w:val="0"/>
                <w:sz w:val="24"/>
              </w:rPr>
              <w:t>集成10路（24VDC）电磁阀控制接口。</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集成1路空气温湿度传感器接口。</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集成1路CO2浓度传感器接口</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集成1路光照度传感器接口。</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集成4路土壤水分饱和度传感器接口。</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集成1路开窗控制接口（220V）。</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集成1路风机控制接口（380VAC，1A）。</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集成1路冷风机控制接口（380VAC，8A）。</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集成1路网络球机接口。</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集成4路枪机接口。</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集成2路补光灯控制接口（220VAC，12A）。</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集成1路光照控制接口（220VAC，5A）。</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集成一套水体监测接口（水体PH值监测、水体溶解氧监测、水位监测、水温监测）。</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集成2路水泵控制接口（220VAC,5A）。</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3.根据用户不同应用场景支持多类型、多数量传感器设备同时接入。实时采集传感数据并实现本地智能传感控制联动，同时将传感数据与控制作业状态上传到云端平台，实现对种植环境参数的传感智能控制作业、远程控制作业、在线采集、处理与传输。</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4.集成嵌入式工业触控屏：</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液晶尺寸：7”TFT。</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分辨率：800*480pix。</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显示色彩：65536彩色。</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触摸屏：4线精密电阻网络（表面硬度4H）。</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5.CE认证：EN61000-6-2:2005，EN61000-6-4:2007。</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6.触控屏实时显示传感器数据、实时显示负载运行状态、触控负载作业。</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7.集成工业嵌入式操作系统，实现本机手动触控，实现传感智控（支持脱网运行），实现定时自控作业（支持脱网运行）。</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8.互联网智能链接，实现云端软件平台远程监测传感数据及负载运行状态，远程控制负载作业。</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9.协议规范：符合SOR-CV。</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10.显示输出：HDMI2。</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lastRenderedPageBreak/>
              <w:t>11.大棚种植环境数据采集系统一套：</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土壤温度传感器：量程：-20</w:t>
            </w:r>
            <w:r>
              <w:rPr>
                <w:rFonts w:ascii="仿宋" w:eastAsia="仿宋" w:hAnsi="宋体" w:cs="宋体" w:hint="eastAsia"/>
                <w:kern w:val="0"/>
                <w:sz w:val="24"/>
              </w:rPr>
              <w:t> </w:t>
            </w:r>
            <w:r>
              <w:rPr>
                <w:rFonts w:ascii="仿宋" w:eastAsia="仿宋" w:hAnsi="仿宋" w:cs="宋体" w:hint="eastAsia"/>
                <w:kern w:val="0"/>
                <w:sz w:val="24"/>
              </w:rPr>
              <w:t>~</w:t>
            </w:r>
            <w:r>
              <w:rPr>
                <w:rFonts w:ascii="仿宋" w:eastAsia="仿宋" w:hAnsi="宋体" w:cs="宋体" w:hint="eastAsia"/>
                <w:kern w:val="0"/>
                <w:sz w:val="24"/>
              </w:rPr>
              <w:t> </w:t>
            </w:r>
            <w:r>
              <w:rPr>
                <w:rFonts w:ascii="仿宋" w:eastAsia="仿宋" w:hAnsi="仿宋" w:cs="宋体" w:hint="eastAsia"/>
                <w:kern w:val="0"/>
                <w:sz w:val="24"/>
              </w:rPr>
              <w:t>+</w:t>
            </w:r>
            <w:r>
              <w:rPr>
                <w:rFonts w:ascii="仿宋" w:eastAsia="仿宋" w:hAnsi="宋体" w:cs="宋体" w:hint="eastAsia"/>
                <w:kern w:val="0"/>
                <w:sz w:val="24"/>
              </w:rPr>
              <w:t> </w:t>
            </w:r>
            <w:r>
              <w:rPr>
                <w:rFonts w:ascii="仿宋" w:eastAsia="仿宋" w:hAnsi="仿宋" w:cs="宋体" w:hint="eastAsia"/>
                <w:kern w:val="0"/>
                <w:sz w:val="24"/>
              </w:rPr>
              <w:t>80℃；精度：0.1℃；不锈钢探头，可浸没于空气、土壤、水中。</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土壤水分饱和度传感器：</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单位：%(</w:t>
            </w:r>
            <w:r>
              <w:rPr>
                <w:rFonts w:ascii="仿宋" w:eastAsia="仿宋" w:hAnsi="宋体" w:cs="宋体" w:hint="eastAsia"/>
                <w:kern w:val="0"/>
                <w:sz w:val="24"/>
              </w:rPr>
              <w:t> </w:t>
            </w:r>
            <w:r>
              <w:rPr>
                <w:rFonts w:ascii="仿宋" w:eastAsia="仿宋" w:hAnsi="仿宋" w:cs="宋体" w:hint="eastAsia"/>
                <w:kern w:val="0"/>
                <w:sz w:val="24"/>
              </w:rPr>
              <w:t>m3/m3)；量程：0～100%；测量精度：±3%；IP68防护等级；探针材料：不锈钢，浸没于土壤。</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空气温度传感器：</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量程：-20</w:t>
            </w:r>
            <w:r>
              <w:rPr>
                <w:rFonts w:ascii="仿宋" w:eastAsia="仿宋" w:hAnsi="宋体" w:cs="宋体" w:hint="eastAsia"/>
                <w:kern w:val="0"/>
                <w:sz w:val="24"/>
              </w:rPr>
              <w:t> </w:t>
            </w:r>
            <w:r>
              <w:rPr>
                <w:rFonts w:ascii="仿宋" w:eastAsia="仿宋" w:hAnsi="仿宋" w:cs="宋体" w:hint="eastAsia"/>
                <w:kern w:val="0"/>
                <w:sz w:val="24"/>
              </w:rPr>
              <w:t>~</w:t>
            </w:r>
            <w:r>
              <w:rPr>
                <w:rFonts w:ascii="仿宋" w:eastAsia="仿宋" w:hAnsi="宋体" w:cs="宋体" w:hint="eastAsia"/>
                <w:kern w:val="0"/>
                <w:sz w:val="24"/>
              </w:rPr>
              <w:t> </w:t>
            </w:r>
            <w:r>
              <w:rPr>
                <w:rFonts w:ascii="仿宋" w:eastAsia="仿宋" w:hAnsi="仿宋" w:cs="宋体" w:hint="eastAsia"/>
                <w:kern w:val="0"/>
                <w:sz w:val="24"/>
              </w:rPr>
              <w:t>+</w:t>
            </w:r>
            <w:r>
              <w:rPr>
                <w:rFonts w:ascii="仿宋" w:eastAsia="仿宋" w:hAnsi="宋体" w:cs="宋体" w:hint="eastAsia"/>
                <w:kern w:val="0"/>
                <w:sz w:val="24"/>
              </w:rPr>
              <w:t> </w:t>
            </w:r>
            <w:r>
              <w:rPr>
                <w:rFonts w:ascii="仿宋" w:eastAsia="仿宋" w:hAnsi="仿宋" w:cs="宋体" w:hint="eastAsia"/>
                <w:kern w:val="0"/>
                <w:sz w:val="24"/>
              </w:rPr>
              <w:t>120℃；精度：0.1℃。</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空气湿度传感器：</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量程：0~100%RH；精度：1%RH。</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光照度传感器：</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量程：0~200000Lux；精度：1Lux；防水等级：IP65。</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二氧化碳浓度传感器：</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量程：0-5000ppm；分辨率：100ppm；精确度</w:t>
            </w:r>
            <w:r>
              <w:rPr>
                <w:rFonts w:ascii="仿宋" w:eastAsia="仿宋" w:hAnsi="宋体" w:cs="宋体" w:hint="eastAsia"/>
                <w:kern w:val="0"/>
                <w:sz w:val="24"/>
              </w:rPr>
              <w:t> </w:t>
            </w:r>
            <w:r>
              <w:rPr>
                <w:rFonts w:ascii="仿宋" w:eastAsia="仿宋" w:hAnsi="仿宋" w:cs="宋体" w:hint="eastAsia"/>
                <w:kern w:val="0"/>
                <w:sz w:val="24"/>
              </w:rPr>
              <w:t>±50ppm）IP68防护等级农业环境信息采集器）。</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12.室外气象数据采集系统一套</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二氧化碳浓度传感器：</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量程：0-5000ppm。</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分辨率：10ppm。</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精确度 ±50ppm。</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空气温湿度温度传感器：</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温度</w:t>
            </w:r>
            <w:r>
              <w:rPr>
                <w:rFonts w:ascii="仿宋" w:eastAsia="仿宋" w:hAnsi="仿宋" w:cs="宋体" w:hint="eastAsia"/>
                <w:kern w:val="0"/>
                <w:sz w:val="24"/>
              </w:rPr>
              <w:t>量程：-20 ~ +120℃。</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精度：0.1℃。</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湿度量程： 0 ~ 100%RH。</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精度：1%RH、RS485通信接口，有效距离 &gt; 500米。</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光照度传感器：</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量程：0~200000 Lux。</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精度：1Lux。</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防水等级：IP65。</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风速传感器：</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sz w:val="24"/>
              </w:rPr>
              <w:t>风速精度：±（0.2+0.3V）m/s。</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测量范围：0-30m/s。</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lastRenderedPageBreak/>
              <w:t>↘</w:t>
            </w:r>
            <w:r>
              <w:rPr>
                <w:rFonts w:ascii="仿宋" w:eastAsia="仿宋" w:hAnsi="仿宋" w:cs="宋体" w:hint="eastAsia"/>
                <w:kern w:val="0"/>
                <w:sz w:val="24"/>
              </w:rPr>
              <w:t>分辨率：0.1m/s。</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工作温度：-20℃-+60℃，0%RH-80%RH。</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启动风速：≤0.2m/s。</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响应时间：≤0.5s。</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降雨量传感器：</w:t>
            </w:r>
          </w:p>
          <w:p w:rsidR="00990060" w:rsidRDefault="00A45B03" w:rsidP="00EC29D4">
            <w:pPr>
              <w:pStyle w:val="afb"/>
              <w:shd w:val="clear" w:color="auto" w:fill="FFFFFF"/>
              <w:spacing w:line="360" w:lineRule="auto"/>
              <w:ind w:firstLine="600"/>
              <w:jc w:val="both"/>
              <w:rPr>
                <w:rFonts w:ascii="仿宋" w:eastAsia="仿宋" w:hAnsi="仿宋"/>
                <w:shd w:val="clear" w:color="auto" w:fill="FFFFFF"/>
              </w:rPr>
            </w:pPr>
            <w:r>
              <w:rPr>
                <w:rFonts w:ascii="仿宋" w:eastAsia="仿宋" w:hAnsi="仿宋" w:hint="eastAsia"/>
                <w:shd w:val="clear" w:color="auto" w:fill="FFFFFF"/>
              </w:rPr>
              <w:t>↘承雨口尺寸：φ20000.60mm。</w:t>
            </w:r>
          </w:p>
          <w:p w:rsidR="00990060" w:rsidRDefault="00A45B03" w:rsidP="00EC29D4">
            <w:pPr>
              <w:pStyle w:val="afb"/>
              <w:shd w:val="clear" w:color="auto" w:fill="FFFFFF"/>
              <w:spacing w:line="360" w:lineRule="auto"/>
              <w:ind w:firstLine="600"/>
              <w:jc w:val="both"/>
              <w:rPr>
                <w:rFonts w:ascii="仿宋" w:eastAsia="仿宋" w:hAnsi="仿宋"/>
                <w:shd w:val="clear" w:color="auto" w:fill="FFFFFF"/>
              </w:rPr>
            </w:pPr>
            <w:r>
              <w:rPr>
                <w:rFonts w:ascii="仿宋" w:eastAsia="仿宋" w:hAnsi="仿宋" w:hint="eastAsia"/>
                <w:shd w:val="clear" w:color="auto" w:fill="FFFFFF"/>
              </w:rPr>
              <w:t>↘分辨力：0.2mm。</w:t>
            </w:r>
          </w:p>
          <w:p w:rsidR="00990060" w:rsidRDefault="00A45B03" w:rsidP="00EC29D4">
            <w:pPr>
              <w:pStyle w:val="afb"/>
              <w:shd w:val="clear" w:color="auto" w:fill="FFFFFF"/>
              <w:spacing w:line="360" w:lineRule="auto"/>
              <w:ind w:firstLine="600"/>
              <w:jc w:val="both"/>
              <w:rPr>
                <w:rFonts w:ascii="仿宋" w:eastAsia="仿宋" w:hAnsi="仿宋"/>
              </w:rPr>
            </w:pPr>
            <w:r>
              <w:rPr>
                <w:rFonts w:ascii="仿宋" w:eastAsia="仿宋" w:hAnsi="仿宋" w:hint="eastAsia"/>
                <w:shd w:val="clear" w:color="auto" w:fill="FFFFFF"/>
              </w:rPr>
              <w:t>↘雨强范围：0.01mm～4mm/min（允许通过最大雨强8mm/min）。</w:t>
            </w:r>
          </w:p>
          <w:p w:rsidR="00990060" w:rsidRDefault="00A45B03" w:rsidP="00EC29D4">
            <w:pPr>
              <w:pStyle w:val="afb"/>
              <w:shd w:val="clear" w:color="auto" w:fill="FFFFFF"/>
              <w:spacing w:line="360" w:lineRule="auto"/>
              <w:ind w:firstLine="600"/>
              <w:jc w:val="both"/>
              <w:rPr>
                <w:rFonts w:ascii="仿宋" w:eastAsia="仿宋" w:hAnsi="仿宋"/>
              </w:rPr>
            </w:pPr>
            <w:r>
              <w:rPr>
                <w:rFonts w:ascii="仿宋" w:eastAsia="仿宋" w:hAnsi="仿宋" w:hint="eastAsia"/>
                <w:shd w:val="clear" w:color="auto" w:fill="FFFFFF"/>
              </w:rPr>
              <w:t>↘测量准确度：≤±3%。</w:t>
            </w:r>
          </w:p>
          <w:p w:rsidR="00990060" w:rsidRDefault="00A45B03" w:rsidP="00EC29D4">
            <w:pPr>
              <w:pStyle w:val="afb"/>
              <w:shd w:val="clear" w:color="auto" w:fill="FFFFFF"/>
              <w:spacing w:line="360" w:lineRule="auto"/>
              <w:ind w:firstLine="600"/>
              <w:jc w:val="both"/>
              <w:rPr>
                <w:rFonts w:ascii="仿宋" w:eastAsia="仿宋" w:hAnsi="仿宋"/>
              </w:rPr>
            </w:pPr>
            <w:r>
              <w:rPr>
                <w:rFonts w:ascii="仿宋" w:eastAsia="仿宋" w:hAnsi="仿宋" w:hint="eastAsia"/>
                <w:shd w:val="clear" w:color="auto" w:fill="FFFFFF"/>
              </w:rPr>
              <w:t>↘工作环境：环境温度：-10℃～50℃。</w:t>
            </w:r>
          </w:p>
          <w:p w:rsidR="00990060" w:rsidRDefault="00A45B03" w:rsidP="00EC29D4">
            <w:pPr>
              <w:pStyle w:val="afb"/>
              <w:shd w:val="clear" w:color="auto" w:fill="FFFFFF"/>
              <w:spacing w:line="360" w:lineRule="auto"/>
              <w:ind w:firstLine="600"/>
              <w:jc w:val="both"/>
              <w:rPr>
                <w:rFonts w:ascii="仿宋" w:eastAsia="仿宋" w:hAnsi="仿宋" w:cs="Tahoma"/>
                <w:shd w:val="clear" w:color="auto" w:fill="FFFFFF"/>
              </w:rPr>
            </w:pPr>
            <w:r>
              <w:rPr>
                <w:rFonts w:ascii="仿宋" w:eastAsia="仿宋" w:hAnsi="仿宋" w:hint="eastAsia"/>
                <w:shd w:val="clear" w:color="auto" w:fill="FFFFFF"/>
              </w:rPr>
              <w:t>↘相对湿度；&lt;95%(40℃)。</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13.水体监测系统一套（水体溶解氧、水体pH值、水温、水位)。</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水体溶解氧传感器：</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测量范围：0-20.00mg/L。</w:t>
            </w:r>
          </w:p>
          <w:p w:rsidR="00E12198" w:rsidRDefault="00A45B03" w:rsidP="00EC29D4">
            <w:pPr>
              <w:widowControl/>
              <w:spacing w:line="360" w:lineRule="auto"/>
              <w:ind w:firstLine="480"/>
              <w:textAlignment w:val="top"/>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分辨率：0.01mg/L。</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精确度：±0.5%FS。</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温度补偿范围：自动（±10℃偏移量调整）。</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工作温度：-10到50℃。</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防护等级：NEMA4X IP54。</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水体PH传感器：</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量程：0-14pH。</w:t>
            </w:r>
          </w:p>
          <w:p w:rsidR="00E12198" w:rsidRDefault="00A45B03" w:rsidP="00EC29D4">
            <w:pPr>
              <w:widowControl/>
              <w:spacing w:line="360" w:lineRule="auto"/>
              <w:ind w:firstLine="480"/>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精度：0.1ph。</w:t>
            </w:r>
          </w:p>
          <w:p w:rsidR="00E12198" w:rsidRDefault="00A45B03" w:rsidP="00EC29D4">
            <w:pPr>
              <w:widowControl/>
              <w:spacing w:line="360" w:lineRule="auto"/>
              <w:ind w:firstLine="480"/>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耐压：0.6MP 安装尺寸：上下3/4NPT管螺纹。</w:t>
            </w:r>
          </w:p>
          <w:p w:rsidR="00E12198" w:rsidRDefault="00A45B03" w:rsidP="00EC29D4">
            <w:pPr>
              <w:widowControl/>
              <w:spacing w:line="360" w:lineRule="auto"/>
              <w:ind w:firstLine="480"/>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材质：PPS 联接方式：低噪音电缆线直接引出。</w:t>
            </w:r>
          </w:p>
          <w:p w:rsidR="00E12198" w:rsidRDefault="00A45B03" w:rsidP="00EC29D4">
            <w:pPr>
              <w:widowControl/>
              <w:spacing w:line="360" w:lineRule="auto"/>
              <w:ind w:firstLine="480"/>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环境温度：0~60℃。</w:t>
            </w:r>
          </w:p>
          <w:p w:rsidR="00E12198" w:rsidRDefault="00A45B03" w:rsidP="00EC29D4">
            <w:pPr>
              <w:widowControl/>
              <w:spacing w:line="360" w:lineRule="auto"/>
              <w:ind w:firstLine="480"/>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工作电压：12VDC。</w:t>
            </w:r>
          </w:p>
          <w:p w:rsidR="00E12198" w:rsidRDefault="00A45B03" w:rsidP="00EC29D4">
            <w:pPr>
              <w:widowControl/>
              <w:spacing w:line="360" w:lineRule="auto"/>
              <w:ind w:firstLine="480"/>
              <w:rPr>
                <w:rFonts w:ascii="仿宋" w:eastAsia="仿宋" w:hAnsi="仿宋" w:cs="宋体"/>
                <w:sz w:val="24"/>
                <w:shd w:val="clear" w:color="auto" w:fill="FFFFFF"/>
              </w:rPr>
            </w:pPr>
            <w:r>
              <w:rPr>
                <w:rFonts w:ascii="仿宋" w:eastAsia="仿宋" w:hAnsi="仿宋" w:cs="宋体" w:hint="eastAsia"/>
                <w:sz w:val="24"/>
                <w:shd w:val="clear" w:color="auto" w:fill="FFFFFF"/>
              </w:rPr>
              <w:t>水温传感器：</w:t>
            </w:r>
          </w:p>
          <w:p w:rsidR="00E12198" w:rsidRDefault="00A45B03" w:rsidP="00EC29D4">
            <w:pPr>
              <w:widowControl/>
              <w:spacing w:line="360" w:lineRule="auto"/>
              <w:ind w:firstLine="480"/>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量程：-20℃-100℃。</w:t>
            </w:r>
          </w:p>
          <w:p w:rsidR="00E12198" w:rsidRDefault="00A45B03" w:rsidP="00EC29D4">
            <w:pPr>
              <w:widowControl/>
              <w:spacing w:line="360" w:lineRule="auto"/>
              <w:ind w:firstLine="480"/>
              <w:rPr>
                <w:rFonts w:ascii="仿宋" w:eastAsia="仿宋" w:hAnsi="仿宋" w:cs="宋体"/>
                <w:sz w:val="24"/>
                <w:shd w:val="clear" w:color="auto" w:fill="FFFFFF"/>
              </w:rPr>
            </w:pPr>
            <w:r>
              <w:rPr>
                <w:rFonts w:ascii="仿宋" w:eastAsia="仿宋" w:hAnsi="仿宋" w:cs="微软雅黑" w:hint="eastAsia"/>
                <w:sz w:val="24"/>
                <w:shd w:val="clear" w:color="auto" w:fill="FFFFFF"/>
              </w:rPr>
              <w:lastRenderedPageBreak/>
              <w:t>↘</w:t>
            </w:r>
            <w:r>
              <w:rPr>
                <w:rFonts w:ascii="仿宋" w:eastAsia="仿宋" w:hAnsi="仿宋" w:cs="宋体" w:hint="eastAsia"/>
                <w:sz w:val="24"/>
                <w:shd w:val="clear" w:color="auto" w:fill="FFFFFF"/>
              </w:rPr>
              <w:t>精度：0.1℃。</w:t>
            </w:r>
          </w:p>
          <w:p w:rsidR="00E12198" w:rsidRDefault="00A45B03" w:rsidP="00EC29D4">
            <w:pPr>
              <w:widowControl/>
              <w:spacing w:line="360" w:lineRule="auto"/>
              <w:ind w:firstLine="480"/>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探头：不锈钢。</w:t>
            </w:r>
          </w:p>
          <w:p w:rsidR="00E12198" w:rsidRDefault="00A45B03" w:rsidP="00EC29D4">
            <w:pPr>
              <w:widowControl/>
              <w:spacing w:line="360" w:lineRule="auto"/>
              <w:ind w:firstLine="480"/>
              <w:rPr>
                <w:rFonts w:ascii="仿宋" w:eastAsia="仿宋" w:hAnsi="仿宋" w:cs="宋体"/>
                <w:sz w:val="24"/>
                <w:shd w:val="clear" w:color="auto" w:fill="FFFFFF"/>
              </w:rPr>
            </w:pPr>
            <w:r>
              <w:rPr>
                <w:rFonts w:ascii="仿宋" w:eastAsia="仿宋" w:hAnsi="仿宋" w:cs="宋体" w:hint="eastAsia"/>
                <w:sz w:val="24"/>
                <w:shd w:val="clear" w:color="auto" w:fill="FFFFFF"/>
              </w:rPr>
              <w:t>水位传感器：</w:t>
            </w:r>
          </w:p>
          <w:p w:rsidR="00E12198" w:rsidRDefault="00A45B03" w:rsidP="00EC29D4">
            <w:pPr>
              <w:widowControl/>
              <w:spacing w:line="360" w:lineRule="auto"/>
              <w:ind w:firstLine="480"/>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量程：0-5m。</w:t>
            </w:r>
          </w:p>
          <w:p w:rsidR="00E12198" w:rsidRDefault="00A45B03" w:rsidP="00EC29D4">
            <w:pPr>
              <w:widowControl/>
              <w:spacing w:line="360" w:lineRule="auto"/>
              <w:ind w:firstLine="480"/>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精度：0.01m。</w:t>
            </w:r>
          </w:p>
          <w:tbl>
            <w:tblPr>
              <w:tblpPr w:leftFromText="180" w:rightFromText="180" w:vertAnchor="text" w:horzAnchor="page" w:tblpX="19" w:tblpY="21"/>
              <w:tblOverlap w:val="never"/>
              <w:tblW w:w="14565" w:type="dxa"/>
              <w:tblLayout w:type="fixed"/>
              <w:tblCellMar>
                <w:top w:w="28" w:type="dxa"/>
                <w:left w:w="0" w:type="dxa"/>
                <w:bottom w:w="28" w:type="dxa"/>
                <w:right w:w="104" w:type="dxa"/>
              </w:tblCellMar>
              <w:tblLook w:val="04A0"/>
            </w:tblPr>
            <w:tblGrid>
              <w:gridCol w:w="1584"/>
              <w:gridCol w:w="12981"/>
            </w:tblGrid>
            <w:tr w:rsidR="00E12198">
              <w:trPr>
                <w:trHeight w:val="23"/>
              </w:trPr>
              <w:tc>
                <w:tcPr>
                  <w:tcW w:w="14565" w:type="dxa"/>
                  <w:gridSpan w:val="2"/>
                  <w:tcBorders>
                    <w:top w:val="single" w:sz="2" w:space="0" w:color="000000"/>
                    <w:left w:val="single" w:sz="2" w:space="0" w:color="000000"/>
                    <w:bottom w:val="single" w:sz="2" w:space="0" w:color="000000"/>
                    <w:right w:val="nil"/>
                  </w:tcBorders>
                  <w:vAlign w:val="center"/>
                </w:tcPr>
                <w:p w:rsidR="00E12198" w:rsidRDefault="00A45B03" w:rsidP="00EC29D4">
                  <w:pPr>
                    <w:pStyle w:val="affffffff2"/>
                    <w:spacing w:line="360" w:lineRule="auto"/>
                    <w:rPr>
                      <w:rFonts w:ascii="仿宋" w:eastAsia="仿宋" w:hAnsi="仿宋" w:cs="宋体"/>
                      <w:sz w:val="24"/>
                    </w:rPr>
                  </w:pPr>
                  <w:r>
                    <w:rPr>
                      <w:rFonts w:ascii="仿宋" w:eastAsia="仿宋" w:hAnsi="仿宋" w:cs="宋体" w:hint="eastAsia"/>
                      <w:sz w:val="24"/>
                    </w:rPr>
                    <w:t>中央控制机其他参数</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处理器</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工业级芯片</w:t>
                  </w:r>
                </w:p>
              </w:tc>
            </w:tr>
            <w:tr w:rsidR="00E12198">
              <w:trPr>
                <w:trHeight w:val="418"/>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通讯方式</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1个TCP/IP接口（可扩展至2个以太网接口），</w:t>
                  </w:r>
                </w:p>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1个GPRS/CDMA接口</w:t>
                  </w:r>
                </w:p>
              </w:tc>
            </w:tr>
            <w:tr w:rsidR="00E12198">
              <w:trPr>
                <w:trHeight w:val="90"/>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智能接口</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4个RS485（可扩展）</w:t>
                  </w:r>
                </w:p>
              </w:tc>
            </w:tr>
            <w:tr w:rsidR="00E12198">
              <w:trPr>
                <w:trHeight w:val="23"/>
              </w:trPr>
              <w:tc>
                <w:tcPr>
                  <w:tcW w:w="1584" w:type="dxa"/>
                  <w:vMerge w:val="restart"/>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智能接口参数</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速率：600-38400bps</w:t>
                  </w:r>
                </w:p>
              </w:tc>
            </w:tr>
            <w:tr w:rsidR="00E12198">
              <w:trPr>
                <w:trHeight w:val="23"/>
              </w:trPr>
              <w:tc>
                <w:tcPr>
                  <w:tcW w:w="1584" w:type="dxa"/>
                  <w:vMerge/>
                  <w:tcBorders>
                    <w:top w:val="nil"/>
                    <w:left w:val="single" w:sz="2" w:space="0" w:color="000000"/>
                    <w:bottom w:val="single" w:sz="2" w:space="0" w:color="000000"/>
                    <w:right w:val="single" w:sz="2" w:space="0" w:color="000000"/>
                  </w:tcBorders>
                  <w:vAlign w:val="center"/>
                </w:tcPr>
                <w:p w:rsidR="00E12198" w:rsidRDefault="00E12198" w:rsidP="00EC29D4">
                  <w:pPr>
                    <w:widowControl/>
                    <w:spacing w:line="360" w:lineRule="auto"/>
                    <w:ind w:firstLine="480"/>
                    <w:jc w:val="left"/>
                    <w:rPr>
                      <w:rFonts w:ascii="仿宋" w:eastAsia="仿宋" w:hAnsi="仿宋" w:cs="宋体"/>
                      <w:sz w:val="24"/>
                    </w:rPr>
                  </w:pP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保护器件：防雷击、防过电压、抗干扰、吸收浪涌功率</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开关量输入</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8路开关量输入，（可扩展至24路）</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继电器输出</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8路常开/常闭开关量输出，（可扩展至20路）。</w:t>
                  </w:r>
                </w:p>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每路输出最大可承受负载250V/5A。</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模拟量输入</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8路模拟量输入，</w:t>
                  </w:r>
                  <w:r>
                    <w:rPr>
                      <w:rFonts w:ascii="宋体" w:eastAsia="仿宋" w:hAnsi="宋体" w:cs="宋体" w:hint="eastAsia"/>
                      <w:sz w:val="24"/>
                    </w:rPr>
                    <w:t> </w:t>
                  </w:r>
                  <w:r>
                    <w:rPr>
                      <w:rFonts w:ascii="仿宋" w:eastAsia="仿宋" w:hAnsi="仿宋" w:cs="宋体" w:hint="eastAsia"/>
                      <w:sz w:val="24"/>
                    </w:rPr>
                    <w:t>4～20mA</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输入输出映射</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开关量输入与输出可以通过软件配置对应关系，</w:t>
                  </w:r>
                </w:p>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支持N：N影射</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可接读卡器</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1-4路</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读卡器输入格式</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加密RS485</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DC电源输出</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22组12V输出，6组24V输出。总功率120W</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输入电源</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AC100V~240V</w:t>
                  </w:r>
                  <w:r>
                    <w:rPr>
                      <w:rFonts w:ascii="宋体" w:eastAsia="仿宋" w:hAnsi="宋体" w:cs="宋体" w:hint="eastAsia"/>
                      <w:sz w:val="24"/>
                    </w:rPr>
                    <w:t> </w:t>
                  </w:r>
                  <w:r>
                    <w:rPr>
                      <w:rFonts w:ascii="仿宋" w:eastAsia="仿宋" w:hAnsi="仿宋" w:cs="宋体" w:hint="eastAsia"/>
                      <w:sz w:val="24"/>
                    </w:rPr>
                    <w:t>（另外可选择DC48V）</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工作电流</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整机小于200mA</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防尘等级</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不低于 IEC529标准5级水平</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电磁兼容性</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GB/T 17626</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工作温度</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-25</w:t>
                  </w:r>
                  <w:r>
                    <w:rPr>
                      <w:rFonts w:ascii="宋体" w:eastAsia="仿宋" w:hAnsi="宋体" w:cs="宋体" w:hint="eastAsia"/>
                      <w:sz w:val="24"/>
                    </w:rPr>
                    <w:t> </w:t>
                  </w:r>
                  <w:r>
                    <w:rPr>
                      <w:rFonts w:ascii="仿宋" w:eastAsia="仿宋" w:hAnsi="仿宋" w:cs="宋体" w:hint="eastAsia"/>
                      <w:sz w:val="24"/>
                    </w:rPr>
                    <w:t>℃～+85</w:t>
                  </w:r>
                  <w:r>
                    <w:rPr>
                      <w:rFonts w:ascii="宋体" w:eastAsia="仿宋" w:hAnsi="宋体" w:cs="宋体" w:hint="eastAsia"/>
                      <w:sz w:val="24"/>
                    </w:rPr>
                    <w:t> </w:t>
                  </w:r>
                  <w:r>
                    <w:rPr>
                      <w:rFonts w:ascii="仿宋" w:eastAsia="仿宋" w:hAnsi="仿宋" w:cs="宋体" w:hint="eastAsia"/>
                      <w:sz w:val="24"/>
                    </w:rPr>
                    <w:t>℃</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运行环境湿度</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5%</w:t>
                  </w:r>
                  <w:r>
                    <w:rPr>
                      <w:rFonts w:ascii="宋体" w:eastAsia="仿宋" w:hAnsi="宋体" w:cs="宋体" w:hint="eastAsia"/>
                      <w:sz w:val="24"/>
                    </w:rPr>
                    <w:t> </w:t>
                  </w:r>
                  <w:r>
                    <w:rPr>
                      <w:rFonts w:ascii="仿宋" w:eastAsia="仿宋" w:hAnsi="仿宋" w:cs="宋体" w:hint="eastAsia"/>
                      <w:sz w:val="24"/>
                    </w:rPr>
                    <w:t>～ 95%</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MTBF</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不小于10万小时</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MTTR</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小于0.5小时</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lastRenderedPageBreak/>
                    <w:t>主板尺寸</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312x160mm</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支持触摸屏</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支持</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支持摄像头</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支持</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支持扩展板</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支持</w:t>
                  </w:r>
                </w:p>
              </w:tc>
            </w:tr>
            <w:tr w:rsidR="00E12198">
              <w:trPr>
                <w:trHeight w:val="190"/>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支持ZIGBEE</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支持</w:t>
                  </w:r>
                </w:p>
              </w:tc>
            </w:tr>
            <w:tr w:rsidR="00E12198">
              <w:trPr>
                <w:trHeight w:val="23"/>
              </w:trPr>
              <w:tc>
                <w:tcPr>
                  <w:tcW w:w="1584" w:type="dxa"/>
                  <w:tcBorders>
                    <w:top w:val="nil"/>
                    <w:left w:val="single" w:sz="2" w:space="0" w:color="000000"/>
                    <w:bottom w:val="single" w:sz="2" w:space="0" w:color="000000"/>
                    <w:right w:val="single" w:sz="2" w:space="0" w:color="000000"/>
                  </w:tcBorders>
                  <w:tcMar>
                    <w:top w:w="0" w:type="dxa"/>
                    <w:left w:w="0" w:type="dxa"/>
                    <w:bottom w:w="28" w:type="dxa"/>
                    <w:right w:w="104" w:type="dxa"/>
                  </w:tcMar>
                </w:tcPr>
                <w:p w:rsidR="00E12198" w:rsidRDefault="00A45B03" w:rsidP="00EC29D4">
                  <w:pPr>
                    <w:pStyle w:val="affffffff2"/>
                    <w:spacing w:line="360" w:lineRule="auto"/>
                    <w:jc w:val="left"/>
                    <w:rPr>
                      <w:rFonts w:ascii="仿宋" w:eastAsia="仿宋" w:hAnsi="仿宋" w:cs="宋体"/>
                      <w:sz w:val="24"/>
                    </w:rPr>
                  </w:pPr>
                  <w:r>
                    <w:rPr>
                      <w:rFonts w:ascii="仿宋" w:eastAsia="仿宋" w:hAnsi="仿宋" w:cs="宋体" w:hint="eastAsia"/>
                      <w:sz w:val="24"/>
                    </w:rPr>
                    <w:t>主要性能</w:t>
                  </w:r>
                </w:p>
              </w:tc>
              <w:tc>
                <w:tcPr>
                  <w:tcW w:w="12981" w:type="dxa"/>
                  <w:tcBorders>
                    <w:top w:val="nil"/>
                    <w:left w:val="nil"/>
                    <w:bottom w:val="single" w:sz="2" w:space="0" w:color="000000"/>
                    <w:right w:val="single" w:sz="2" w:space="0" w:color="000000"/>
                  </w:tcBorders>
                  <w:tcMar>
                    <w:top w:w="0" w:type="dxa"/>
                    <w:left w:w="0" w:type="dxa"/>
                    <w:bottom w:w="28" w:type="dxa"/>
                    <w:right w:w="104" w:type="dxa"/>
                  </w:tcMar>
                  <w:vAlign w:val="center"/>
                </w:tcPr>
                <w:p w:rsidR="00E12198" w:rsidRDefault="00A45B03" w:rsidP="00EC29D4">
                  <w:pPr>
                    <w:pStyle w:val="affffffff2"/>
                    <w:spacing w:line="360" w:lineRule="auto"/>
                    <w:rPr>
                      <w:rFonts w:ascii="仿宋" w:eastAsia="仿宋" w:hAnsi="仿宋" w:cs="宋体"/>
                      <w:sz w:val="24"/>
                    </w:rPr>
                  </w:pPr>
                  <w:r>
                    <w:rPr>
                      <w:rFonts w:ascii="仿宋" w:eastAsia="仿宋" w:hAnsi="仿宋" w:cs="宋体" w:hint="eastAsia"/>
                      <w:sz w:val="24"/>
                    </w:rPr>
                    <w:t>物联网终端采用的高性能工业级CPU。</w:t>
                  </w:r>
                </w:p>
                <w:p w:rsidR="00E12198" w:rsidRDefault="00A45B03" w:rsidP="00EC29D4">
                  <w:pPr>
                    <w:pStyle w:val="affffffff2"/>
                    <w:spacing w:line="360" w:lineRule="auto"/>
                    <w:rPr>
                      <w:rFonts w:ascii="仿宋" w:eastAsia="仿宋" w:hAnsi="仿宋" w:cs="宋体"/>
                      <w:sz w:val="24"/>
                    </w:rPr>
                  </w:pPr>
                  <w:r>
                    <w:rPr>
                      <w:rFonts w:ascii="仿宋" w:eastAsia="仿宋" w:hAnsi="仿宋" w:cs="宋体" w:hint="eastAsia"/>
                      <w:sz w:val="24"/>
                    </w:rPr>
                    <w:t>产品采用工业级设计，</w:t>
                  </w:r>
                </w:p>
                <w:p w:rsidR="00E12198" w:rsidRDefault="00A45B03" w:rsidP="00EC29D4">
                  <w:pPr>
                    <w:pStyle w:val="affffffff2"/>
                    <w:spacing w:line="360" w:lineRule="auto"/>
                    <w:rPr>
                      <w:rFonts w:ascii="仿宋" w:eastAsia="仿宋" w:hAnsi="仿宋" w:cs="宋体"/>
                      <w:sz w:val="24"/>
                    </w:rPr>
                  </w:pPr>
                  <w:r>
                    <w:rPr>
                      <w:rFonts w:ascii="仿宋" w:eastAsia="仿宋" w:hAnsi="仿宋" w:cs="宋体" w:hint="eastAsia"/>
                      <w:sz w:val="24"/>
                    </w:rPr>
                    <w:t>具有抗干扰（软件滤波、软件陷阱、</w:t>
                  </w:r>
                </w:p>
                <w:p w:rsidR="00E12198" w:rsidRDefault="00A45B03" w:rsidP="00EC29D4">
                  <w:pPr>
                    <w:pStyle w:val="affffffff2"/>
                    <w:spacing w:line="360" w:lineRule="auto"/>
                    <w:rPr>
                      <w:rFonts w:ascii="仿宋" w:eastAsia="仿宋" w:hAnsi="仿宋" w:cs="宋体"/>
                      <w:sz w:val="24"/>
                    </w:rPr>
                  </w:pPr>
                  <w:r>
                    <w:rPr>
                      <w:rFonts w:ascii="仿宋" w:eastAsia="仿宋" w:hAnsi="仿宋" w:cs="宋体" w:hint="eastAsia"/>
                      <w:sz w:val="24"/>
                    </w:rPr>
                    <w:t>防死机软件狗电路、阻容吸收、电磁屏蔽等）、防雷，</w:t>
                  </w:r>
                </w:p>
                <w:p w:rsidR="00E12198" w:rsidRDefault="00A45B03" w:rsidP="00EC29D4">
                  <w:pPr>
                    <w:pStyle w:val="affffffff2"/>
                    <w:spacing w:line="360" w:lineRule="auto"/>
                    <w:rPr>
                      <w:rFonts w:ascii="仿宋" w:eastAsia="仿宋" w:hAnsi="仿宋" w:cs="宋体"/>
                      <w:sz w:val="24"/>
                    </w:rPr>
                  </w:pPr>
                  <w:r>
                    <w:rPr>
                      <w:rFonts w:ascii="仿宋" w:eastAsia="仿宋" w:hAnsi="仿宋" w:cs="宋体" w:hint="eastAsia"/>
                      <w:sz w:val="24"/>
                    </w:rPr>
                    <w:t>自检电路和实时时钟电路设计所有输入口光藕隔离，</w:t>
                  </w:r>
                </w:p>
                <w:p w:rsidR="00E12198" w:rsidRDefault="00A45B03" w:rsidP="00EC29D4">
                  <w:pPr>
                    <w:pStyle w:val="affffffff2"/>
                    <w:spacing w:line="360" w:lineRule="auto"/>
                    <w:rPr>
                      <w:rFonts w:ascii="仿宋" w:eastAsia="仿宋" w:hAnsi="仿宋" w:cs="宋体"/>
                      <w:sz w:val="24"/>
                    </w:rPr>
                  </w:pPr>
                  <w:r>
                    <w:rPr>
                      <w:rFonts w:ascii="仿宋" w:eastAsia="仿宋" w:hAnsi="仿宋" w:cs="宋体" w:hint="eastAsia"/>
                      <w:sz w:val="24"/>
                    </w:rPr>
                    <w:t>所有继电器输出带有瞬间过压保护，</w:t>
                  </w:r>
                </w:p>
                <w:p w:rsidR="00E12198" w:rsidRDefault="00A45B03" w:rsidP="00EC29D4">
                  <w:pPr>
                    <w:pStyle w:val="affffffff2"/>
                    <w:spacing w:line="360" w:lineRule="auto"/>
                    <w:rPr>
                      <w:rFonts w:ascii="仿宋" w:eastAsia="仿宋" w:hAnsi="仿宋" w:cs="宋体"/>
                      <w:sz w:val="24"/>
                    </w:rPr>
                  </w:pPr>
                  <w:r>
                    <w:rPr>
                      <w:rFonts w:ascii="仿宋" w:eastAsia="仿宋" w:hAnsi="仿宋" w:cs="宋体" w:hint="eastAsia"/>
                      <w:sz w:val="24"/>
                    </w:rPr>
                    <w:t>增强了设备的稳定性和实时性。</w:t>
                  </w:r>
                </w:p>
              </w:tc>
            </w:tr>
          </w:tbl>
          <w:p w:rsidR="00E12198" w:rsidRDefault="00E12198" w:rsidP="00EC29D4">
            <w:pPr>
              <w:widowControl/>
              <w:spacing w:line="360" w:lineRule="auto"/>
              <w:ind w:firstLine="480"/>
              <w:textAlignment w:val="top"/>
              <w:rPr>
                <w:rFonts w:ascii="仿宋" w:eastAsia="仿宋" w:hAnsi="仿宋" w:cs="宋体"/>
                <w:kern w:val="0"/>
                <w:sz w:val="24"/>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w:t>
            </w:r>
          </w:p>
        </w:tc>
      </w:tr>
      <w:tr w:rsidR="00E12198">
        <w:trPr>
          <w:trHeight w:val="1361"/>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lastRenderedPageBreak/>
              <w:t>3</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软件系统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1.云端控制平台软件一套：</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满足SOR-CV协议规范。</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基于Windows Dot Net Framework研制。</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采用MS SQL SERVER数据库形式。</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PC端软件一套。</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PC端界面显示各环境传感数据。</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设置控制数据和方式。</w:t>
            </w:r>
          </w:p>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2.实施设置数值实现无人值守环境控制。</w:t>
            </w:r>
          </w:p>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3.大数据存储分析系统运行数据兼容STEAM教育平台接口，形成数据转换成曲线和表格格式有专用通道导出用于STEAM课程教育。</w:t>
            </w:r>
          </w:p>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4.手机端（安卓）远程控制软件一套，在线实时显示传感数据，实时监控视频图像，远程控制负载作业。</w:t>
            </w:r>
          </w:p>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5.定制界面UI显示学校名称和各设备名称。</w:t>
            </w:r>
          </w:p>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6.软件集成三个模块：</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大棚种植环境模块。</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水体监测模块。</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室外气象模块。</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w:t>
            </w:r>
          </w:p>
        </w:tc>
      </w:tr>
      <w:tr w:rsidR="00E12198">
        <w:trPr>
          <w:trHeight w:val="261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lastRenderedPageBreak/>
              <w:t>4</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气象站系统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spacing w:line="360" w:lineRule="auto"/>
              <w:rPr>
                <w:rFonts w:ascii="仿宋" w:eastAsia="仿宋" w:hAnsi="仿宋"/>
                <w:sz w:val="24"/>
              </w:rPr>
            </w:pPr>
            <w:r>
              <w:rPr>
                <w:rFonts w:ascii="仿宋" w:eastAsia="仿宋" w:hAnsi="仿宋"/>
                <w:sz w:val="24"/>
              </w:rPr>
              <w:t>1.</w:t>
            </w:r>
            <w:r>
              <w:rPr>
                <w:rFonts w:ascii="仿宋" w:eastAsia="仿宋" w:hAnsi="仿宋" w:hint="eastAsia"/>
                <w:sz w:val="24"/>
              </w:rPr>
              <w:t>兼容工业物联网</w:t>
            </w:r>
            <w:r>
              <w:rPr>
                <w:rFonts w:ascii="仿宋" w:eastAsia="仿宋" w:hAnsi="仿宋"/>
                <w:sz w:val="24"/>
              </w:rPr>
              <w:t>SLRF-CV</w:t>
            </w:r>
            <w:r>
              <w:rPr>
                <w:rFonts w:ascii="仿宋" w:eastAsia="仿宋" w:hAnsi="仿宋" w:hint="eastAsia"/>
                <w:sz w:val="24"/>
              </w:rPr>
              <w:t>协议规范；</w:t>
            </w:r>
          </w:p>
          <w:p w:rsidR="00E12198" w:rsidRDefault="00A45B03" w:rsidP="00EC29D4">
            <w:pPr>
              <w:spacing w:line="360" w:lineRule="auto"/>
              <w:rPr>
                <w:rFonts w:ascii="仿宋" w:eastAsia="仿宋" w:hAnsi="仿宋"/>
                <w:sz w:val="24"/>
              </w:rPr>
            </w:pPr>
            <w:r>
              <w:rPr>
                <w:rFonts w:ascii="仿宋" w:eastAsia="仿宋" w:hAnsi="仿宋"/>
                <w:sz w:val="24"/>
              </w:rPr>
              <w:t>2.</w:t>
            </w:r>
            <w:r>
              <w:rPr>
                <w:rFonts w:ascii="仿宋" w:eastAsia="仿宋" w:hAnsi="仿宋" w:hint="eastAsia"/>
                <w:sz w:val="24"/>
              </w:rPr>
              <w:t>含户外</w:t>
            </w:r>
            <w:r>
              <w:rPr>
                <w:rFonts w:ascii="仿宋" w:eastAsia="仿宋" w:hAnsi="仿宋"/>
                <w:sz w:val="24"/>
              </w:rPr>
              <w:t>3</w:t>
            </w:r>
            <w:r>
              <w:rPr>
                <w:rFonts w:ascii="仿宋" w:eastAsia="仿宋" w:hAnsi="仿宋" w:hint="eastAsia"/>
                <w:sz w:val="24"/>
              </w:rPr>
              <w:t>米高立杆支架</w:t>
            </w:r>
            <w:r>
              <w:rPr>
                <w:rFonts w:ascii="仿宋" w:eastAsia="仿宋" w:hAnsi="仿宋"/>
                <w:sz w:val="24"/>
              </w:rPr>
              <w:t>1</w:t>
            </w:r>
            <w:r>
              <w:rPr>
                <w:rFonts w:ascii="仿宋" w:eastAsia="仿宋" w:hAnsi="仿宋" w:hint="eastAsia"/>
                <w:sz w:val="24"/>
              </w:rPr>
              <w:t>套；</w:t>
            </w:r>
          </w:p>
          <w:p w:rsidR="00E12198" w:rsidRDefault="00A45B03" w:rsidP="00EC29D4">
            <w:pPr>
              <w:spacing w:line="360" w:lineRule="auto"/>
              <w:rPr>
                <w:rFonts w:ascii="仿宋" w:eastAsia="仿宋" w:hAnsi="仿宋"/>
                <w:sz w:val="24"/>
              </w:rPr>
            </w:pPr>
            <w:r>
              <w:rPr>
                <w:rFonts w:ascii="仿宋" w:eastAsia="仿宋" w:hAnsi="仿宋"/>
                <w:sz w:val="24"/>
              </w:rPr>
              <w:t>3.</w:t>
            </w:r>
            <w:r>
              <w:rPr>
                <w:rFonts w:ascii="仿宋" w:eastAsia="仿宋" w:hAnsi="仿宋" w:hint="eastAsia"/>
                <w:sz w:val="24"/>
              </w:rPr>
              <w:t>含太阳能发电系统</w:t>
            </w:r>
            <w:r>
              <w:rPr>
                <w:rFonts w:ascii="仿宋" w:eastAsia="仿宋" w:hAnsi="仿宋"/>
                <w:sz w:val="24"/>
              </w:rPr>
              <w:t>1</w:t>
            </w:r>
            <w:r>
              <w:rPr>
                <w:rFonts w:ascii="仿宋" w:eastAsia="仿宋" w:hAnsi="仿宋" w:hint="eastAsia"/>
                <w:sz w:val="24"/>
              </w:rPr>
              <w:t>套：</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硅晶板：</w:t>
            </w:r>
            <w:r>
              <w:rPr>
                <w:rFonts w:ascii="仿宋" w:eastAsia="仿宋" w:hAnsi="仿宋"/>
                <w:sz w:val="24"/>
              </w:rPr>
              <w:t>100W</w:t>
            </w:r>
            <w:r>
              <w:rPr>
                <w:rFonts w:ascii="仿宋" w:eastAsia="仿宋" w:hAnsi="仿宋" w:hint="eastAsia"/>
                <w:sz w:val="24"/>
              </w:rPr>
              <w:t>，单晶硅，</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含太阳能发电稳压控制器，</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带户外防锈支架，</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充电蓄电池：</w:t>
            </w:r>
            <w:r>
              <w:rPr>
                <w:rFonts w:ascii="仿宋" w:eastAsia="仿宋" w:hAnsi="仿宋"/>
                <w:sz w:val="24"/>
              </w:rPr>
              <w:t>38AH</w:t>
            </w:r>
            <w:r>
              <w:rPr>
                <w:rFonts w:ascii="仿宋" w:eastAsia="仿宋" w:hAnsi="仿宋" w:hint="eastAsia"/>
                <w:sz w:val="24"/>
              </w:rPr>
              <w:t>，带不锈钢机箱。</w:t>
            </w:r>
          </w:p>
          <w:p w:rsidR="00E12198" w:rsidRDefault="00A45B03" w:rsidP="00EC29D4">
            <w:pPr>
              <w:spacing w:line="360" w:lineRule="auto"/>
              <w:rPr>
                <w:rFonts w:ascii="仿宋" w:eastAsia="仿宋" w:hAnsi="仿宋"/>
                <w:sz w:val="24"/>
              </w:rPr>
            </w:pPr>
            <w:r>
              <w:rPr>
                <w:rFonts w:ascii="仿宋" w:eastAsia="仿宋" w:hAnsi="仿宋"/>
                <w:sz w:val="24"/>
              </w:rPr>
              <w:t>4.</w:t>
            </w:r>
            <w:r>
              <w:rPr>
                <w:rFonts w:ascii="仿宋" w:eastAsia="仿宋" w:hAnsi="仿宋" w:hint="eastAsia"/>
                <w:sz w:val="24"/>
              </w:rPr>
              <w:t>默认型号集成</w:t>
            </w:r>
            <w:r>
              <w:rPr>
                <w:rFonts w:ascii="仿宋" w:eastAsia="仿宋" w:hAnsi="仿宋"/>
                <w:sz w:val="24"/>
              </w:rPr>
              <w:t>RJ45</w:t>
            </w:r>
            <w:r>
              <w:rPr>
                <w:rFonts w:ascii="仿宋" w:eastAsia="仿宋" w:hAnsi="仿宋" w:hint="eastAsia"/>
                <w:sz w:val="24"/>
              </w:rPr>
              <w:t>、</w:t>
            </w:r>
            <w:r>
              <w:rPr>
                <w:rFonts w:ascii="仿宋" w:eastAsia="仿宋" w:hAnsi="仿宋"/>
                <w:sz w:val="24"/>
              </w:rPr>
              <w:t>Wi-Fi</w:t>
            </w:r>
            <w:r>
              <w:rPr>
                <w:rFonts w:ascii="仿宋" w:eastAsia="仿宋" w:hAnsi="仿宋" w:hint="eastAsia"/>
                <w:sz w:val="24"/>
              </w:rPr>
              <w:t>通信接口，无缝连接以太网，上电自动连接、掉线自动重连，永久在线。</w:t>
            </w:r>
          </w:p>
          <w:p w:rsidR="00E12198" w:rsidRDefault="00A45B03" w:rsidP="00EC29D4">
            <w:pPr>
              <w:spacing w:line="360" w:lineRule="auto"/>
              <w:rPr>
                <w:rFonts w:ascii="仿宋" w:eastAsia="仿宋" w:hAnsi="仿宋"/>
                <w:sz w:val="24"/>
              </w:rPr>
            </w:pPr>
            <w:r>
              <w:rPr>
                <w:rFonts w:ascii="仿宋" w:eastAsia="仿宋" w:hAnsi="仿宋"/>
                <w:bCs/>
                <w:sz w:val="24"/>
              </w:rPr>
              <w:t>5.</w:t>
            </w:r>
            <w:r>
              <w:rPr>
                <w:rFonts w:ascii="仿宋" w:eastAsia="仿宋" w:hAnsi="仿宋" w:hint="eastAsia"/>
                <w:bCs/>
                <w:sz w:val="24"/>
              </w:rPr>
              <w:t>集成</w:t>
            </w:r>
            <w:r>
              <w:rPr>
                <w:rFonts w:ascii="仿宋" w:eastAsia="仿宋" w:hAnsi="仿宋"/>
                <w:bCs/>
                <w:sz w:val="24"/>
              </w:rPr>
              <w:t>12</w:t>
            </w:r>
            <w:r>
              <w:rPr>
                <w:rFonts w:ascii="仿宋" w:eastAsia="仿宋" w:hAnsi="仿宋" w:hint="eastAsia"/>
                <w:bCs/>
                <w:sz w:val="24"/>
              </w:rPr>
              <w:t>项气象参数，</w:t>
            </w:r>
            <w:r>
              <w:rPr>
                <w:rFonts w:ascii="仿宋" w:eastAsia="仿宋" w:hAnsi="仿宋" w:hint="eastAsia"/>
                <w:sz w:val="24"/>
              </w:rPr>
              <w:t>包括：</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大气温度：量程：</w:t>
            </w:r>
            <w:r>
              <w:rPr>
                <w:rFonts w:ascii="仿宋" w:eastAsia="仿宋" w:hAnsi="仿宋"/>
                <w:sz w:val="24"/>
              </w:rPr>
              <w:t>-30 ~ + 120</w:t>
            </w:r>
            <w:r>
              <w:rPr>
                <w:rFonts w:ascii="仿宋" w:eastAsia="仿宋" w:hAnsi="仿宋" w:hint="eastAsia"/>
                <w:sz w:val="24"/>
              </w:rPr>
              <w:t>℃，精度：</w:t>
            </w:r>
            <w:r>
              <w:rPr>
                <w:rFonts w:ascii="仿宋" w:eastAsia="仿宋" w:hAnsi="仿宋"/>
                <w:sz w:val="24"/>
              </w:rPr>
              <w:t>0.1</w:t>
            </w:r>
            <w:r>
              <w:rPr>
                <w:rFonts w:ascii="仿宋" w:eastAsia="仿宋" w:hAnsi="仿宋" w:hint="eastAsia"/>
                <w:sz w:val="24"/>
              </w:rPr>
              <w:t>℃；</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大气湿度：量程：</w:t>
            </w:r>
            <w:r>
              <w:rPr>
                <w:rFonts w:ascii="仿宋" w:eastAsia="仿宋" w:hAnsi="仿宋"/>
                <w:sz w:val="24"/>
              </w:rPr>
              <w:t>0~100%RH</w:t>
            </w:r>
            <w:r>
              <w:rPr>
                <w:rFonts w:ascii="仿宋" w:eastAsia="仿宋" w:hAnsi="仿宋" w:hint="eastAsia"/>
                <w:sz w:val="24"/>
              </w:rPr>
              <w:t>，精度：</w:t>
            </w:r>
            <w:r>
              <w:rPr>
                <w:rFonts w:ascii="仿宋" w:eastAsia="仿宋" w:hAnsi="仿宋"/>
                <w:sz w:val="24"/>
              </w:rPr>
              <w:t>1%RH</w:t>
            </w:r>
            <w:r>
              <w:rPr>
                <w:rFonts w:ascii="仿宋" w:eastAsia="仿宋" w:hAnsi="仿宋" w:hint="eastAsia"/>
                <w:sz w:val="24"/>
              </w:rPr>
              <w:t>；</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大气压：量程：</w:t>
            </w:r>
            <w:r>
              <w:rPr>
                <w:rFonts w:ascii="仿宋" w:eastAsia="仿宋" w:hAnsi="仿宋"/>
                <w:sz w:val="24"/>
              </w:rPr>
              <w:t>300~110hPa</w:t>
            </w:r>
            <w:r>
              <w:rPr>
                <w:rFonts w:ascii="仿宋" w:eastAsia="仿宋" w:hAnsi="仿宋" w:hint="eastAsia"/>
                <w:sz w:val="24"/>
              </w:rPr>
              <w:t>，分辨率：</w:t>
            </w:r>
            <w:r>
              <w:rPr>
                <w:rFonts w:ascii="仿宋" w:eastAsia="仿宋" w:hAnsi="仿宋"/>
                <w:sz w:val="24"/>
              </w:rPr>
              <w:t>0.03hPa</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sz w:val="24"/>
              </w:rPr>
              <w:t>PM2.5</w:t>
            </w:r>
            <w:r>
              <w:rPr>
                <w:rFonts w:ascii="仿宋" w:eastAsia="仿宋" w:hAnsi="仿宋" w:hint="eastAsia"/>
                <w:sz w:val="24"/>
              </w:rPr>
              <w:t>：采用激光散射技术，数据间相对差值在</w:t>
            </w:r>
            <w:r>
              <w:rPr>
                <w:rFonts w:ascii="仿宋" w:eastAsia="仿宋" w:hAnsi="仿宋"/>
                <w:sz w:val="24"/>
              </w:rPr>
              <w:t>10%</w:t>
            </w:r>
            <w:r>
              <w:rPr>
                <w:rFonts w:ascii="仿宋" w:eastAsia="仿宋" w:hAnsi="仿宋" w:hint="eastAsia"/>
                <w:sz w:val="24"/>
              </w:rPr>
              <w:t>以内；集成吸气风扇；分辨率：最小颗粒直径</w:t>
            </w:r>
            <w:r>
              <w:rPr>
                <w:rFonts w:ascii="仿宋" w:eastAsia="仿宋" w:hAnsi="仿宋"/>
                <w:sz w:val="24"/>
              </w:rPr>
              <w:t>0.3</w:t>
            </w:r>
            <w:r>
              <w:rPr>
                <w:rFonts w:ascii="仿宋" w:eastAsia="仿宋" w:hAnsi="仿宋" w:hint="eastAsia"/>
                <w:sz w:val="24"/>
              </w:rPr>
              <w:t>微米；量程：</w:t>
            </w:r>
            <w:r>
              <w:rPr>
                <w:rFonts w:ascii="仿宋" w:eastAsia="仿宋" w:hAnsi="仿宋"/>
                <w:sz w:val="24"/>
              </w:rPr>
              <w:t>0.0-999.9</w:t>
            </w:r>
            <w:r>
              <w:rPr>
                <w:rFonts w:ascii="仿宋" w:eastAsia="仿宋" w:hAnsi="仿宋" w:hint="eastAsia"/>
                <w:sz w:val="24"/>
              </w:rPr>
              <w:t>微克</w:t>
            </w:r>
            <w:r>
              <w:rPr>
                <w:rFonts w:ascii="仿宋" w:eastAsia="仿宋" w:hAnsi="仿宋"/>
                <w:sz w:val="24"/>
              </w:rPr>
              <w:t>/</w:t>
            </w:r>
            <w:r>
              <w:rPr>
                <w:rFonts w:ascii="仿宋" w:eastAsia="仿宋" w:hAnsi="仿宋" w:hint="eastAsia"/>
                <w:sz w:val="24"/>
              </w:rPr>
              <w:t>立方米；相对误差：±</w:t>
            </w:r>
            <w:r>
              <w:rPr>
                <w:rFonts w:ascii="仿宋" w:eastAsia="仿宋" w:hAnsi="仿宋"/>
                <w:sz w:val="24"/>
              </w:rPr>
              <w:t>10%</w:t>
            </w:r>
            <w:r>
              <w:rPr>
                <w:rFonts w:ascii="仿宋" w:eastAsia="仿宋" w:hAnsi="仿宋" w:hint="eastAsia"/>
                <w:sz w:val="24"/>
              </w:rPr>
              <w:t>；</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光照度：量程：</w:t>
            </w:r>
            <w:r>
              <w:rPr>
                <w:rFonts w:ascii="仿宋" w:eastAsia="仿宋" w:hAnsi="仿宋"/>
                <w:sz w:val="24"/>
              </w:rPr>
              <w:t>0</w:t>
            </w:r>
            <w:r>
              <w:rPr>
                <w:rFonts w:ascii="仿宋" w:eastAsia="仿宋" w:hAnsi="仿宋" w:hint="eastAsia"/>
                <w:sz w:val="24"/>
              </w:rPr>
              <w:t>～</w:t>
            </w:r>
            <w:r>
              <w:rPr>
                <w:rFonts w:ascii="仿宋" w:eastAsia="仿宋" w:hAnsi="仿宋"/>
                <w:sz w:val="24"/>
              </w:rPr>
              <w:t>200000 Lux</w:t>
            </w:r>
            <w:r>
              <w:rPr>
                <w:rFonts w:ascii="仿宋" w:eastAsia="仿宋" w:hAnsi="仿宋" w:hint="eastAsia"/>
                <w:sz w:val="24"/>
              </w:rPr>
              <w:t>，精度：</w:t>
            </w:r>
            <w:r>
              <w:rPr>
                <w:rFonts w:ascii="仿宋" w:eastAsia="仿宋" w:hAnsi="仿宋"/>
                <w:sz w:val="24"/>
              </w:rPr>
              <w:t>1Lux</w:t>
            </w:r>
            <w:r>
              <w:rPr>
                <w:rFonts w:ascii="仿宋" w:eastAsia="仿宋" w:hAnsi="仿宋" w:hint="eastAsia"/>
                <w:sz w:val="24"/>
              </w:rPr>
              <w:t>；</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风向：启动风速：</w:t>
            </w:r>
            <w:r>
              <w:rPr>
                <w:rFonts w:ascii="仿宋" w:eastAsia="仿宋" w:hAnsi="仿宋"/>
                <w:sz w:val="24"/>
              </w:rPr>
              <w:t>&gt;0.8m/s</w:t>
            </w:r>
            <w:r>
              <w:rPr>
                <w:rFonts w:ascii="仿宋" w:eastAsia="仿宋" w:hAnsi="仿宋" w:hint="eastAsia"/>
                <w:sz w:val="24"/>
              </w:rPr>
              <w:t>，测量范围：</w:t>
            </w:r>
            <w:r>
              <w:rPr>
                <w:rFonts w:ascii="仿宋" w:eastAsia="仿宋" w:hAnsi="仿宋"/>
                <w:sz w:val="24"/>
              </w:rPr>
              <w:t>0-360</w:t>
            </w:r>
            <w:r>
              <w:rPr>
                <w:rFonts w:ascii="仿宋" w:eastAsia="仿宋" w:hAnsi="仿宋" w:hint="eastAsia"/>
                <w:sz w:val="24"/>
              </w:rPr>
              <w:t>°，</w:t>
            </w:r>
            <w:r>
              <w:rPr>
                <w:rFonts w:ascii="仿宋" w:eastAsia="仿宋" w:hAnsi="仿宋"/>
                <w:sz w:val="24"/>
              </w:rPr>
              <w:t>16</w:t>
            </w:r>
            <w:r>
              <w:rPr>
                <w:rFonts w:ascii="仿宋" w:eastAsia="仿宋" w:hAnsi="仿宋" w:hint="eastAsia"/>
                <w:sz w:val="24"/>
              </w:rPr>
              <w:t>方位</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风速：启动风速：</w:t>
            </w:r>
            <w:r>
              <w:rPr>
                <w:rFonts w:ascii="仿宋" w:eastAsia="仿宋" w:hAnsi="仿宋"/>
                <w:sz w:val="24"/>
              </w:rPr>
              <w:t>0.4-0.8m/s</w:t>
            </w:r>
            <w:r>
              <w:rPr>
                <w:rFonts w:ascii="仿宋" w:eastAsia="仿宋" w:hAnsi="仿宋" w:hint="eastAsia"/>
                <w:sz w:val="24"/>
              </w:rPr>
              <w:t>，分辨率：</w:t>
            </w:r>
            <w:r>
              <w:rPr>
                <w:rFonts w:ascii="仿宋" w:eastAsia="仿宋" w:hAnsi="仿宋"/>
                <w:sz w:val="24"/>
              </w:rPr>
              <w:t xml:space="preserve"> 0.2m/s</w:t>
            </w:r>
            <w:r>
              <w:rPr>
                <w:rFonts w:ascii="仿宋" w:eastAsia="仿宋" w:hAnsi="仿宋" w:hint="eastAsia"/>
                <w:sz w:val="24"/>
              </w:rPr>
              <w:t>，测量范围：</w:t>
            </w:r>
            <w:r>
              <w:rPr>
                <w:rFonts w:ascii="仿宋" w:eastAsia="仿宋" w:hAnsi="仿宋"/>
                <w:sz w:val="24"/>
              </w:rPr>
              <w:t>0-30m</w:t>
            </w:r>
            <w:r>
              <w:rPr>
                <w:rFonts w:ascii="仿宋" w:eastAsia="仿宋" w:hAnsi="仿宋" w:hint="eastAsia"/>
                <w:sz w:val="24"/>
              </w:rPr>
              <w:t>；</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降雨量：量程：</w:t>
            </w:r>
            <w:r>
              <w:rPr>
                <w:rFonts w:ascii="仿宋" w:eastAsia="仿宋" w:hAnsi="仿宋"/>
                <w:sz w:val="24"/>
              </w:rPr>
              <w:t>0.01</w:t>
            </w:r>
            <w:r>
              <w:rPr>
                <w:rFonts w:ascii="仿宋" w:eastAsia="仿宋" w:hAnsi="仿宋" w:hint="eastAsia"/>
                <w:sz w:val="24"/>
              </w:rPr>
              <w:t>～</w:t>
            </w:r>
            <w:r>
              <w:rPr>
                <w:rFonts w:ascii="仿宋" w:eastAsia="仿宋" w:hAnsi="仿宋"/>
                <w:sz w:val="24"/>
              </w:rPr>
              <w:t>4mm/min</w:t>
            </w:r>
            <w:r>
              <w:rPr>
                <w:rFonts w:ascii="仿宋" w:eastAsia="仿宋" w:hAnsi="仿宋" w:hint="eastAsia"/>
                <w:sz w:val="24"/>
              </w:rPr>
              <w:t>，误差：</w:t>
            </w:r>
            <w:r>
              <w:rPr>
                <w:rFonts w:ascii="仿宋" w:eastAsia="仿宋" w:hAnsi="仿宋"/>
                <w:sz w:val="24"/>
              </w:rPr>
              <w:t xml:space="preserve">&lt; </w:t>
            </w:r>
            <w:r>
              <w:rPr>
                <w:rFonts w:ascii="仿宋" w:eastAsia="仿宋" w:hAnsi="仿宋" w:hint="eastAsia"/>
                <w:sz w:val="24"/>
              </w:rPr>
              <w:t>±</w:t>
            </w:r>
            <w:r>
              <w:rPr>
                <w:rFonts w:ascii="仿宋" w:eastAsia="仿宋" w:hAnsi="仿宋"/>
                <w:sz w:val="24"/>
              </w:rPr>
              <w:t>3%</w:t>
            </w:r>
            <w:r>
              <w:rPr>
                <w:rFonts w:ascii="仿宋" w:eastAsia="仿宋" w:hAnsi="仿宋" w:hint="eastAsia"/>
                <w:sz w:val="24"/>
              </w:rPr>
              <w:t>（测试雨强</w:t>
            </w:r>
            <w:r>
              <w:rPr>
                <w:rFonts w:ascii="仿宋" w:eastAsia="仿宋" w:hAnsi="仿宋"/>
                <w:sz w:val="24"/>
              </w:rPr>
              <w:t>2mm/min</w:t>
            </w:r>
            <w:r>
              <w:rPr>
                <w:rFonts w:ascii="仿宋" w:eastAsia="仿宋" w:hAnsi="仿宋" w:hint="eastAsia"/>
                <w:sz w:val="24"/>
              </w:rPr>
              <w:t>），分辨率：</w:t>
            </w:r>
            <w:r>
              <w:rPr>
                <w:rFonts w:ascii="仿宋" w:eastAsia="仿宋" w:hAnsi="仿宋"/>
                <w:sz w:val="24"/>
              </w:rPr>
              <w:t>0.2mm</w:t>
            </w:r>
            <w:r>
              <w:rPr>
                <w:rFonts w:ascii="仿宋" w:eastAsia="仿宋" w:hAnsi="仿宋" w:hint="eastAsia"/>
                <w:sz w:val="24"/>
              </w:rPr>
              <w:t>；</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土壤温度：量程：</w:t>
            </w:r>
            <w:r>
              <w:rPr>
                <w:rFonts w:ascii="仿宋" w:eastAsia="仿宋" w:hAnsi="仿宋"/>
                <w:sz w:val="24"/>
              </w:rPr>
              <w:t>-20 ~ + 80</w:t>
            </w:r>
            <w:r>
              <w:rPr>
                <w:rFonts w:ascii="仿宋" w:eastAsia="仿宋" w:hAnsi="仿宋" w:hint="eastAsia"/>
                <w:sz w:val="24"/>
              </w:rPr>
              <w:t>℃，精度：</w:t>
            </w:r>
            <w:r>
              <w:rPr>
                <w:rFonts w:ascii="仿宋" w:eastAsia="仿宋" w:hAnsi="仿宋"/>
                <w:sz w:val="24"/>
              </w:rPr>
              <w:t>0.1</w:t>
            </w:r>
            <w:r>
              <w:rPr>
                <w:rFonts w:ascii="仿宋" w:eastAsia="仿宋" w:hAnsi="仿宋" w:hint="eastAsia"/>
                <w:sz w:val="24"/>
              </w:rPr>
              <w:t>℃；</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土壤水分饱和度：量程：</w:t>
            </w:r>
            <w:r>
              <w:rPr>
                <w:rFonts w:ascii="仿宋" w:eastAsia="仿宋" w:hAnsi="仿宋"/>
                <w:sz w:val="24"/>
              </w:rPr>
              <w:t>0 ~ 100%</w:t>
            </w:r>
            <w:r>
              <w:rPr>
                <w:rFonts w:ascii="仿宋" w:eastAsia="仿宋" w:hAnsi="仿宋" w:hint="eastAsia"/>
                <w:sz w:val="24"/>
              </w:rPr>
              <w:t>，精度：</w:t>
            </w:r>
            <w:r>
              <w:rPr>
                <w:rFonts w:ascii="仿宋" w:eastAsia="仿宋" w:hAnsi="仿宋"/>
                <w:sz w:val="24"/>
              </w:rPr>
              <w:t>1%</w:t>
            </w:r>
            <w:r>
              <w:rPr>
                <w:rFonts w:ascii="仿宋" w:eastAsia="仿宋" w:hAnsi="仿宋" w:hint="eastAsia"/>
                <w:sz w:val="24"/>
              </w:rPr>
              <w:t>；</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hint="eastAsia"/>
                <w:sz w:val="24"/>
              </w:rPr>
              <w:t>土壤盐分（</w:t>
            </w:r>
            <w:r>
              <w:rPr>
                <w:rFonts w:ascii="仿宋" w:eastAsia="仿宋" w:hAnsi="仿宋"/>
                <w:sz w:val="24"/>
              </w:rPr>
              <w:t>EC</w:t>
            </w:r>
            <w:r>
              <w:rPr>
                <w:rFonts w:ascii="仿宋" w:eastAsia="仿宋" w:hAnsi="仿宋" w:hint="eastAsia"/>
                <w:sz w:val="24"/>
              </w:rPr>
              <w:t>）：量程：</w:t>
            </w:r>
            <w:r>
              <w:rPr>
                <w:rFonts w:ascii="仿宋" w:eastAsia="仿宋" w:hAnsi="仿宋"/>
                <w:sz w:val="24"/>
              </w:rPr>
              <w:t>0 ~20uS/cm</w:t>
            </w:r>
            <w:r>
              <w:rPr>
                <w:rFonts w:ascii="仿宋" w:eastAsia="仿宋" w:hAnsi="仿宋" w:hint="eastAsia"/>
                <w:sz w:val="24"/>
              </w:rPr>
              <w:t>，最小分辨率：</w:t>
            </w:r>
            <w:r>
              <w:rPr>
                <w:rFonts w:ascii="仿宋" w:eastAsia="仿宋" w:hAnsi="仿宋"/>
                <w:sz w:val="24"/>
              </w:rPr>
              <w:t>0.01mS/cm</w:t>
            </w:r>
          </w:p>
          <w:p w:rsidR="00E12198" w:rsidRDefault="00A45B03" w:rsidP="00EC29D4">
            <w:pPr>
              <w:spacing w:line="360" w:lineRule="auto"/>
              <w:ind w:firstLine="480"/>
              <w:rPr>
                <w:rFonts w:ascii="仿宋" w:eastAsia="仿宋" w:hAnsi="仿宋"/>
                <w:sz w:val="24"/>
              </w:rPr>
            </w:pPr>
            <w:r>
              <w:rPr>
                <w:rFonts w:ascii="仿宋" w:eastAsia="仿宋" w:hAnsi="仿宋" w:cs="微软雅黑" w:hint="eastAsia"/>
                <w:sz w:val="24"/>
                <w:shd w:val="clear" w:color="auto" w:fill="FFFFFF"/>
              </w:rPr>
              <w:t>↘</w:t>
            </w:r>
            <w:r>
              <w:rPr>
                <w:rFonts w:ascii="仿宋" w:eastAsia="仿宋" w:hAnsi="仿宋"/>
                <w:sz w:val="24"/>
              </w:rPr>
              <w:t>GPS</w:t>
            </w:r>
            <w:r>
              <w:rPr>
                <w:rFonts w:ascii="仿宋" w:eastAsia="仿宋" w:hAnsi="仿宋" w:hint="eastAsia"/>
                <w:sz w:val="24"/>
              </w:rPr>
              <w:t>经纬度：芯片集成，定位精度：</w:t>
            </w:r>
            <w:r>
              <w:rPr>
                <w:rFonts w:ascii="仿宋" w:eastAsia="仿宋" w:hAnsi="仿宋"/>
                <w:sz w:val="24"/>
              </w:rPr>
              <w:t>&lt; 100</w:t>
            </w:r>
            <w:r>
              <w:rPr>
                <w:rFonts w:ascii="仿宋" w:eastAsia="仿宋" w:hAnsi="仿宋" w:hint="eastAsia"/>
                <w:sz w:val="24"/>
              </w:rPr>
              <w:t>米，附加</w:t>
            </w:r>
            <w:r>
              <w:rPr>
                <w:rFonts w:ascii="仿宋" w:eastAsia="仿宋" w:hAnsi="仿宋"/>
                <w:sz w:val="24"/>
              </w:rPr>
              <w:t>SBAS</w:t>
            </w:r>
            <w:r>
              <w:rPr>
                <w:rFonts w:ascii="仿宋" w:eastAsia="仿宋" w:hAnsi="仿宋" w:hint="eastAsia"/>
                <w:sz w:val="24"/>
              </w:rPr>
              <w:t>：</w:t>
            </w:r>
            <w:r>
              <w:rPr>
                <w:rFonts w:ascii="仿宋" w:eastAsia="仿宋" w:hAnsi="仿宋"/>
                <w:sz w:val="24"/>
              </w:rPr>
              <w:t>2.0</w:t>
            </w:r>
            <w:r>
              <w:rPr>
                <w:rFonts w:ascii="仿宋" w:eastAsia="仿宋" w:hAnsi="仿宋" w:hint="eastAsia"/>
                <w:sz w:val="24"/>
              </w:rPr>
              <w:t>米；支持百度地图无缝集成；</w:t>
            </w:r>
          </w:p>
          <w:p w:rsidR="00E12198" w:rsidRDefault="00A45B03" w:rsidP="00EC29D4">
            <w:pPr>
              <w:spacing w:line="360" w:lineRule="auto"/>
              <w:rPr>
                <w:rFonts w:ascii="仿宋" w:eastAsia="仿宋" w:hAnsi="仿宋"/>
                <w:sz w:val="24"/>
              </w:rPr>
            </w:pPr>
            <w:r>
              <w:rPr>
                <w:rFonts w:ascii="仿宋" w:eastAsia="仿宋" w:hAnsi="仿宋" w:hint="eastAsia"/>
                <w:sz w:val="24"/>
              </w:rPr>
              <w:t>6</w:t>
            </w:r>
            <w:r>
              <w:rPr>
                <w:rFonts w:ascii="仿宋" w:eastAsia="仿宋" w:hAnsi="仿宋"/>
                <w:sz w:val="24"/>
              </w:rPr>
              <w:t>.</w:t>
            </w:r>
            <w:r>
              <w:rPr>
                <w:rFonts w:ascii="仿宋" w:eastAsia="仿宋" w:hAnsi="仿宋" w:hint="eastAsia"/>
                <w:sz w:val="24"/>
              </w:rPr>
              <w:t>气象站软件系统：</w:t>
            </w:r>
          </w:p>
          <w:p w:rsidR="00E12198" w:rsidRDefault="00A45B03" w:rsidP="00EC29D4">
            <w:pPr>
              <w:spacing w:line="360" w:lineRule="auto"/>
              <w:ind w:firstLine="480"/>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兼容原软件系统，在原物联网软件系统构架下运行，实现PC端和移动端（安卓）实时读取气象信息。</w:t>
            </w:r>
          </w:p>
          <w:p w:rsidR="00E12198" w:rsidRDefault="00A45B03" w:rsidP="00EC29D4">
            <w:pPr>
              <w:spacing w:line="360" w:lineRule="auto"/>
              <w:ind w:firstLine="480"/>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实时记录各气象信息，上传云端平台形成大数据，可调取历史记录，形成表格或曲线形式进行导出用于学生学习研究。</w:t>
            </w:r>
          </w:p>
          <w:p w:rsidR="00E12198" w:rsidRDefault="00A45B03" w:rsidP="00EC29D4">
            <w:pPr>
              <w:spacing w:line="360" w:lineRule="auto"/>
              <w:rPr>
                <w:rFonts w:ascii="仿宋" w:eastAsia="仿宋" w:hAnsi="仿宋" w:cs="宋体"/>
                <w:sz w:val="24"/>
                <w:shd w:val="clear" w:color="auto" w:fill="FFFFFF"/>
              </w:rPr>
            </w:pPr>
            <w:r>
              <w:rPr>
                <w:rFonts w:ascii="仿宋" w:eastAsia="仿宋" w:hAnsi="仿宋" w:cs="宋体" w:hint="eastAsia"/>
                <w:sz w:val="24"/>
                <w:shd w:val="clear" w:color="auto" w:fill="FFFFFF"/>
              </w:rPr>
              <w:lastRenderedPageBreak/>
              <w:t>7.1200mm高PVC围栏3*3米，格栅间距150、双横梁固定、立柱间距1500、立柱用500mm镀锌管深埋入土后水泥浇灌固定，门宽1000mm。</w:t>
            </w:r>
          </w:p>
          <w:p w:rsidR="00990060" w:rsidRDefault="00A45B03" w:rsidP="00EC29D4">
            <w:pPr>
              <w:numPr>
                <w:ilvl w:val="0"/>
                <w:numId w:val="10"/>
              </w:numPr>
              <w:spacing w:line="360" w:lineRule="auto"/>
              <w:rPr>
                <w:rFonts w:ascii="仿宋" w:eastAsia="仿宋" w:hAnsi="仿宋" w:cs="宋体"/>
                <w:sz w:val="24"/>
                <w:shd w:val="clear" w:color="auto" w:fill="FFFFFF"/>
                <w:lang w:val="zh-CN"/>
              </w:rPr>
            </w:pPr>
            <w:r>
              <w:rPr>
                <w:rFonts w:ascii="仿宋" w:eastAsia="仿宋" w:hAnsi="仿宋" w:cs="宋体" w:hint="eastAsia"/>
                <w:sz w:val="24"/>
                <w:shd w:val="clear" w:color="auto" w:fill="FFFFFF"/>
              </w:rPr>
              <w:t>地面草皮处理9㎡。</w:t>
            </w:r>
          </w:p>
          <w:p w:rsidR="00990060" w:rsidRDefault="00A45B03" w:rsidP="00EC29D4">
            <w:pPr>
              <w:numPr>
                <w:ilvl w:val="0"/>
                <w:numId w:val="10"/>
              </w:numPr>
              <w:spacing w:line="360" w:lineRule="auto"/>
              <w:rPr>
                <w:rFonts w:ascii="仿宋" w:eastAsia="仿宋" w:hAnsi="仿宋" w:cs="宋体"/>
                <w:sz w:val="24"/>
                <w:shd w:val="clear" w:color="auto" w:fill="FFFFFF"/>
                <w:lang w:val="zh-CN"/>
              </w:rPr>
            </w:pPr>
            <w:r>
              <w:rPr>
                <w:rFonts w:ascii="仿宋" w:eastAsia="仿宋" w:hAnsi="仿宋" w:cs="宋体" w:hint="eastAsia"/>
                <w:kern w:val="0"/>
                <w:sz w:val="24"/>
              </w:rPr>
              <w:t>需提供设计图纸和施工图纸。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lastRenderedPageBreak/>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1</w:t>
            </w:r>
          </w:p>
        </w:tc>
      </w:tr>
      <w:tr w:rsidR="00E12198">
        <w:trPr>
          <w:trHeight w:val="111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lastRenderedPageBreak/>
              <w:t>5</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农场可视化系统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本系统用于种植图像采集、记录和保存，观察植物生长过程，监视记录区域内日常活动情况。</w:t>
            </w:r>
          </w:p>
          <w:p w:rsidR="00E12198" w:rsidRDefault="00A45B03" w:rsidP="00EC29D4">
            <w:pPr>
              <w:widowControl/>
              <w:spacing w:line="360" w:lineRule="auto"/>
              <w:ind w:left="600"/>
              <w:textAlignment w:val="top"/>
              <w:rPr>
                <w:rFonts w:ascii="仿宋" w:eastAsia="仿宋" w:hAnsi="仿宋" w:cs="宋体"/>
                <w:kern w:val="0"/>
                <w:sz w:val="24"/>
              </w:rPr>
            </w:pPr>
            <w:r>
              <w:rPr>
                <w:rFonts w:ascii="仿宋" w:eastAsia="仿宋" w:hAnsi="仿宋" w:cs="宋体" w:hint="eastAsia"/>
                <w:kern w:val="0"/>
                <w:sz w:val="24"/>
              </w:rPr>
              <w:t>1.户外摄像头枪机四台:</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Wi-Fi/网口通信接口。</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枪机主要性能参数：400万像素。</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分辨率:4MP。</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1/3的感光面积，防水，防雨，防尘，RJ45网口。</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镜头焦距2.8/4/6/8/12/16mm可选，专用支架固定。</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2.网络球机一个:</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焦距：4.5-98mm。</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光学变倍：22倍。</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分辨率：1280*960p。</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信噪比： &gt;= 48db。</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8灯点阵晶元，IR-CUT双滤光片。</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夜视距离：100m。</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RJ45网线接口。</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云台转角：水平：0~355°。</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水平速度：0.1°~40°/ 秒。</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垂直：0~90°。</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垂直速度：0.1°~20°/ 秒220VAC/12VDC供电。</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环境温度：-25℃ ~ 70℃。</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环境湿度：20%RH ~ 80%RH。</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最低照度：</w:t>
            </w:r>
            <w:hyperlink r:id="rId19" w:history="1">
              <w:r>
                <w:rPr>
                  <w:rStyle w:val="aff2"/>
                  <w:rFonts w:ascii="仿宋" w:eastAsia="仿宋" w:hAnsi="仿宋" w:cs="宋体" w:hint="eastAsia"/>
                  <w:kern w:val="0"/>
                  <w:sz w:val="24"/>
                </w:rPr>
                <w:t>0.5Lux@D1.6；0.09Lux@1.6</w:t>
              </w:r>
            </w:hyperlink>
            <w:r>
              <w:rPr>
                <w:rFonts w:ascii="仿宋" w:eastAsia="仿宋" w:hAnsi="仿宋" w:cs="宋体" w:hint="eastAsia"/>
                <w:kern w:val="0"/>
                <w:sz w:val="24"/>
              </w:rPr>
              <w:t>。</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防水等级：IP6级，金属外壳。</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3.硬盘录像机一个：</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工业级嵌入式微控制器兼容华为海思平台。</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lastRenderedPageBreak/>
              <w:t>↘</w:t>
            </w:r>
            <w:r>
              <w:rPr>
                <w:rFonts w:ascii="仿宋" w:eastAsia="仿宋" w:hAnsi="仿宋" w:cs="宋体" w:hint="eastAsia"/>
                <w:kern w:val="0"/>
                <w:sz w:val="24"/>
              </w:rPr>
              <w:t>嵌入式LINUX操作系统，同时多路录像、多路回放、多路网络操。</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视频标准：PAL、NTSC。</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图像编码：H.264视频接入：8路NVR数字摄像机。</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存储硬盘：4TB。</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支持ONVIF。</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网络接口：RJ45 10/100M自适应以太网口。</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电源：13VDC外置。</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宋体" w:hint="eastAsia"/>
                <w:kern w:val="0"/>
                <w:sz w:val="24"/>
              </w:rPr>
              <w:t>4.兼容主码流、辅码流同时编码功能。</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5.兼容手机、浏览器监控。</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宋体" w:hint="eastAsia"/>
                <w:kern w:val="0"/>
                <w:sz w:val="24"/>
              </w:rPr>
              <w:t>6.支持2个USB2.0接口；支持TV、VGA、HDMI同时输出，VGA、HDMI全高清1080P显示输出。</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w:t>
            </w:r>
          </w:p>
        </w:tc>
      </w:tr>
      <w:tr w:rsidR="00E12198">
        <w:trPr>
          <w:trHeight w:val="261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lastRenderedPageBreak/>
              <w:t>6</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中央肥水控制中心</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1.自吸式增压水泵一台：（知名品牌）。</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电压：220-240V/50HZ。</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功率：800W。</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流量：3500L/h。</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防水等级：IPX8(-2m)。</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最大扬程：45m。</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管径：25mm。</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微软雅黑" w:hint="eastAsia"/>
                <w:sz w:val="24"/>
                <w:shd w:val="clear" w:color="auto" w:fill="FFFFFF"/>
              </w:rPr>
              <w:t>2.</w:t>
            </w:r>
            <w:r>
              <w:rPr>
                <w:rFonts w:ascii="仿宋" w:eastAsia="仿宋" w:hAnsi="仿宋" w:cs="宋体" w:hint="eastAsia"/>
                <w:kern w:val="0"/>
                <w:sz w:val="24"/>
              </w:rPr>
              <w:t>基座为40*40镀锌钢管焊接。</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3.800L加厚配肥水箱预埋地下。</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4.比例施肥器一台：</w:t>
            </w:r>
            <w:r w:rsidR="00F76B08">
              <w:rPr>
                <w:rFonts w:ascii="仿宋" w:eastAsia="仿宋" w:hAnsi="仿宋" w:cs="宋体"/>
                <w:kern w:val="0"/>
                <w:sz w:val="24"/>
              </w:rPr>
              <w:t xml:space="preserve"> </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工作压力：0.3-6bar。</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流量范围：10l/h-2.5m3/h。</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母液流量：0.02-50l/h。</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比例范围：0.2-2％（1:500-1:50）。</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接口尺寸： 3/4”（25mm），含连接件和阀门组件。</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5.10个节水灌溉用过滤器（6分T型过滤器目数120，最大流量：6kg/cm</w:t>
            </w:r>
            <w:r>
              <w:rPr>
                <w:rFonts w:ascii="仿宋" w:hAnsi="仿宋" w:cs="宋体" w:hint="eastAsia"/>
                <w:kern w:val="0"/>
                <w:sz w:val="24"/>
              </w:rPr>
              <w:t>³</w:t>
            </w:r>
            <w:r>
              <w:rPr>
                <w:rFonts w:ascii="仿宋" w:eastAsia="仿宋" w:hAnsi="仿宋" w:cs="宋体" w:hint="eastAsia"/>
                <w:kern w:val="0"/>
                <w:sz w:val="24"/>
              </w:rPr>
              <w:t>)。</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6.2个自动水位控制器；1个配置桶（50L）。</w:t>
            </w:r>
          </w:p>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7.6套专用远程控制电磁阀：耐腐蚀，耐酸碱。</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sz w:val="24"/>
                <w:shd w:val="clear" w:color="auto" w:fill="FFFFFF"/>
              </w:rPr>
              <w:t>↘适用电压：</w:t>
            </w:r>
            <w:r>
              <w:rPr>
                <w:rFonts w:ascii="仿宋" w:eastAsia="仿宋" w:hAnsi="仿宋" w:cs="宋体" w:hint="eastAsia"/>
                <w:kern w:val="0"/>
                <w:sz w:val="24"/>
              </w:rPr>
              <w:t>DC24V。</w:t>
            </w:r>
          </w:p>
          <w:p w:rsidR="00E12198" w:rsidRDefault="00A45B03" w:rsidP="00EC29D4">
            <w:pPr>
              <w:widowControl/>
              <w:spacing w:line="360" w:lineRule="auto"/>
              <w:ind w:firstLine="480"/>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lastRenderedPageBreak/>
              <w:t>↘环境温度：-10~50℃。</w:t>
            </w:r>
          </w:p>
          <w:p w:rsidR="00E12198" w:rsidRDefault="00A45B03" w:rsidP="00EC29D4">
            <w:pPr>
              <w:widowControl/>
              <w:spacing w:line="360" w:lineRule="auto"/>
              <w:ind w:firstLine="480"/>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↘线圈允许温度：99℃。</w:t>
            </w:r>
          </w:p>
          <w:p w:rsidR="00E12198" w:rsidRDefault="00A45B03" w:rsidP="00EC29D4">
            <w:pPr>
              <w:widowControl/>
              <w:spacing w:line="360" w:lineRule="auto"/>
              <w:ind w:firstLine="480"/>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↘蒸汽环境温度：110~200℃。</w:t>
            </w:r>
          </w:p>
          <w:p w:rsidR="00E12198" w:rsidRDefault="00A45B03" w:rsidP="00EC29D4">
            <w:pPr>
              <w:widowControl/>
              <w:spacing w:line="360" w:lineRule="auto"/>
              <w:ind w:firstLine="480"/>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↘介质温度：-5~80℃。</w:t>
            </w:r>
          </w:p>
          <w:p w:rsidR="00E12198" w:rsidRDefault="00A45B03" w:rsidP="00EC29D4">
            <w:pPr>
              <w:widowControl/>
              <w:spacing w:line="360" w:lineRule="auto"/>
              <w:ind w:firstLine="480"/>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↘工作压差：0~1MPa。</w:t>
            </w:r>
          </w:p>
          <w:p w:rsidR="00E12198" w:rsidRDefault="00A45B03" w:rsidP="00EC29D4">
            <w:pPr>
              <w:widowControl/>
              <w:spacing w:line="360" w:lineRule="auto"/>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8.肥水循环系统：</w:t>
            </w:r>
          </w:p>
          <w:p w:rsidR="00E12198" w:rsidRDefault="00A45B03" w:rsidP="00EC29D4">
            <w:pPr>
              <w:widowControl/>
              <w:spacing w:line="360" w:lineRule="auto"/>
              <w:ind w:firstLine="480"/>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↘肥水回收过滤器1台（500*500*500）。</w:t>
            </w:r>
          </w:p>
          <w:p w:rsidR="00E12198" w:rsidRDefault="00A45B03" w:rsidP="00EC29D4">
            <w:pPr>
              <w:widowControl/>
              <w:spacing w:line="360" w:lineRule="auto"/>
              <w:ind w:firstLine="480"/>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↘肥水供应主管道：25PVC专用管。</w:t>
            </w:r>
          </w:p>
          <w:p w:rsidR="00E12198" w:rsidRDefault="00A45B03" w:rsidP="00EC29D4">
            <w:pPr>
              <w:widowControl/>
              <w:spacing w:line="360" w:lineRule="auto"/>
              <w:ind w:firstLine="480"/>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↘肥水回收管道：25PVC专用管。</w:t>
            </w:r>
          </w:p>
          <w:p w:rsidR="00E12198" w:rsidRDefault="00A45B03" w:rsidP="00EC29D4">
            <w:pPr>
              <w:widowControl/>
              <w:spacing w:line="360" w:lineRule="auto"/>
              <w:ind w:firstLine="480"/>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↘喷灌方式：花洒式喷灌头（不少于1个/㎡），PE软管连接。</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实施智慧控制，水箱自动补水，自动配肥，实施肥水一体化精准灌溉，该系统控制并入整体物联网系统。实现节约用水。</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w:t>
            </w:r>
          </w:p>
        </w:tc>
      </w:tr>
      <w:tr w:rsidR="00E12198">
        <w:trPr>
          <w:trHeight w:val="103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lastRenderedPageBreak/>
              <w:t>7</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立体栽培系统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栽培种植模块:</w:t>
            </w:r>
          </w:p>
          <w:p w:rsidR="00E12198" w:rsidRDefault="00A45B03" w:rsidP="00EC29D4">
            <w:pPr>
              <w:widowControl/>
              <w:numPr>
                <w:ilvl w:val="0"/>
                <w:numId w:val="11"/>
              </w:numPr>
              <w:adjustRightInd/>
              <w:spacing w:line="360" w:lineRule="auto"/>
              <w:ind w:firstLineChars="200" w:firstLine="480"/>
              <w:textAlignment w:val="top"/>
              <w:rPr>
                <w:rFonts w:ascii="仿宋" w:eastAsia="仿宋" w:hAnsi="仿宋" w:cs="宋体"/>
                <w:kern w:val="0"/>
                <w:sz w:val="24"/>
              </w:rPr>
            </w:pPr>
            <w:r>
              <w:rPr>
                <w:rFonts w:ascii="仿宋" w:eastAsia="仿宋" w:hAnsi="仿宋" w:cs="宋体" w:hint="eastAsia"/>
                <w:kern w:val="0"/>
                <w:sz w:val="24"/>
              </w:rPr>
              <w:t>φ750、h170,种植孔208个。</w:t>
            </w:r>
          </w:p>
          <w:p w:rsidR="00E12198" w:rsidRDefault="00A45B03" w:rsidP="00EC29D4">
            <w:pPr>
              <w:widowControl/>
              <w:numPr>
                <w:ilvl w:val="0"/>
                <w:numId w:val="11"/>
              </w:numPr>
              <w:adjustRightInd/>
              <w:spacing w:line="360" w:lineRule="auto"/>
              <w:ind w:firstLineChars="200" w:firstLine="480"/>
              <w:textAlignment w:val="top"/>
              <w:rPr>
                <w:rFonts w:ascii="仿宋" w:eastAsia="仿宋" w:hAnsi="仿宋" w:cs="宋体"/>
                <w:kern w:val="0"/>
                <w:sz w:val="24"/>
              </w:rPr>
            </w:pPr>
            <w:r>
              <w:rPr>
                <w:rFonts w:ascii="仿宋" w:eastAsia="仿宋" w:hAnsi="仿宋" w:cs="宋体" w:hint="eastAsia"/>
                <w:kern w:val="0"/>
                <w:sz w:val="24"/>
              </w:rPr>
              <w:t>φ1000、h1000,种植孔192个。</w:t>
            </w:r>
          </w:p>
          <w:p w:rsidR="00E12198" w:rsidRDefault="00A45B03" w:rsidP="00EC29D4">
            <w:pPr>
              <w:widowControl/>
              <w:numPr>
                <w:ilvl w:val="0"/>
                <w:numId w:val="11"/>
              </w:numPr>
              <w:adjustRightInd/>
              <w:spacing w:line="360" w:lineRule="auto"/>
              <w:ind w:firstLineChars="200" w:firstLine="480"/>
              <w:textAlignment w:val="top"/>
              <w:rPr>
                <w:rFonts w:ascii="仿宋" w:eastAsia="仿宋" w:hAnsi="仿宋" w:cs="宋体"/>
                <w:kern w:val="0"/>
                <w:sz w:val="24"/>
              </w:rPr>
            </w:pPr>
            <w:r>
              <w:rPr>
                <w:rFonts w:ascii="仿宋" w:eastAsia="仿宋" w:hAnsi="仿宋" w:cs="宋体" w:hint="eastAsia"/>
                <w:kern w:val="0"/>
                <w:sz w:val="24"/>
              </w:rPr>
              <w:t>设立定时、定量的水肥供应。</w:t>
            </w:r>
          </w:p>
          <w:p w:rsidR="00E12198" w:rsidRDefault="00A45B03" w:rsidP="00EC29D4">
            <w:pPr>
              <w:widowControl/>
              <w:numPr>
                <w:ilvl w:val="0"/>
                <w:numId w:val="11"/>
              </w:numPr>
              <w:adjustRightInd/>
              <w:spacing w:line="360" w:lineRule="auto"/>
              <w:ind w:firstLineChars="200" w:firstLine="480"/>
              <w:textAlignment w:val="top"/>
              <w:rPr>
                <w:rFonts w:ascii="仿宋" w:eastAsia="仿宋" w:hAnsi="仿宋" w:cs="宋体"/>
                <w:kern w:val="0"/>
                <w:sz w:val="24"/>
              </w:rPr>
            </w:pPr>
            <w:r>
              <w:rPr>
                <w:rFonts w:ascii="仿宋" w:eastAsia="仿宋" w:hAnsi="仿宋" w:cs="宋体" w:hint="eastAsia"/>
                <w:kern w:val="0"/>
                <w:sz w:val="24"/>
              </w:rPr>
              <w:t>兼容虹吸原理。</w:t>
            </w:r>
          </w:p>
          <w:p w:rsidR="00E12198" w:rsidRDefault="00A45B03" w:rsidP="00EC29D4">
            <w:pPr>
              <w:widowControl/>
              <w:numPr>
                <w:ilvl w:val="0"/>
                <w:numId w:val="11"/>
              </w:numPr>
              <w:adjustRightInd/>
              <w:spacing w:line="360" w:lineRule="auto"/>
              <w:ind w:firstLineChars="200" w:firstLine="480"/>
              <w:textAlignment w:val="top"/>
              <w:rPr>
                <w:rFonts w:ascii="仿宋" w:eastAsia="仿宋" w:hAnsi="仿宋" w:cs="宋体"/>
                <w:kern w:val="0"/>
                <w:sz w:val="24"/>
              </w:rPr>
            </w:pPr>
            <w:r>
              <w:rPr>
                <w:rFonts w:ascii="仿宋" w:eastAsia="仿宋" w:hAnsi="仿宋" w:cs="宋体" w:hint="eastAsia"/>
                <w:kern w:val="0"/>
                <w:sz w:val="24"/>
              </w:rPr>
              <w:t>提供设计效果图。</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该系统控制并入整体物联网系统，种植模块土培水培可转换。</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w:t>
            </w:r>
          </w:p>
        </w:tc>
      </w:tr>
      <w:tr w:rsidR="00E12198">
        <w:trPr>
          <w:trHeight w:val="75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8</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气雾培系统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雾培种植系统：</w:t>
            </w:r>
          </w:p>
          <w:p w:rsidR="00E12198" w:rsidRDefault="00A45B03" w:rsidP="00EC29D4">
            <w:pPr>
              <w:widowControl/>
              <w:numPr>
                <w:ilvl w:val="0"/>
                <w:numId w:val="12"/>
              </w:numPr>
              <w:adjustRightInd/>
              <w:spacing w:line="360" w:lineRule="auto"/>
              <w:ind w:firstLine="600"/>
              <w:textAlignment w:val="top"/>
              <w:rPr>
                <w:rFonts w:ascii="仿宋" w:eastAsia="仿宋" w:hAnsi="仿宋" w:cs="宋体"/>
                <w:kern w:val="0"/>
                <w:sz w:val="24"/>
              </w:rPr>
            </w:pPr>
            <w:r>
              <w:rPr>
                <w:rFonts w:ascii="仿宋" w:eastAsia="仿宋" w:hAnsi="仿宋" w:cs="宋体" w:hint="eastAsia"/>
                <w:kern w:val="0"/>
                <w:sz w:val="24"/>
              </w:rPr>
              <w:t>总体尺寸：1000*1000*1500。</w:t>
            </w:r>
          </w:p>
          <w:p w:rsidR="00E12198" w:rsidRDefault="00A45B03" w:rsidP="00EC29D4">
            <w:pPr>
              <w:widowControl/>
              <w:numPr>
                <w:ilvl w:val="0"/>
                <w:numId w:val="12"/>
              </w:numPr>
              <w:adjustRightInd/>
              <w:spacing w:line="360" w:lineRule="auto"/>
              <w:ind w:firstLine="600"/>
              <w:textAlignment w:val="top"/>
              <w:rPr>
                <w:rFonts w:ascii="仿宋" w:eastAsia="仿宋" w:hAnsi="仿宋" w:cs="宋体"/>
                <w:sz w:val="24"/>
              </w:rPr>
            </w:pPr>
            <w:r>
              <w:rPr>
                <w:rFonts w:ascii="仿宋" w:eastAsia="仿宋" w:hAnsi="仿宋" w:cs="宋体" w:hint="eastAsia"/>
                <w:kern w:val="0"/>
                <w:sz w:val="24"/>
              </w:rPr>
              <w:t>基座：50*50镀锌钢管连接。</w:t>
            </w:r>
          </w:p>
          <w:p w:rsidR="00E12198" w:rsidRDefault="00A45B03" w:rsidP="00EC29D4">
            <w:pPr>
              <w:widowControl/>
              <w:numPr>
                <w:ilvl w:val="0"/>
                <w:numId w:val="12"/>
              </w:numPr>
              <w:adjustRightInd/>
              <w:spacing w:line="360" w:lineRule="auto"/>
              <w:ind w:firstLine="600"/>
              <w:textAlignment w:val="top"/>
              <w:rPr>
                <w:rFonts w:ascii="仿宋" w:eastAsia="仿宋" w:hAnsi="仿宋" w:cs="宋体"/>
                <w:sz w:val="24"/>
              </w:rPr>
            </w:pPr>
            <w:r>
              <w:rPr>
                <w:rFonts w:ascii="仿宋" w:eastAsia="仿宋" w:hAnsi="仿宋" w:cs="宋体" w:hint="eastAsia"/>
                <w:sz w:val="24"/>
                <w:shd w:val="clear" w:color="auto" w:fill="FFFFFF"/>
              </w:rPr>
              <w:t>种植槽需要做一个深300mm的营养液回收槽（绿色饰面），上半部分用不锈钢20*25支撑框架，</w:t>
            </w:r>
            <w:r>
              <w:rPr>
                <w:rFonts w:ascii="仿宋" w:eastAsia="仿宋" w:hAnsi="仿宋" w:cs="宋体" w:hint="eastAsia"/>
                <w:kern w:val="0"/>
                <w:sz w:val="24"/>
              </w:rPr>
              <w:t>10mmPP塑料定植板</w:t>
            </w:r>
            <w:r>
              <w:rPr>
                <w:rFonts w:ascii="仿宋" w:eastAsia="仿宋" w:hAnsi="仿宋" w:cs="宋体" w:hint="eastAsia"/>
                <w:sz w:val="24"/>
                <w:shd w:val="clear" w:color="auto" w:fill="FFFFFF"/>
              </w:rPr>
              <w:t>嵌在框架上。</w:t>
            </w:r>
            <w:r>
              <w:rPr>
                <w:rFonts w:ascii="仿宋" w:eastAsia="仿宋" w:hAnsi="仿宋" w:cs="宋体" w:hint="eastAsia"/>
                <w:kern w:val="0"/>
                <w:sz w:val="24"/>
              </w:rPr>
              <w:t>为人字型种植面：共2个种植面，两侧为10mm透明亚克力板（用于观测雾培原理和根部生长），每个PP塑料板种植面上有39株植物，共78株，78个种植位。4.主要包括管道、过滤器、4喷头喷嘴、营养液回收槽。</w:t>
            </w:r>
          </w:p>
          <w:p w:rsidR="00E12198" w:rsidRDefault="00A45B03" w:rsidP="00EC29D4">
            <w:pPr>
              <w:widowControl/>
              <w:numPr>
                <w:ilvl w:val="0"/>
                <w:numId w:val="12"/>
              </w:numPr>
              <w:adjustRightInd/>
              <w:spacing w:line="360" w:lineRule="auto"/>
              <w:ind w:firstLine="600"/>
              <w:textAlignment w:val="top"/>
              <w:rPr>
                <w:rFonts w:ascii="仿宋" w:eastAsia="仿宋" w:hAnsi="仿宋" w:cs="宋体"/>
                <w:kern w:val="0"/>
                <w:sz w:val="24"/>
              </w:rPr>
            </w:pPr>
            <w:r>
              <w:rPr>
                <w:rFonts w:ascii="仿宋" w:eastAsia="仿宋" w:hAnsi="仿宋" w:cs="宋体" w:hint="eastAsia"/>
                <w:kern w:val="0"/>
                <w:sz w:val="24"/>
              </w:rPr>
              <w:t>水肥利用率高，作物对养分的吸收好，提高空间利用率，气雾培系统内部设有雾循环系统，该系统控制并入整体物联网系统。设立定时、定量的水肥供应方式，确保肥水不流失。</w:t>
            </w:r>
          </w:p>
          <w:p w:rsidR="00E12198" w:rsidRDefault="00A45B03" w:rsidP="00EC29D4">
            <w:pPr>
              <w:widowControl/>
              <w:numPr>
                <w:ilvl w:val="0"/>
                <w:numId w:val="12"/>
              </w:numPr>
              <w:adjustRightInd/>
              <w:spacing w:line="360" w:lineRule="auto"/>
              <w:ind w:firstLine="600"/>
              <w:textAlignment w:val="top"/>
              <w:rPr>
                <w:rFonts w:ascii="仿宋" w:eastAsia="仿宋" w:hAnsi="仿宋" w:cs="宋体"/>
                <w:kern w:val="0"/>
                <w:sz w:val="24"/>
              </w:rPr>
            </w:pPr>
            <w:r>
              <w:rPr>
                <w:rFonts w:ascii="仿宋" w:eastAsia="仿宋" w:hAnsi="仿宋" w:cs="宋体" w:hint="eastAsia"/>
                <w:kern w:val="0"/>
                <w:sz w:val="24"/>
              </w:rPr>
              <w:t>提供设计效果图。</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5</w:t>
            </w:r>
          </w:p>
        </w:tc>
      </w:tr>
      <w:tr w:rsidR="00E12198">
        <w:trPr>
          <w:trHeight w:val="253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lastRenderedPageBreak/>
              <w:t>9</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植物工 厂</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植物工厂：</w:t>
            </w:r>
          </w:p>
          <w:p w:rsidR="00E12198" w:rsidRDefault="00A45B03" w:rsidP="00EC29D4">
            <w:pPr>
              <w:widowControl/>
              <w:numPr>
                <w:ilvl w:val="0"/>
                <w:numId w:val="13"/>
              </w:numPr>
              <w:adjustRightInd/>
              <w:spacing w:line="360" w:lineRule="auto"/>
              <w:ind w:firstLine="600"/>
              <w:textAlignment w:val="top"/>
              <w:rPr>
                <w:rFonts w:ascii="仿宋" w:eastAsia="仿宋" w:hAnsi="仿宋" w:cs="宋体"/>
                <w:kern w:val="0"/>
                <w:sz w:val="24"/>
              </w:rPr>
            </w:pPr>
            <w:r>
              <w:rPr>
                <w:rFonts w:ascii="仿宋" w:eastAsia="仿宋" w:hAnsi="仿宋" w:cs="宋体" w:hint="eastAsia"/>
                <w:kern w:val="0"/>
                <w:sz w:val="24"/>
              </w:rPr>
              <w:t>高精度环境控制对农作物的生长有效控制，利用物联网农业环境控制平台和电子传感系统对植物生长的温度、湿度、光照、CO2浓度以及营养液等环境条件进行自动控制。</w:t>
            </w:r>
          </w:p>
          <w:p w:rsidR="00E12198" w:rsidRDefault="00A45B03" w:rsidP="00EC29D4">
            <w:pPr>
              <w:widowControl/>
              <w:numPr>
                <w:ilvl w:val="0"/>
                <w:numId w:val="13"/>
              </w:numPr>
              <w:adjustRightInd/>
              <w:spacing w:line="360" w:lineRule="auto"/>
              <w:ind w:firstLine="600"/>
              <w:textAlignment w:val="top"/>
              <w:rPr>
                <w:rFonts w:ascii="仿宋" w:eastAsia="仿宋" w:hAnsi="仿宋" w:cs="宋体"/>
                <w:sz w:val="24"/>
              </w:rPr>
            </w:pPr>
            <w:r>
              <w:rPr>
                <w:rFonts w:ascii="仿宋" w:eastAsia="仿宋" w:hAnsi="仿宋" w:cs="宋体" w:hint="eastAsia"/>
                <w:kern w:val="0"/>
                <w:sz w:val="24"/>
              </w:rPr>
              <w:t>设施内植物的生长发育不受或很少受自然条件制约。</w:t>
            </w:r>
          </w:p>
          <w:p w:rsidR="00E12198" w:rsidRDefault="00A45B03" w:rsidP="00EC29D4">
            <w:pPr>
              <w:widowControl/>
              <w:numPr>
                <w:ilvl w:val="0"/>
                <w:numId w:val="13"/>
              </w:numPr>
              <w:adjustRightInd/>
              <w:spacing w:line="360" w:lineRule="auto"/>
              <w:ind w:firstLine="600"/>
              <w:textAlignment w:val="top"/>
              <w:rPr>
                <w:rFonts w:ascii="仿宋" w:eastAsia="仿宋" w:hAnsi="仿宋" w:cs="宋体"/>
                <w:sz w:val="24"/>
              </w:rPr>
            </w:pPr>
            <w:r>
              <w:rPr>
                <w:rFonts w:ascii="仿宋" w:eastAsia="仿宋" w:hAnsi="仿宋" w:cs="宋体" w:hint="eastAsia"/>
                <w:kern w:val="0"/>
                <w:sz w:val="24"/>
              </w:rPr>
              <w:t>植物工厂成套设备，每套有育苗定植器116个。</w:t>
            </w:r>
          </w:p>
          <w:p w:rsidR="00E12198" w:rsidRDefault="00A45B03" w:rsidP="00EC29D4">
            <w:pPr>
              <w:widowControl/>
              <w:numPr>
                <w:ilvl w:val="0"/>
                <w:numId w:val="13"/>
              </w:numPr>
              <w:adjustRightInd/>
              <w:spacing w:line="360" w:lineRule="auto"/>
              <w:ind w:firstLine="600"/>
              <w:textAlignment w:val="top"/>
              <w:rPr>
                <w:rFonts w:ascii="仿宋" w:eastAsia="仿宋" w:hAnsi="仿宋" w:cs="宋体"/>
                <w:sz w:val="24"/>
              </w:rPr>
            </w:pPr>
            <w:r>
              <w:rPr>
                <w:rFonts w:ascii="仿宋" w:eastAsia="仿宋" w:hAnsi="仿宋" w:cs="宋体" w:hint="eastAsia"/>
                <w:kern w:val="0"/>
                <w:sz w:val="24"/>
              </w:rPr>
              <w:t>专用LED补光灯功率：22W，电压：220V。</w:t>
            </w:r>
          </w:p>
          <w:p w:rsidR="00E12198" w:rsidRDefault="00A45B03" w:rsidP="00EC29D4">
            <w:pPr>
              <w:widowControl/>
              <w:numPr>
                <w:ilvl w:val="0"/>
                <w:numId w:val="13"/>
              </w:numPr>
              <w:adjustRightInd/>
              <w:spacing w:line="360" w:lineRule="auto"/>
              <w:ind w:firstLine="600"/>
              <w:textAlignment w:val="top"/>
              <w:rPr>
                <w:rFonts w:ascii="仿宋" w:eastAsia="仿宋" w:hAnsi="仿宋" w:cs="宋体"/>
                <w:sz w:val="24"/>
              </w:rPr>
            </w:pPr>
            <w:r>
              <w:rPr>
                <w:rFonts w:ascii="仿宋" w:eastAsia="仿宋" w:hAnsi="仿宋" w:cs="宋体" w:hint="eastAsia"/>
                <w:kern w:val="0"/>
                <w:sz w:val="24"/>
              </w:rPr>
              <w:t>专用LED补光灯长度1500专用植物生长补光灯84支，每层3支。</w:t>
            </w:r>
          </w:p>
          <w:p w:rsidR="00E12198" w:rsidRDefault="00A45B03" w:rsidP="00EC29D4">
            <w:pPr>
              <w:widowControl/>
              <w:numPr>
                <w:ilvl w:val="0"/>
                <w:numId w:val="13"/>
              </w:numPr>
              <w:adjustRightInd/>
              <w:spacing w:line="360" w:lineRule="auto"/>
              <w:ind w:firstLine="600"/>
              <w:textAlignment w:val="top"/>
              <w:rPr>
                <w:rFonts w:ascii="仿宋" w:eastAsia="仿宋" w:hAnsi="仿宋" w:cs="宋体"/>
                <w:sz w:val="24"/>
              </w:rPr>
            </w:pPr>
            <w:r>
              <w:rPr>
                <w:rFonts w:ascii="仿宋" w:eastAsia="仿宋" w:hAnsi="仿宋" w:cs="宋体" w:hint="eastAsia"/>
                <w:kern w:val="0"/>
                <w:sz w:val="24"/>
              </w:rPr>
              <w:t>专用LED补光灯珠：色温：2278K，色纯度：0.729，光功率：6298nw,光通量：510ln，光效率：28.9ln/w,色比：R：82.9%,G:4%,B:13.1%。</w:t>
            </w:r>
          </w:p>
          <w:p w:rsidR="00E12198" w:rsidRDefault="00A45B03" w:rsidP="00EC29D4">
            <w:pPr>
              <w:widowControl/>
              <w:numPr>
                <w:ilvl w:val="0"/>
                <w:numId w:val="13"/>
              </w:numPr>
              <w:adjustRightInd/>
              <w:spacing w:line="360" w:lineRule="auto"/>
              <w:ind w:firstLine="600"/>
              <w:textAlignment w:val="top"/>
              <w:rPr>
                <w:rFonts w:ascii="仿宋" w:eastAsia="仿宋" w:hAnsi="仿宋" w:cs="宋体"/>
                <w:sz w:val="24"/>
              </w:rPr>
            </w:pPr>
            <w:r>
              <w:rPr>
                <w:rFonts w:ascii="仿宋" w:eastAsia="仿宋" w:hAnsi="仿宋" w:cs="宋体" w:hint="eastAsia"/>
                <w:kern w:val="0"/>
                <w:sz w:val="24"/>
              </w:rPr>
              <w:t>营养液配制和循环控制系统（植物工厂成套设备专用）由中央肥水控制中心提供。</w:t>
            </w:r>
          </w:p>
          <w:p w:rsidR="00E12198" w:rsidRDefault="00A45B03" w:rsidP="00EC29D4">
            <w:pPr>
              <w:widowControl/>
              <w:numPr>
                <w:ilvl w:val="0"/>
                <w:numId w:val="13"/>
              </w:numPr>
              <w:adjustRightInd/>
              <w:spacing w:line="360" w:lineRule="auto"/>
              <w:ind w:firstLine="600"/>
              <w:textAlignment w:val="top"/>
              <w:rPr>
                <w:rFonts w:ascii="仿宋" w:eastAsia="仿宋" w:hAnsi="仿宋" w:cs="宋体"/>
                <w:sz w:val="24"/>
              </w:rPr>
            </w:pPr>
            <w:r>
              <w:rPr>
                <w:rFonts w:ascii="仿宋" w:eastAsia="仿宋" w:hAnsi="仿宋" w:cs="宋体" w:hint="eastAsia"/>
                <w:kern w:val="0"/>
                <w:sz w:val="24"/>
              </w:rPr>
              <w:t>支架：40*40*4镀钢架浅灰色饰面。</w:t>
            </w:r>
          </w:p>
          <w:p w:rsidR="00E12198" w:rsidRDefault="00A45B03" w:rsidP="00EC29D4">
            <w:pPr>
              <w:widowControl/>
              <w:numPr>
                <w:ilvl w:val="0"/>
                <w:numId w:val="13"/>
              </w:numPr>
              <w:adjustRightInd/>
              <w:spacing w:line="360" w:lineRule="auto"/>
              <w:ind w:firstLine="600"/>
              <w:textAlignment w:val="top"/>
              <w:rPr>
                <w:rFonts w:ascii="仿宋" w:eastAsia="仿宋" w:hAnsi="仿宋" w:cs="宋体"/>
                <w:sz w:val="24"/>
              </w:rPr>
            </w:pPr>
            <w:r>
              <w:rPr>
                <w:rFonts w:ascii="仿宋" w:eastAsia="仿宋" w:hAnsi="仿宋" w:cs="宋体" w:hint="eastAsia"/>
                <w:kern w:val="0"/>
                <w:sz w:val="24"/>
              </w:rPr>
              <w:t>110*70*3pvc水培专用管。</w:t>
            </w:r>
          </w:p>
          <w:p w:rsidR="00E12198" w:rsidRDefault="00A45B03" w:rsidP="00EC29D4">
            <w:pPr>
              <w:widowControl/>
              <w:numPr>
                <w:ilvl w:val="0"/>
                <w:numId w:val="13"/>
              </w:numPr>
              <w:adjustRightInd/>
              <w:spacing w:line="360" w:lineRule="auto"/>
              <w:ind w:firstLine="600"/>
              <w:textAlignment w:val="top"/>
              <w:rPr>
                <w:rFonts w:ascii="仿宋" w:eastAsia="仿宋" w:hAnsi="仿宋" w:cs="宋体"/>
                <w:sz w:val="24"/>
              </w:rPr>
            </w:pPr>
            <w:r>
              <w:rPr>
                <w:rFonts w:ascii="仿宋" w:eastAsia="仿宋" w:hAnsi="仿宋" w:cs="宋体" w:hint="eastAsia"/>
                <w:kern w:val="0"/>
                <w:sz w:val="24"/>
              </w:rPr>
              <w:t>底层侧面绿色铝塑板面饰。</w:t>
            </w:r>
          </w:p>
          <w:p w:rsidR="00E12198" w:rsidRDefault="00A45B03" w:rsidP="00EC29D4">
            <w:pPr>
              <w:widowControl/>
              <w:numPr>
                <w:ilvl w:val="0"/>
                <w:numId w:val="13"/>
              </w:numPr>
              <w:adjustRightInd/>
              <w:spacing w:line="360" w:lineRule="auto"/>
              <w:ind w:firstLine="600"/>
              <w:textAlignment w:val="top"/>
              <w:rPr>
                <w:rFonts w:ascii="仿宋" w:eastAsia="仿宋" w:hAnsi="仿宋" w:cs="宋体"/>
                <w:sz w:val="24"/>
              </w:rPr>
            </w:pPr>
            <w:r>
              <w:rPr>
                <w:rFonts w:ascii="仿宋" w:eastAsia="仿宋" w:hAnsi="仿宋" w:cs="宋体" w:hint="eastAsia"/>
                <w:kern w:val="0"/>
                <w:sz w:val="24"/>
              </w:rPr>
              <w:t>每套尺寸（2000*500*1900）共分为4层每层设置29个种植位</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水循环</w:t>
            </w:r>
            <w:r>
              <w:rPr>
                <w:rFonts w:ascii="仿宋" w:eastAsia="仿宋" w:hAnsi="仿宋" w:cs="宋体" w:hint="eastAsia"/>
                <w:kern w:val="0"/>
                <w:sz w:val="24"/>
              </w:rPr>
              <w:t>管道：直径32。</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过滤器：内径32。</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宋体" w:hint="eastAsia"/>
                <w:kern w:val="0"/>
                <w:sz w:val="24"/>
              </w:rPr>
              <w:t>营养液循环控制系统和植物补光系统。</w:t>
            </w:r>
          </w:p>
          <w:p w:rsidR="00E12198" w:rsidRDefault="00A45B03" w:rsidP="00EC29D4">
            <w:pPr>
              <w:widowControl/>
              <w:spacing w:line="360" w:lineRule="auto"/>
              <w:ind w:firstLine="480"/>
              <w:textAlignment w:val="top"/>
              <w:rPr>
                <w:rFonts w:ascii="仿宋" w:eastAsia="仿宋" w:hAnsi="仿宋" w:cs="宋体"/>
                <w:sz w:val="24"/>
              </w:rPr>
            </w:pPr>
            <w:r>
              <w:rPr>
                <w:rFonts w:ascii="仿宋" w:eastAsia="仿宋" w:hAnsi="仿宋" w:cs="宋体" w:hint="eastAsia"/>
                <w:kern w:val="0"/>
                <w:sz w:val="24"/>
              </w:rPr>
              <w:t>系统主要循环控制系统和植物补光系统控制的程序化设置让植物工厂的生长环境满足作物生长。提供设计效果图。</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7</w:t>
            </w:r>
          </w:p>
        </w:tc>
      </w:tr>
      <w:tr w:rsidR="00E12198">
        <w:trPr>
          <w:trHeight w:val="133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10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智能人工气候培养箱</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人工气候培养：</w:t>
            </w:r>
          </w:p>
          <w:p w:rsidR="00E12198" w:rsidRDefault="00A45B03" w:rsidP="00EC29D4">
            <w:pPr>
              <w:widowControl/>
              <w:numPr>
                <w:ilvl w:val="0"/>
                <w:numId w:val="14"/>
              </w:numPr>
              <w:adjustRightInd/>
              <w:spacing w:line="360" w:lineRule="auto"/>
              <w:ind w:firstLineChars="200" w:firstLine="480"/>
              <w:textAlignment w:val="top"/>
              <w:rPr>
                <w:rFonts w:ascii="仿宋" w:eastAsia="仿宋" w:hAnsi="仿宋" w:cs="宋体"/>
                <w:kern w:val="0"/>
                <w:sz w:val="24"/>
              </w:rPr>
            </w:pPr>
            <w:r>
              <w:rPr>
                <w:rFonts w:ascii="仿宋" w:eastAsia="仿宋" w:hAnsi="仿宋" w:cs="宋体" w:hint="eastAsia"/>
                <w:kern w:val="0"/>
                <w:sz w:val="24"/>
              </w:rPr>
              <w:t>容积：258L。</w:t>
            </w:r>
          </w:p>
          <w:p w:rsidR="00E12198" w:rsidRDefault="00A45B03" w:rsidP="00EC29D4">
            <w:pPr>
              <w:widowControl/>
              <w:numPr>
                <w:ilvl w:val="0"/>
                <w:numId w:val="14"/>
              </w:numPr>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光源：22000LUX。</w:t>
            </w:r>
          </w:p>
          <w:p w:rsidR="00E12198" w:rsidRDefault="00A45B03" w:rsidP="00EC29D4">
            <w:pPr>
              <w:widowControl/>
              <w:numPr>
                <w:ilvl w:val="0"/>
                <w:numId w:val="14"/>
              </w:numPr>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控温范围:0~50°C。</w:t>
            </w:r>
          </w:p>
          <w:p w:rsidR="00E12198" w:rsidRDefault="00A45B03" w:rsidP="00EC29D4">
            <w:pPr>
              <w:widowControl/>
              <w:numPr>
                <w:ilvl w:val="0"/>
                <w:numId w:val="14"/>
              </w:numPr>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控温精度：±0.1°C。</w:t>
            </w:r>
          </w:p>
          <w:p w:rsidR="00E12198" w:rsidRDefault="00A45B03" w:rsidP="00EC29D4">
            <w:pPr>
              <w:widowControl/>
              <w:numPr>
                <w:ilvl w:val="0"/>
                <w:numId w:val="14"/>
              </w:numPr>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控湿范围：50~95%RH</w:t>
            </w:r>
          </w:p>
          <w:p w:rsidR="00E12198" w:rsidRDefault="00A45B03" w:rsidP="00EC29D4">
            <w:pPr>
              <w:widowControl/>
              <w:numPr>
                <w:ilvl w:val="0"/>
                <w:numId w:val="14"/>
              </w:numPr>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工作环境：温度10~35°C，湿度85%RH以下，无腐蚀性气体。</w:t>
            </w:r>
          </w:p>
          <w:p w:rsidR="00E12198" w:rsidRDefault="00A45B03" w:rsidP="00EC29D4">
            <w:pPr>
              <w:widowControl/>
              <w:numPr>
                <w:ilvl w:val="0"/>
                <w:numId w:val="14"/>
              </w:numPr>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电源：AC220V,50HZ。</w:t>
            </w:r>
          </w:p>
          <w:p w:rsidR="00E12198" w:rsidRDefault="00A45B03" w:rsidP="00EC29D4">
            <w:pPr>
              <w:widowControl/>
              <w:numPr>
                <w:ilvl w:val="0"/>
                <w:numId w:val="14"/>
              </w:numPr>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lastRenderedPageBreak/>
              <w:t>外形尺寸：600*625*1725。</w:t>
            </w:r>
          </w:p>
          <w:p w:rsidR="00E12198" w:rsidRDefault="00A45B03" w:rsidP="00EC29D4">
            <w:pPr>
              <w:widowControl/>
              <w:numPr>
                <w:ilvl w:val="0"/>
                <w:numId w:val="14"/>
              </w:numPr>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光强调节范围：10级可调。</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w:t>
            </w:r>
          </w:p>
        </w:tc>
      </w:tr>
      <w:tr w:rsidR="00E12198">
        <w:trPr>
          <w:trHeight w:val="117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11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垂直种植系 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15"/>
              </w:numPr>
              <w:tabs>
                <w:tab w:val="clear" w:pos="312"/>
              </w:tabs>
              <w:adjustRightInd/>
              <w:spacing w:line="360" w:lineRule="auto"/>
              <w:ind w:firstLineChars="200" w:firstLine="480"/>
              <w:textAlignment w:val="top"/>
              <w:rPr>
                <w:rFonts w:ascii="仿宋" w:eastAsia="仿宋" w:hAnsi="仿宋" w:cs="宋体"/>
                <w:kern w:val="0"/>
                <w:sz w:val="24"/>
              </w:rPr>
            </w:pPr>
            <w:r>
              <w:rPr>
                <w:rFonts w:ascii="仿宋" w:eastAsia="仿宋" w:hAnsi="仿宋" w:cs="宋体" w:hint="eastAsia"/>
                <w:kern w:val="0"/>
                <w:sz w:val="24"/>
              </w:rPr>
              <w:t>基层40*40镀锌方管。</w:t>
            </w:r>
          </w:p>
          <w:p w:rsidR="00E12198" w:rsidRDefault="00A45B03" w:rsidP="00EC29D4">
            <w:pPr>
              <w:widowControl/>
              <w:numPr>
                <w:ilvl w:val="0"/>
                <w:numId w:val="15"/>
              </w:numPr>
              <w:tabs>
                <w:tab w:val="clear" w:pos="312"/>
              </w:tabs>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专用种植盒：517*128mm。</w:t>
            </w:r>
          </w:p>
          <w:p w:rsidR="00E12198" w:rsidRDefault="00A45B03" w:rsidP="00EC29D4">
            <w:pPr>
              <w:widowControl/>
              <w:numPr>
                <w:ilvl w:val="0"/>
                <w:numId w:val="15"/>
              </w:numPr>
              <w:tabs>
                <w:tab w:val="clear" w:pos="312"/>
              </w:tabs>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垂直种植系统：6500*2700,底部收水槽为304#不锈钢定制水槽尺寸为6500*400*300，附带有过滤器。</w:t>
            </w:r>
          </w:p>
          <w:p w:rsidR="00E12198" w:rsidRDefault="00A45B03" w:rsidP="00EC29D4">
            <w:pPr>
              <w:widowControl/>
              <w:numPr>
                <w:ilvl w:val="0"/>
                <w:numId w:val="15"/>
              </w:numPr>
              <w:tabs>
                <w:tab w:val="clear" w:pos="312"/>
              </w:tabs>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灌溉方式：虹吸技术。</w:t>
            </w:r>
          </w:p>
          <w:p w:rsidR="00E12198" w:rsidRDefault="00A45B03" w:rsidP="00EC29D4">
            <w:pPr>
              <w:widowControl/>
              <w:numPr>
                <w:ilvl w:val="0"/>
                <w:numId w:val="15"/>
              </w:numPr>
              <w:tabs>
                <w:tab w:val="clear" w:pos="312"/>
              </w:tabs>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无土</w:t>
            </w:r>
            <w:r w:rsidR="009A4C1A">
              <w:rPr>
                <w:rFonts w:ascii="仿宋" w:eastAsia="仿宋" w:hAnsi="仿宋" w:cs="宋体" w:hint="eastAsia"/>
                <w:kern w:val="0"/>
                <w:sz w:val="24"/>
              </w:rPr>
              <w:t>活性炭</w:t>
            </w:r>
            <w:r>
              <w:rPr>
                <w:rFonts w:ascii="仿宋" w:eastAsia="仿宋" w:hAnsi="仿宋" w:cs="宋体" w:hint="eastAsia"/>
                <w:kern w:val="0"/>
                <w:sz w:val="24"/>
              </w:rPr>
              <w:t>棉植物，碳棉直径90mm，高度80mm,每平方种植64孔模块式集成种植模块（植物种类：常春藤、吊篮、蕨类等）植物冠幅不低于200mm，高度不低于200mm。</w:t>
            </w:r>
          </w:p>
          <w:p w:rsidR="00E12198" w:rsidRDefault="00A45B03" w:rsidP="00EC29D4">
            <w:pPr>
              <w:widowControl/>
              <w:numPr>
                <w:ilvl w:val="0"/>
                <w:numId w:val="15"/>
              </w:numPr>
              <w:tabs>
                <w:tab w:val="clear" w:pos="312"/>
              </w:tabs>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自动定时浇灌功能。</w:t>
            </w:r>
          </w:p>
          <w:p w:rsidR="00E12198" w:rsidRDefault="00A45B03" w:rsidP="00EC29D4">
            <w:pPr>
              <w:widowControl/>
              <w:numPr>
                <w:ilvl w:val="0"/>
                <w:numId w:val="15"/>
              </w:numPr>
              <w:tabs>
                <w:tab w:val="clear" w:pos="312"/>
              </w:tabs>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轨道式射灯补光系统。</w:t>
            </w:r>
          </w:p>
          <w:p w:rsidR="00E12198" w:rsidRDefault="00A45B03" w:rsidP="00EC29D4">
            <w:pPr>
              <w:widowControl/>
              <w:spacing w:line="360" w:lineRule="auto"/>
              <w:ind w:leftChars="200" w:left="42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功率12w</w:t>
            </w:r>
          </w:p>
          <w:p w:rsidR="00E12198" w:rsidRDefault="00A45B03" w:rsidP="00EC29D4">
            <w:pPr>
              <w:widowControl/>
              <w:spacing w:line="360" w:lineRule="auto"/>
              <w:ind w:leftChars="200" w:left="42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色温：6000K</w:t>
            </w:r>
          </w:p>
          <w:p w:rsidR="00E12198" w:rsidRDefault="00A45B03" w:rsidP="00EC29D4">
            <w:pPr>
              <w:widowControl/>
              <w:spacing w:line="360" w:lineRule="auto"/>
              <w:ind w:leftChars="200" w:left="420"/>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电压：220V</w:t>
            </w:r>
          </w:p>
          <w:p w:rsidR="00E12198" w:rsidRDefault="00A45B03" w:rsidP="00EC29D4">
            <w:pPr>
              <w:widowControl/>
              <w:spacing w:line="360" w:lineRule="auto"/>
              <w:ind w:leftChars="200" w:left="420"/>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总长6000，共20个LED轨道筒灯。</w:t>
            </w:r>
          </w:p>
          <w:p w:rsidR="00E12198" w:rsidRDefault="00A45B03" w:rsidP="00EC29D4">
            <w:pPr>
              <w:widowControl/>
              <w:numPr>
                <w:ilvl w:val="0"/>
                <w:numId w:val="15"/>
              </w:numPr>
              <w:tabs>
                <w:tab w:val="clear" w:pos="312"/>
              </w:tabs>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集成LED激光显影文化墙（1600*500），10mm亚克力白板激光雕刻，电压：220V LED白光，功率：20W。</w:t>
            </w:r>
          </w:p>
          <w:p w:rsidR="00E12198" w:rsidRDefault="00A45B03" w:rsidP="00EC29D4">
            <w:pPr>
              <w:widowControl/>
              <w:numPr>
                <w:ilvl w:val="0"/>
                <w:numId w:val="15"/>
              </w:numPr>
              <w:tabs>
                <w:tab w:val="clear" w:pos="312"/>
              </w:tabs>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需提供设计图纸和施工图纸。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18</w:t>
            </w:r>
          </w:p>
        </w:tc>
      </w:tr>
      <w:tr w:rsidR="00E12198">
        <w:trPr>
          <w:trHeight w:val="241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12</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科技农业展示大棚</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16"/>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外形：胶囊造型。</w:t>
            </w:r>
          </w:p>
          <w:p w:rsidR="00E12198" w:rsidRDefault="00A45B03" w:rsidP="00EC29D4">
            <w:pPr>
              <w:widowControl/>
              <w:numPr>
                <w:ilvl w:val="0"/>
                <w:numId w:val="16"/>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尺寸：25000*10000*4750（长*宽*顶高）。</w:t>
            </w:r>
          </w:p>
          <w:p w:rsidR="00E12198" w:rsidRDefault="00A45B03" w:rsidP="00EC29D4">
            <w:pPr>
              <w:widowControl/>
              <w:numPr>
                <w:ilvl w:val="0"/>
                <w:numId w:val="16"/>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支持电动开窗。</w:t>
            </w:r>
          </w:p>
          <w:p w:rsidR="00E12198" w:rsidRDefault="00A45B03" w:rsidP="00EC29D4">
            <w:pPr>
              <w:widowControl/>
              <w:numPr>
                <w:ilvl w:val="0"/>
                <w:numId w:val="16"/>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外骨架20×40×1.5mm热镀锌方管，内骨架1寸1.8热镀锌圆管。</w:t>
            </w:r>
          </w:p>
          <w:p w:rsidR="00E12198" w:rsidRDefault="00A45B03" w:rsidP="00EC29D4">
            <w:pPr>
              <w:widowControl/>
              <w:numPr>
                <w:ilvl w:val="0"/>
                <w:numId w:val="16"/>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外部8毫米中空阳光板：（知名品牌）。</w:t>
            </w:r>
          </w:p>
          <w:p w:rsidR="00E12198" w:rsidRDefault="00A45B03" w:rsidP="00EC29D4">
            <w:pPr>
              <w:widowControl/>
              <w:spacing w:line="360" w:lineRule="auto"/>
              <w:ind w:firstLine="480"/>
              <w:jc w:val="left"/>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↘双层/单面UV，透明防雾滴。</w:t>
            </w:r>
          </w:p>
          <w:p w:rsidR="00E12198" w:rsidRDefault="00A45B03" w:rsidP="00EC29D4">
            <w:pPr>
              <w:widowControl/>
              <w:spacing w:line="360" w:lineRule="auto"/>
              <w:ind w:firstLine="480"/>
              <w:jc w:val="left"/>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↘规格：8mm。</w:t>
            </w:r>
          </w:p>
          <w:p w:rsidR="00E12198" w:rsidRDefault="00A45B03" w:rsidP="00EC29D4">
            <w:pPr>
              <w:widowControl/>
              <w:numPr>
                <w:ilvl w:val="0"/>
                <w:numId w:val="16"/>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服务要求：五年上门服务及修复，可免费拨打400服务热线。</w:t>
            </w:r>
          </w:p>
          <w:p w:rsidR="00E12198" w:rsidRDefault="00A45B03" w:rsidP="00EC29D4">
            <w:pPr>
              <w:widowControl/>
              <w:numPr>
                <w:ilvl w:val="0"/>
                <w:numId w:val="16"/>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负压风机：400*400*300mm。</w:t>
            </w:r>
          </w:p>
          <w:p w:rsidR="00E12198" w:rsidRDefault="00A45B03" w:rsidP="00EC29D4">
            <w:pPr>
              <w:widowControl/>
              <w:spacing w:line="360" w:lineRule="auto"/>
              <w:ind w:firstLine="480"/>
              <w:jc w:val="left"/>
              <w:textAlignment w:val="top"/>
              <w:rPr>
                <w:rFonts w:ascii="仿宋" w:eastAsia="仿宋" w:hAnsi="仿宋" w:cs="宋体"/>
                <w:sz w:val="24"/>
              </w:rPr>
            </w:pPr>
            <w:r>
              <w:rPr>
                <w:rFonts w:ascii="仿宋" w:eastAsia="仿宋" w:hAnsi="仿宋" w:cs="宋体" w:hint="eastAsia"/>
                <w:sz w:val="24"/>
                <w:shd w:val="clear" w:color="auto" w:fill="FFFFFF"/>
              </w:rPr>
              <w:t>↘</w:t>
            </w:r>
            <w:r>
              <w:rPr>
                <w:rFonts w:ascii="仿宋" w:eastAsia="仿宋" w:hAnsi="仿宋" w:cs="宋体" w:hint="eastAsia"/>
                <w:kern w:val="0"/>
                <w:sz w:val="24"/>
              </w:rPr>
              <w:t>功率：180W。</w:t>
            </w:r>
          </w:p>
          <w:p w:rsidR="00E12198" w:rsidRDefault="00A45B03" w:rsidP="00EC29D4">
            <w:pPr>
              <w:widowControl/>
              <w:spacing w:line="360" w:lineRule="auto"/>
              <w:ind w:firstLine="480"/>
              <w:jc w:val="left"/>
              <w:textAlignment w:val="top"/>
              <w:rPr>
                <w:rFonts w:ascii="仿宋" w:eastAsia="仿宋" w:hAnsi="仿宋" w:cs="宋体"/>
                <w:sz w:val="24"/>
              </w:rPr>
            </w:pPr>
            <w:r>
              <w:rPr>
                <w:rFonts w:ascii="仿宋" w:eastAsia="仿宋" w:hAnsi="仿宋" w:cs="宋体" w:hint="eastAsia"/>
                <w:sz w:val="24"/>
                <w:shd w:val="clear" w:color="auto" w:fill="FFFFFF"/>
              </w:rPr>
              <w:t>↘</w:t>
            </w:r>
            <w:r>
              <w:rPr>
                <w:rFonts w:ascii="仿宋" w:eastAsia="仿宋" w:hAnsi="仿宋" w:cs="宋体" w:hint="eastAsia"/>
                <w:kern w:val="0"/>
                <w:sz w:val="24"/>
              </w:rPr>
              <w:t>适用面积：40</w:t>
            </w:r>
            <w:r>
              <w:rPr>
                <w:rStyle w:val="font01"/>
                <w:rFonts w:ascii="仿宋" w:eastAsia="仿宋" w:hAnsi="仿宋" w:hint="default"/>
                <w:sz w:val="24"/>
                <w:szCs w:val="24"/>
              </w:rPr>
              <w:t>㎡。</w:t>
            </w:r>
          </w:p>
          <w:p w:rsidR="00E12198" w:rsidRDefault="00A45B03" w:rsidP="00EC29D4">
            <w:pPr>
              <w:widowControl/>
              <w:spacing w:line="360" w:lineRule="auto"/>
              <w:ind w:firstLine="480"/>
              <w:jc w:val="left"/>
              <w:textAlignment w:val="top"/>
              <w:rPr>
                <w:rStyle w:val="font11"/>
                <w:rFonts w:ascii="仿宋" w:eastAsia="仿宋" w:hAnsi="仿宋" w:cs="宋体"/>
                <w:sz w:val="24"/>
                <w:szCs w:val="24"/>
              </w:rPr>
            </w:pPr>
            <w:r>
              <w:rPr>
                <w:rFonts w:ascii="仿宋" w:eastAsia="仿宋" w:hAnsi="仿宋" w:cs="宋体" w:hint="eastAsia"/>
                <w:sz w:val="24"/>
                <w:shd w:val="clear" w:color="auto" w:fill="FFFFFF"/>
              </w:rPr>
              <w:lastRenderedPageBreak/>
              <w:t>↘</w:t>
            </w:r>
            <w:r>
              <w:rPr>
                <w:rStyle w:val="font11"/>
                <w:rFonts w:ascii="仿宋" w:eastAsia="仿宋" w:hAnsi="仿宋" w:cs="宋体"/>
                <w:sz w:val="24"/>
                <w:szCs w:val="24"/>
              </w:rPr>
              <w:t>电压：380V。</w:t>
            </w:r>
          </w:p>
          <w:p w:rsidR="00E12198" w:rsidRDefault="00A45B03" w:rsidP="00EC29D4">
            <w:pPr>
              <w:widowControl/>
              <w:spacing w:line="360" w:lineRule="auto"/>
              <w:ind w:firstLine="480"/>
              <w:jc w:val="left"/>
              <w:textAlignment w:val="top"/>
              <w:rPr>
                <w:rFonts w:ascii="仿宋" w:eastAsia="仿宋" w:hAnsi="仿宋"/>
                <w:sz w:val="24"/>
                <w:shd w:val="clear" w:color="auto" w:fill="FFFFFF"/>
              </w:rPr>
            </w:pPr>
            <w:r>
              <w:rPr>
                <w:rFonts w:ascii="仿宋" w:eastAsia="仿宋" w:hAnsi="仿宋" w:cs="宋体" w:hint="eastAsia"/>
                <w:sz w:val="24"/>
                <w:shd w:val="clear" w:color="auto" w:fill="FFFFFF"/>
              </w:rPr>
              <w:t>↘噪音：55db。</w:t>
            </w:r>
          </w:p>
          <w:p w:rsidR="00E12198" w:rsidRDefault="00A45B03" w:rsidP="00EC29D4">
            <w:pPr>
              <w:widowControl/>
              <w:spacing w:line="360" w:lineRule="auto"/>
              <w:ind w:firstLine="480"/>
              <w:jc w:val="left"/>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↘流量：2500</w:t>
            </w:r>
            <w:r>
              <w:rPr>
                <w:rFonts w:ascii="仿宋" w:hAnsi="仿宋" w:cs="宋体" w:hint="eastAsia"/>
                <w:sz w:val="24"/>
                <w:shd w:val="clear" w:color="auto" w:fill="FFFFFF"/>
              </w:rPr>
              <w:t>³</w:t>
            </w:r>
            <w:r>
              <w:rPr>
                <w:rFonts w:ascii="仿宋" w:eastAsia="仿宋" w:hAnsi="仿宋" w:cs="宋体" w:hint="eastAsia"/>
                <w:sz w:val="24"/>
                <w:shd w:val="clear" w:color="auto" w:fill="FFFFFF"/>
              </w:rPr>
              <w:t>/h。</w:t>
            </w:r>
          </w:p>
          <w:p w:rsidR="00E12198" w:rsidRDefault="00A45B03" w:rsidP="00EC29D4">
            <w:pPr>
              <w:widowControl/>
              <w:spacing w:line="360" w:lineRule="auto"/>
              <w:ind w:firstLine="480"/>
              <w:jc w:val="left"/>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↘转速：1400/分钟。</w:t>
            </w:r>
          </w:p>
          <w:p w:rsidR="00E12198" w:rsidRDefault="00A45B03" w:rsidP="00EC29D4">
            <w:pPr>
              <w:widowControl/>
              <w:numPr>
                <w:ilvl w:val="0"/>
                <w:numId w:val="16"/>
              </w:numPr>
              <w:adjustRightInd/>
              <w:spacing w:line="360" w:lineRule="auto"/>
              <w:ind w:firstLineChars="200" w:firstLine="480"/>
              <w:jc w:val="left"/>
              <w:textAlignment w:val="top"/>
              <w:rPr>
                <w:rStyle w:val="font11"/>
                <w:rFonts w:ascii="仿宋" w:eastAsia="仿宋" w:hAnsi="仿宋" w:cs="宋体"/>
                <w:sz w:val="24"/>
                <w:szCs w:val="24"/>
              </w:rPr>
            </w:pPr>
            <w:r>
              <w:rPr>
                <w:rStyle w:val="font11"/>
                <w:rFonts w:ascii="仿宋" w:eastAsia="仿宋" w:hAnsi="仿宋" w:cs="宋体"/>
                <w:sz w:val="24"/>
                <w:szCs w:val="24"/>
              </w:rPr>
              <w:t>两扇铝合金门尺寸：2000*2200，铝合金卡件。</w:t>
            </w:r>
          </w:p>
          <w:p w:rsidR="00E12198" w:rsidRDefault="00A45B03" w:rsidP="00EC29D4">
            <w:pPr>
              <w:widowControl/>
              <w:numPr>
                <w:ilvl w:val="0"/>
                <w:numId w:val="16"/>
              </w:numPr>
              <w:adjustRightInd/>
              <w:spacing w:line="360" w:lineRule="auto"/>
              <w:ind w:firstLineChars="200" w:firstLine="480"/>
              <w:jc w:val="left"/>
              <w:textAlignment w:val="top"/>
              <w:rPr>
                <w:rFonts w:ascii="仿宋" w:eastAsia="仿宋" w:hAnsi="仿宋"/>
                <w:sz w:val="24"/>
              </w:rPr>
            </w:pPr>
            <w:r>
              <w:rPr>
                <w:rStyle w:val="font11"/>
                <w:rFonts w:ascii="仿宋" w:eastAsia="仿宋" w:hAnsi="仿宋" w:cs="宋体"/>
                <w:sz w:val="24"/>
                <w:szCs w:val="24"/>
              </w:rPr>
              <w:t>可实施智慧控制：</w:t>
            </w:r>
          </w:p>
          <w:p w:rsidR="00E12198" w:rsidRDefault="00A45B03" w:rsidP="00EC29D4">
            <w:pPr>
              <w:widowControl/>
              <w:spacing w:line="360" w:lineRule="auto"/>
              <w:ind w:firstLine="480"/>
              <w:jc w:val="left"/>
              <w:textAlignment w:val="top"/>
              <w:rPr>
                <w:rStyle w:val="font11"/>
                <w:rFonts w:ascii="仿宋" w:eastAsia="仿宋" w:hAnsi="仿宋" w:cs="宋体"/>
                <w:sz w:val="24"/>
                <w:szCs w:val="24"/>
              </w:rPr>
            </w:pPr>
            <w:r>
              <w:rPr>
                <w:rFonts w:ascii="仿宋" w:eastAsia="仿宋" w:hAnsi="仿宋" w:cs="宋体" w:hint="eastAsia"/>
                <w:sz w:val="24"/>
                <w:shd w:val="clear" w:color="auto" w:fill="FFFFFF"/>
              </w:rPr>
              <w:t>↘</w:t>
            </w:r>
            <w:r>
              <w:rPr>
                <w:rStyle w:val="font11"/>
                <w:rFonts w:ascii="仿宋" w:eastAsia="仿宋" w:hAnsi="仿宋" w:cs="宋体"/>
                <w:sz w:val="24"/>
                <w:szCs w:val="24"/>
              </w:rPr>
              <w:t>当大棚内二氧化碳传感器自动检测到大棚室内二氧化碳浓度低于设定值，云端系统将发出指令开启运行。</w:t>
            </w:r>
          </w:p>
          <w:p w:rsidR="00E12198" w:rsidRDefault="00A45B03" w:rsidP="00EC29D4">
            <w:pPr>
              <w:widowControl/>
              <w:spacing w:line="360" w:lineRule="auto"/>
              <w:ind w:firstLine="480"/>
              <w:jc w:val="left"/>
              <w:textAlignment w:val="top"/>
              <w:rPr>
                <w:rStyle w:val="font11"/>
                <w:rFonts w:ascii="仿宋" w:eastAsia="仿宋" w:hAnsi="仿宋" w:cs="宋体"/>
                <w:sz w:val="24"/>
                <w:szCs w:val="24"/>
              </w:rPr>
            </w:pPr>
            <w:r>
              <w:rPr>
                <w:rFonts w:ascii="仿宋" w:eastAsia="仿宋" w:hAnsi="仿宋" w:cs="宋体" w:hint="eastAsia"/>
                <w:sz w:val="24"/>
                <w:shd w:val="clear" w:color="auto" w:fill="FFFFFF"/>
              </w:rPr>
              <w:t>↘</w:t>
            </w:r>
            <w:r>
              <w:rPr>
                <w:rStyle w:val="font11"/>
                <w:rFonts w:ascii="仿宋" w:eastAsia="仿宋" w:hAnsi="仿宋" w:cs="宋体"/>
                <w:sz w:val="24"/>
                <w:szCs w:val="24"/>
              </w:rPr>
              <w:t>当大棚室内二氧化碳传感器自动检测到大棚内二氧化碳大于设定值后云端物联网控制系统发出指令自动关闭换气系统运行。</w:t>
            </w:r>
          </w:p>
          <w:p w:rsidR="00E12198" w:rsidRDefault="00A45B03" w:rsidP="00EC29D4">
            <w:pPr>
              <w:widowControl/>
              <w:spacing w:line="360" w:lineRule="auto"/>
              <w:ind w:firstLine="480"/>
              <w:jc w:val="left"/>
              <w:textAlignment w:val="top"/>
              <w:rPr>
                <w:rStyle w:val="font11"/>
                <w:rFonts w:ascii="仿宋" w:eastAsia="仿宋" w:hAnsi="仿宋" w:cs="宋体"/>
                <w:sz w:val="24"/>
                <w:szCs w:val="24"/>
              </w:rPr>
            </w:pPr>
            <w:r>
              <w:rPr>
                <w:rFonts w:ascii="仿宋" w:eastAsia="仿宋" w:hAnsi="仿宋" w:cs="宋体" w:hint="eastAsia"/>
                <w:sz w:val="24"/>
                <w:shd w:val="clear" w:color="auto" w:fill="FFFFFF"/>
              </w:rPr>
              <w:t>↘</w:t>
            </w:r>
            <w:r>
              <w:rPr>
                <w:rStyle w:val="font11"/>
                <w:rFonts w:ascii="仿宋" w:eastAsia="仿宋" w:hAnsi="仿宋" w:cs="宋体"/>
                <w:sz w:val="24"/>
                <w:szCs w:val="24"/>
              </w:rPr>
              <w:t>实现无人值守室温控制，也可通过手机APP远程控制系统开启或关闭该系统运行）。</w:t>
            </w:r>
          </w:p>
          <w:p w:rsidR="00E12198" w:rsidRDefault="00A45B03" w:rsidP="00EC29D4">
            <w:pPr>
              <w:widowControl/>
              <w:spacing w:line="360" w:lineRule="auto"/>
              <w:ind w:firstLine="480"/>
              <w:jc w:val="left"/>
              <w:textAlignment w:val="top"/>
              <w:rPr>
                <w:rStyle w:val="font11"/>
                <w:rFonts w:ascii="仿宋" w:eastAsia="仿宋" w:hAnsi="仿宋" w:cs="宋体"/>
                <w:sz w:val="24"/>
                <w:szCs w:val="24"/>
              </w:rPr>
            </w:pPr>
            <w:r>
              <w:rPr>
                <w:rFonts w:ascii="仿宋" w:eastAsia="仿宋" w:hAnsi="仿宋" w:cs="宋体" w:hint="eastAsia"/>
                <w:sz w:val="24"/>
                <w:shd w:val="clear" w:color="auto" w:fill="FFFFFF"/>
              </w:rPr>
              <w:t>↘</w:t>
            </w:r>
            <w:r>
              <w:rPr>
                <w:rStyle w:val="font11"/>
                <w:rFonts w:ascii="仿宋" w:eastAsia="仿宋" w:hAnsi="仿宋" w:cs="宋体"/>
                <w:sz w:val="24"/>
                <w:szCs w:val="24"/>
              </w:rPr>
              <w:t>控制设备要可集成到原有整体物联网一体机中，控制软件可嵌入整体物联网系统。</w:t>
            </w:r>
          </w:p>
          <w:p w:rsidR="00E12198" w:rsidRDefault="00A45B03" w:rsidP="00EC29D4">
            <w:pPr>
              <w:widowControl/>
              <w:spacing w:line="360" w:lineRule="auto"/>
              <w:ind w:firstLine="480"/>
              <w:jc w:val="left"/>
              <w:textAlignment w:val="top"/>
              <w:rPr>
                <w:rStyle w:val="font11"/>
                <w:rFonts w:ascii="仿宋" w:eastAsia="仿宋" w:hAnsi="仿宋" w:cs="宋体"/>
                <w:sz w:val="24"/>
                <w:szCs w:val="24"/>
              </w:rPr>
            </w:pPr>
            <w:r>
              <w:rPr>
                <w:rFonts w:ascii="仿宋" w:eastAsia="仿宋" w:hAnsi="仿宋" w:cs="宋体" w:hint="eastAsia"/>
                <w:kern w:val="0"/>
                <w:sz w:val="24"/>
              </w:rPr>
              <w:t>10.需提供设计图纸和施工图纸。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lastRenderedPageBreak/>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250</w:t>
            </w:r>
          </w:p>
        </w:tc>
      </w:tr>
      <w:tr w:rsidR="00E12198">
        <w:trPr>
          <w:trHeight w:val="147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13</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循环生态种植系统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共生生态种植系统：</w:t>
            </w:r>
          </w:p>
          <w:p w:rsidR="00E12198" w:rsidRDefault="00A45B03" w:rsidP="00EC29D4">
            <w:pPr>
              <w:widowControl/>
              <w:numPr>
                <w:ilvl w:val="0"/>
                <w:numId w:val="17"/>
              </w:numPr>
              <w:adjustRightInd/>
              <w:spacing w:line="360" w:lineRule="auto"/>
              <w:ind w:firstLine="600"/>
              <w:jc w:val="left"/>
              <w:textAlignment w:val="top"/>
              <w:rPr>
                <w:rFonts w:ascii="仿宋" w:eastAsia="仿宋" w:hAnsi="仿宋" w:cs="宋体"/>
                <w:kern w:val="0"/>
                <w:sz w:val="24"/>
              </w:rPr>
            </w:pPr>
            <w:r>
              <w:rPr>
                <w:rFonts w:ascii="仿宋" w:eastAsia="仿宋" w:hAnsi="仿宋" w:cs="宋体" w:hint="eastAsia"/>
                <w:kern w:val="0"/>
                <w:sz w:val="24"/>
              </w:rPr>
              <w:t>自洁水循环设备一套：</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sz w:val="24"/>
                <w:shd w:val="clear" w:color="auto" w:fill="FFFFFF"/>
              </w:rPr>
              <w:t>↘</w:t>
            </w:r>
            <w:r>
              <w:rPr>
                <w:rFonts w:ascii="仿宋" w:eastAsia="仿宋" w:hAnsi="仿宋" w:cs="宋体" w:hint="eastAsia"/>
                <w:kern w:val="0"/>
                <w:sz w:val="24"/>
              </w:rPr>
              <w:t>分离过滤池水、通过厌氧硝化降解可溶性氨氮成分，将水流用于种植区灌溉，最后再渗透回到水池；自动水位控制。</w:t>
            </w:r>
          </w:p>
          <w:p w:rsidR="00E12198" w:rsidRDefault="00A45B03" w:rsidP="00EC29D4">
            <w:pPr>
              <w:widowControl/>
              <w:spacing w:line="360" w:lineRule="auto"/>
              <w:ind w:firstLine="480"/>
              <w:jc w:val="left"/>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↘尺寸：900*400*680。</w:t>
            </w:r>
          </w:p>
          <w:p w:rsidR="00E12198" w:rsidRDefault="00A45B03" w:rsidP="00EC29D4">
            <w:pPr>
              <w:widowControl/>
              <w:spacing w:line="360" w:lineRule="auto"/>
              <w:ind w:firstLine="480"/>
              <w:jc w:val="left"/>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↘净化功率：15000L/H。</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kern w:val="0"/>
                <w:sz w:val="24"/>
              </w:rPr>
              <w:t>3.自吸式增压水泵一台</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sz w:val="24"/>
                <w:shd w:val="clear" w:color="auto" w:fill="FFFFFF"/>
              </w:rPr>
              <w:t>↘</w:t>
            </w:r>
            <w:r>
              <w:rPr>
                <w:rFonts w:ascii="仿宋" w:eastAsia="仿宋" w:hAnsi="仿宋" w:cs="宋体" w:hint="eastAsia"/>
                <w:kern w:val="0"/>
                <w:sz w:val="24"/>
              </w:rPr>
              <w:t>电压：220-240V/50HZ。</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sz w:val="24"/>
                <w:shd w:val="clear" w:color="auto" w:fill="FFFFFF"/>
              </w:rPr>
              <w:t>↘</w:t>
            </w:r>
            <w:r>
              <w:rPr>
                <w:rFonts w:ascii="仿宋" w:eastAsia="仿宋" w:hAnsi="仿宋" w:cs="宋体" w:hint="eastAsia"/>
                <w:kern w:val="0"/>
                <w:sz w:val="24"/>
              </w:rPr>
              <w:t>功率：800W。</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sz w:val="24"/>
                <w:shd w:val="clear" w:color="auto" w:fill="FFFFFF"/>
              </w:rPr>
              <w:t>↘</w:t>
            </w:r>
            <w:r>
              <w:rPr>
                <w:rFonts w:ascii="仿宋" w:eastAsia="仿宋" w:hAnsi="仿宋" w:cs="宋体" w:hint="eastAsia"/>
                <w:kern w:val="0"/>
                <w:sz w:val="24"/>
              </w:rPr>
              <w:t>流量：3500L/h。</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sz w:val="24"/>
                <w:shd w:val="clear" w:color="auto" w:fill="FFFFFF"/>
              </w:rPr>
              <w:t>↘</w:t>
            </w:r>
            <w:r>
              <w:rPr>
                <w:rFonts w:ascii="仿宋" w:eastAsia="仿宋" w:hAnsi="仿宋" w:cs="宋体" w:hint="eastAsia"/>
                <w:kern w:val="0"/>
                <w:sz w:val="24"/>
              </w:rPr>
              <w:t>防水等级：IPX8(-2m)。</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sz w:val="24"/>
                <w:shd w:val="clear" w:color="auto" w:fill="FFFFFF"/>
              </w:rPr>
              <w:t>↘</w:t>
            </w:r>
            <w:r>
              <w:rPr>
                <w:rFonts w:ascii="仿宋" w:eastAsia="仿宋" w:hAnsi="仿宋" w:cs="宋体" w:hint="eastAsia"/>
                <w:kern w:val="0"/>
                <w:sz w:val="24"/>
              </w:rPr>
              <w:t>最大扬程：45m。</w:t>
            </w:r>
          </w:p>
          <w:p w:rsidR="00E12198" w:rsidRDefault="00A45B03" w:rsidP="00EC29D4">
            <w:pPr>
              <w:widowControl/>
              <w:spacing w:line="360" w:lineRule="auto"/>
              <w:ind w:firstLine="480"/>
              <w:textAlignment w:val="top"/>
              <w:rPr>
                <w:rFonts w:ascii="仿宋" w:eastAsia="仿宋" w:hAnsi="仿宋" w:cs="宋体"/>
                <w:kern w:val="0"/>
                <w:sz w:val="24"/>
              </w:rPr>
            </w:pPr>
            <w:r>
              <w:rPr>
                <w:rFonts w:ascii="仿宋" w:eastAsia="仿宋" w:hAnsi="仿宋" w:cs="宋体" w:hint="eastAsia"/>
                <w:sz w:val="24"/>
                <w:shd w:val="clear" w:color="auto" w:fill="FFFFFF"/>
              </w:rPr>
              <w:t>↘</w:t>
            </w:r>
            <w:r>
              <w:rPr>
                <w:rFonts w:ascii="仿宋" w:eastAsia="仿宋" w:hAnsi="仿宋" w:cs="宋体" w:hint="eastAsia"/>
                <w:kern w:val="0"/>
                <w:sz w:val="24"/>
              </w:rPr>
              <w:t>管径：25mm。</w:t>
            </w:r>
          </w:p>
          <w:p w:rsidR="00990060" w:rsidRDefault="00A45B03" w:rsidP="00EC29D4">
            <w:pPr>
              <w:widowControl/>
              <w:numPr>
                <w:ilvl w:val="255"/>
                <w:numId w:val="0"/>
              </w:numPr>
              <w:spacing w:line="360" w:lineRule="auto"/>
              <w:ind w:left="600"/>
              <w:textAlignment w:val="top"/>
              <w:rPr>
                <w:rFonts w:ascii="仿宋" w:eastAsia="仿宋" w:hAnsi="仿宋" w:cs="宋体"/>
                <w:kern w:val="0"/>
                <w:sz w:val="24"/>
              </w:rPr>
            </w:pPr>
            <w:r>
              <w:rPr>
                <w:rFonts w:ascii="仿宋" w:eastAsia="仿宋" w:hAnsi="仿宋" w:cs="宋体"/>
                <w:kern w:val="0"/>
                <w:sz w:val="24"/>
              </w:rPr>
              <w:t>4.</w:t>
            </w:r>
            <w:r>
              <w:rPr>
                <w:rFonts w:ascii="仿宋" w:eastAsia="仿宋" w:hAnsi="仿宋" w:cs="宋体" w:hint="eastAsia"/>
                <w:kern w:val="0"/>
                <w:sz w:val="24"/>
              </w:rPr>
              <w:t>需提供设计图纸和施工图纸。</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根据物联网智慧系统的信息进行水循环运行，控制设备要可集成到原有整体物联网一体机中，控制软件可嵌入整体物联网系统。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30</w:t>
            </w:r>
          </w:p>
        </w:tc>
      </w:tr>
      <w:tr w:rsidR="00E12198">
        <w:trPr>
          <w:trHeight w:val="75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14</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沙漠种植展示区</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沙漠种植景观设计施工：</w:t>
            </w:r>
          </w:p>
          <w:p w:rsidR="00E12198" w:rsidRDefault="00A45B03" w:rsidP="00EC29D4">
            <w:pPr>
              <w:widowControl/>
              <w:numPr>
                <w:ilvl w:val="0"/>
                <w:numId w:val="18"/>
              </w:numPr>
              <w:adjustRightInd/>
              <w:spacing w:line="360" w:lineRule="auto"/>
              <w:ind w:firstLine="600"/>
              <w:jc w:val="left"/>
              <w:textAlignment w:val="top"/>
              <w:rPr>
                <w:rFonts w:ascii="仿宋" w:eastAsia="仿宋" w:hAnsi="仿宋" w:cs="宋体"/>
                <w:kern w:val="0"/>
                <w:sz w:val="24"/>
              </w:rPr>
            </w:pPr>
            <w:r>
              <w:rPr>
                <w:rFonts w:ascii="仿宋" w:eastAsia="仿宋" w:hAnsi="仿宋" w:cs="宋体" w:hint="eastAsia"/>
                <w:kern w:val="0"/>
                <w:sz w:val="24"/>
              </w:rPr>
              <w:t>沙漠种植槽采用20mm防腐木饰面。</w:t>
            </w:r>
          </w:p>
          <w:p w:rsidR="00E12198" w:rsidRDefault="00A45B03" w:rsidP="00EC29D4">
            <w:pPr>
              <w:widowControl/>
              <w:numPr>
                <w:ilvl w:val="0"/>
                <w:numId w:val="18"/>
              </w:numPr>
              <w:adjustRightInd/>
              <w:spacing w:line="360" w:lineRule="auto"/>
              <w:ind w:firstLine="600"/>
              <w:jc w:val="left"/>
              <w:textAlignment w:val="top"/>
              <w:rPr>
                <w:rFonts w:ascii="仿宋" w:eastAsia="仿宋" w:hAnsi="仿宋" w:cs="宋体"/>
                <w:kern w:val="0"/>
                <w:sz w:val="24"/>
              </w:rPr>
            </w:pPr>
            <w:r>
              <w:rPr>
                <w:rFonts w:ascii="仿宋" w:eastAsia="仿宋" w:hAnsi="仿宋" w:cs="宋体" w:hint="eastAsia"/>
                <w:kern w:val="0"/>
                <w:sz w:val="24"/>
              </w:rPr>
              <w:t>150g园艺防漏地布处理，沙子铺设。</w:t>
            </w:r>
          </w:p>
          <w:p w:rsidR="00E12198" w:rsidRDefault="00A45B03" w:rsidP="00EC29D4">
            <w:pPr>
              <w:widowControl/>
              <w:numPr>
                <w:ilvl w:val="0"/>
                <w:numId w:val="18"/>
              </w:numPr>
              <w:adjustRightInd/>
              <w:spacing w:line="360" w:lineRule="auto"/>
              <w:ind w:firstLine="600"/>
              <w:jc w:val="left"/>
              <w:textAlignment w:val="top"/>
              <w:rPr>
                <w:rFonts w:ascii="仿宋" w:eastAsia="仿宋" w:hAnsi="仿宋" w:cs="宋体"/>
                <w:kern w:val="0"/>
                <w:sz w:val="24"/>
              </w:rPr>
            </w:pPr>
            <w:r>
              <w:rPr>
                <w:rFonts w:ascii="仿宋" w:eastAsia="仿宋" w:hAnsi="仿宋" w:cs="宋体" w:hint="eastAsia"/>
                <w:kern w:val="0"/>
                <w:sz w:val="24"/>
              </w:rPr>
              <w:t>控制设备要可集成到原有整体物联网一体机中，控制软件可嵌入整体物联网系统里。</w:t>
            </w:r>
          </w:p>
          <w:p w:rsidR="00E12198" w:rsidRDefault="00A45B03" w:rsidP="00EC29D4">
            <w:pPr>
              <w:widowControl/>
              <w:numPr>
                <w:ilvl w:val="0"/>
                <w:numId w:val="18"/>
              </w:numPr>
              <w:adjustRightInd/>
              <w:spacing w:line="360" w:lineRule="auto"/>
              <w:ind w:firstLine="600"/>
              <w:jc w:val="left"/>
              <w:textAlignment w:val="top"/>
              <w:rPr>
                <w:rFonts w:ascii="仿宋" w:eastAsia="仿宋" w:hAnsi="仿宋" w:cs="宋体"/>
                <w:kern w:val="0"/>
                <w:sz w:val="24"/>
              </w:rPr>
            </w:pPr>
            <w:r>
              <w:rPr>
                <w:rFonts w:ascii="仿宋" w:eastAsia="仿宋" w:hAnsi="仿宋" w:cs="宋体" w:hint="eastAsia"/>
                <w:kern w:val="0"/>
                <w:sz w:val="24"/>
              </w:rPr>
              <w:t>沙漠植物：直径100~200mm仙人球、高度500~1000mm仙人掌、其他各式多肉类植物、500mm以上龙骨等耐旱植物搭配使用。</w:t>
            </w:r>
          </w:p>
          <w:p w:rsidR="00E12198" w:rsidRDefault="00A45B03" w:rsidP="00EC29D4">
            <w:pPr>
              <w:widowControl/>
              <w:numPr>
                <w:ilvl w:val="0"/>
                <w:numId w:val="18"/>
              </w:numPr>
              <w:adjustRightInd/>
              <w:spacing w:line="360" w:lineRule="auto"/>
              <w:ind w:firstLine="600"/>
              <w:jc w:val="left"/>
              <w:textAlignment w:val="top"/>
              <w:rPr>
                <w:rFonts w:ascii="仿宋" w:eastAsia="仿宋" w:hAnsi="仿宋" w:cs="宋体"/>
                <w:kern w:val="0"/>
                <w:sz w:val="24"/>
              </w:rPr>
            </w:pPr>
            <w:r>
              <w:rPr>
                <w:rFonts w:ascii="仿宋" w:eastAsia="仿宋" w:hAnsi="仿宋" w:cs="宋体" w:hint="eastAsia"/>
                <w:kern w:val="0"/>
                <w:sz w:val="24"/>
              </w:rPr>
              <w:t>需提供设计图纸和施工图纸。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5</w:t>
            </w:r>
          </w:p>
        </w:tc>
      </w:tr>
      <w:tr w:rsidR="00E12198">
        <w:trPr>
          <w:trHeight w:val="39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15</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大棚内路面</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19"/>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地面平整、压实处理。</w:t>
            </w:r>
          </w:p>
          <w:p w:rsidR="00E12198" w:rsidRDefault="00A45B03" w:rsidP="00EC29D4">
            <w:pPr>
              <w:widowControl/>
              <w:numPr>
                <w:ilvl w:val="0"/>
                <w:numId w:val="19"/>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150g园艺防漏地布铺设。</w:t>
            </w:r>
          </w:p>
          <w:p w:rsidR="00E12198" w:rsidRDefault="00A45B03" w:rsidP="00EC29D4">
            <w:pPr>
              <w:widowControl/>
              <w:numPr>
                <w:ilvl w:val="0"/>
                <w:numId w:val="19"/>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铺30-50mm碎石夯实处理。</w:t>
            </w:r>
          </w:p>
          <w:p w:rsidR="00E12198" w:rsidRDefault="00A45B03" w:rsidP="00EC29D4">
            <w:pPr>
              <w:widowControl/>
              <w:numPr>
                <w:ilvl w:val="0"/>
                <w:numId w:val="19"/>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铺设透水路面砖300*300*55。</w:t>
            </w:r>
          </w:p>
          <w:p w:rsidR="00E12198" w:rsidRDefault="00A45B03" w:rsidP="00EC29D4">
            <w:pPr>
              <w:widowControl/>
              <w:numPr>
                <w:ilvl w:val="0"/>
                <w:numId w:val="19"/>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路面道路宽度1200。</w:t>
            </w:r>
          </w:p>
          <w:p w:rsidR="00E12198" w:rsidRDefault="00A45B03" w:rsidP="00EC29D4">
            <w:pPr>
              <w:widowControl/>
              <w:numPr>
                <w:ilvl w:val="0"/>
                <w:numId w:val="19"/>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需提供设计图纸和施工图纸。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40</w:t>
            </w:r>
          </w:p>
        </w:tc>
      </w:tr>
      <w:tr w:rsidR="00E12198">
        <w:trPr>
          <w:trHeight w:val="39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16</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智慧控制中心</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控制中心设备区尺寸3000*2700：</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1.15mm防腐木饰面，清漆饰面。</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2.50*50*5镀锌钢骨架。</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3.顶面3mm不锈钢板防水处理。</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4.10mm铝板饰面，控制机房内部设有操作台，安装控制设备硬件。</w:t>
            </w:r>
          </w:p>
          <w:p w:rsidR="00E12198" w:rsidRPr="00E12198" w:rsidRDefault="00A45B03" w:rsidP="00EC29D4">
            <w:pPr>
              <w:widowControl/>
              <w:spacing w:line="360" w:lineRule="auto"/>
              <w:ind w:firstLine="480"/>
              <w:jc w:val="left"/>
              <w:textAlignment w:val="top"/>
              <w:rPr>
                <w:rStyle w:val="aff3"/>
                <w:strike/>
                <w:color w:val="0000FF"/>
              </w:rPr>
            </w:pPr>
            <w:r>
              <w:rPr>
                <w:rFonts w:ascii="仿宋" w:eastAsia="仿宋" w:hAnsi="仿宋" w:cs="宋体" w:hint="eastAsia"/>
                <w:kern w:val="0"/>
                <w:sz w:val="24"/>
              </w:rPr>
              <w:t>5.户外观影区地面12㎡20mm厚防腐木铺设。</w:t>
            </w:r>
          </w:p>
          <w:p w:rsidR="00E12198" w:rsidRDefault="00A45B03" w:rsidP="00EC29D4">
            <w:pPr>
              <w:widowControl/>
              <w:spacing w:line="360" w:lineRule="auto"/>
              <w:ind w:firstLine="480"/>
              <w:jc w:val="left"/>
              <w:textAlignment w:val="top"/>
              <w:rPr>
                <w:rStyle w:val="aff3"/>
                <w:color w:val="0000FF"/>
              </w:rPr>
            </w:pPr>
            <w:r w:rsidRPr="008200D8">
              <w:rPr>
                <w:rFonts w:ascii="仿宋" w:eastAsia="仿宋" w:hAnsi="仿宋" w:cs="宋体" w:hint="eastAsia"/>
                <w:kern w:val="0"/>
                <w:sz w:val="24"/>
              </w:rPr>
              <w:t>6.需提供设计图纸和施工图纸。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1</w:t>
            </w:r>
          </w:p>
        </w:tc>
      </w:tr>
      <w:tr w:rsidR="00E12198">
        <w:trPr>
          <w:trHeight w:val="73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17</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大棚室内种植区</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种植区：</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1.内部棋盘造型16个高度为200mm的1㎡种植区。</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2.四周藤甲种植区：</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150g园艺防漏地布处理。</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砖混基础：高度：250mm。</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2mm镀锌藤网，高度1000mm，网格：45*45mm。</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支架：30*30*3mm镀锌方管。安装密度不低于1500mm。</w:t>
            </w:r>
          </w:p>
          <w:p w:rsidR="00E12198" w:rsidRDefault="00A45B03" w:rsidP="00EC29D4">
            <w:pPr>
              <w:widowControl/>
              <w:spacing w:line="360" w:lineRule="auto"/>
              <w:ind w:firstLine="480"/>
              <w:jc w:val="left"/>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可种植嫁接、太空育种、藤蔓类等作物。</w:t>
            </w:r>
          </w:p>
          <w:p w:rsidR="00E12198" w:rsidRDefault="00A45B03" w:rsidP="00EC29D4">
            <w:pPr>
              <w:widowControl/>
              <w:spacing w:line="360" w:lineRule="auto"/>
              <w:ind w:firstLine="480"/>
              <w:jc w:val="left"/>
              <w:textAlignment w:val="top"/>
              <w:rPr>
                <w:rFonts w:ascii="仿宋" w:eastAsia="仿宋" w:hAnsi="仿宋" w:cs="宋体"/>
                <w:strike/>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路面压实后铺150g园艺防漏地布，再铺设5mm碎石</w:t>
            </w:r>
          </w:p>
          <w:p w:rsidR="00E12198" w:rsidRDefault="00A45B03" w:rsidP="00EC29D4">
            <w:pPr>
              <w:widowControl/>
              <w:spacing w:line="360" w:lineRule="auto"/>
              <w:ind w:firstLine="480"/>
              <w:jc w:val="left"/>
              <w:textAlignment w:val="top"/>
              <w:rPr>
                <w:rFonts w:ascii="仿宋" w:eastAsia="仿宋" w:hAnsi="仿宋" w:cs="宋体"/>
                <w:strike/>
                <w:kern w:val="0"/>
                <w:sz w:val="24"/>
              </w:rPr>
            </w:pPr>
            <w:r>
              <w:rPr>
                <w:rFonts w:ascii="仿宋" w:eastAsia="仿宋" w:hAnsi="仿宋" w:cs="宋体" w:hint="eastAsia"/>
                <w:kern w:val="0"/>
                <w:sz w:val="24"/>
              </w:rPr>
              <w:t>3.需提供设计图纸和施工图纸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52</w:t>
            </w:r>
          </w:p>
        </w:tc>
      </w:tr>
      <w:tr w:rsidR="00E12198">
        <w:trPr>
          <w:trHeight w:val="216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18</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育苗和DIY园艺课堂温室</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20"/>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顶面覆盖8+1.14+8钢化夹胶玻璃。</w:t>
            </w:r>
          </w:p>
          <w:p w:rsidR="00E12198" w:rsidRDefault="00A45B03" w:rsidP="00EC29D4">
            <w:pPr>
              <w:widowControl/>
              <w:numPr>
                <w:ilvl w:val="0"/>
                <w:numId w:val="20"/>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主梁120*150*6.0方管。</w:t>
            </w:r>
          </w:p>
          <w:p w:rsidR="00E12198" w:rsidRDefault="00A45B03" w:rsidP="00EC29D4">
            <w:pPr>
              <w:widowControl/>
              <w:numPr>
                <w:ilvl w:val="0"/>
                <w:numId w:val="20"/>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次梁60*120*3.0方管。</w:t>
            </w:r>
          </w:p>
          <w:p w:rsidR="00E12198" w:rsidRDefault="00A45B03" w:rsidP="00EC29D4">
            <w:pPr>
              <w:widowControl/>
              <w:numPr>
                <w:ilvl w:val="0"/>
                <w:numId w:val="20"/>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立面覆盖6+12A+6镀膜钢化玻璃。</w:t>
            </w:r>
          </w:p>
          <w:p w:rsidR="00E12198" w:rsidRDefault="00A45B03" w:rsidP="00EC29D4">
            <w:pPr>
              <w:widowControl/>
              <w:numPr>
                <w:ilvl w:val="0"/>
                <w:numId w:val="20"/>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立柱120*150*6.0方管</w:t>
            </w:r>
          </w:p>
          <w:p w:rsidR="00E12198" w:rsidRDefault="00A45B03" w:rsidP="00EC29D4">
            <w:pPr>
              <w:widowControl/>
              <w:spacing w:line="360" w:lineRule="auto"/>
              <w:ind w:firstLine="480"/>
              <w:jc w:val="left"/>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方管处理：除锈，钢结构表面喷浅灰色醇酸调合面漆处理、二度红丹底漆，二度氟碳漆。</w:t>
            </w:r>
          </w:p>
          <w:p w:rsidR="00E12198" w:rsidRDefault="00A45B03" w:rsidP="00EC29D4">
            <w:pPr>
              <w:widowControl/>
              <w:numPr>
                <w:ilvl w:val="0"/>
                <w:numId w:val="20"/>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温室：落地面积8000*10000顶高4000，肩高3000。</w:t>
            </w:r>
          </w:p>
          <w:p w:rsidR="00E12198" w:rsidRDefault="00A45B03" w:rsidP="00EC29D4">
            <w:pPr>
              <w:widowControl/>
              <w:numPr>
                <w:ilvl w:val="0"/>
                <w:numId w:val="20"/>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内含有上悬窗与百叶窗（防虫网）。</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一个抽气扇开孔240*240，风量：546m</w:t>
            </w:r>
            <w:r>
              <w:rPr>
                <w:rFonts w:ascii="仿宋" w:hAnsi="仿宋" w:cs="宋体" w:hint="eastAsia"/>
                <w:kern w:val="0"/>
                <w:sz w:val="24"/>
              </w:rPr>
              <w:t>³</w:t>
            </w:r>
            <w:r>
              <w:rPr>
                <w:rFonts w:ascii="仿宋" w:eastAsia="仿宋" w:hAnsi="仿宋" w:cs="宋体" w:hint="eastAsia"/>
                <w:kern w:val="0"/>
                <w:sz w:val="24"/>
              </w:rPr>
              <w:t>/h。</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功能：单向排风，带网罩。</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一扇地弹簧玻璃门尺寸：900*2100（12mm钢化白玻）。</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专业</w:t>
            </w:r>
            <w:r>
              <w:rPr>
                <w:rFonts w:ascii="仿宋" w:eastAsia="仿宋" w:hAnsi="仿宋" w:cs="宋体" w:hint="eastAsia"/>
                <w:kern w:val="0"/>
                <w:sz w:val="24"/>
              </w:rPr>
              <w:t>配电系统。</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8.需提供设计图纸和施工图纸。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192</w:t>
            </w:r>
          </w:p>
        </w:tc>
      </w:tr>
      <w:tr w:rsidR="00E12198">
        <w:trPr>
          <w:trHeight w:val="216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19</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操作桌椅和柜子</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1.操作桌凳（桌子尺寸1200*50*80双层结构，配2个凳子）6套：</w:t>
            </w:r>
          </w:p>
          <w:p w:rsidR="00E12198" w:rsidRDefault="00A45B03" w:rsidP="00EC29D4">
            <w:pPr>
              <w:widowControl/>
              <w:spacing w:line="360" w:lineRule="auto"/>
              <w:ind w:firstLine="480"/>
              <w:jc w:val="left"/>
              <w:textAlignment w:val="top"/>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桌面材质：采用25mm密度板，环保实木颗粒板，表面三聚氰胺贴膜，无甲醛味，耐磨，耐烫，防刮，易清洁。</w:t>
            </w:r>
          </w:p>
          <w:p w:rsidR="00E12198" w:rsidRDefault="00A45B03" w:rsidP="00EC29D4">
            <w:pPr>
              <w:widowControl/>
              <w:spacing w:line="360" w:lineRule="auto"/>
              <w:ind w:firstLine="480"/>
              <w:jc w:val="left"/>
              <w:textAlignment w:val="top"/>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桌架材质：桌腿采用长宽为50mm*50mm、桌框50mm*25mm,管壁厚为1mm的优质镀锌钢管，钢管表面经过除锈、磷化、静电喷塑、高温固化、高光烤漆工艺而成。</w:t>
            </w:r>
          </w:p>
          <w:p w:rsidR="00E12198" w:rsidRDefault="00A45B03" w:rsidP="00EC29D4">
            <w:pPr>
              <w:widowControl/>
              <w:spacing w:line="360" w:lineRule="auto"/>
              <w:jc w:val="left"/>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2.展列柜3套：</w:t>
            </w:r>
          </w:p>
          <w:p w:rsidR="00E12198" w:rsidRDefault="00A45B03" w:rsidP="00EC29D4">
            <w:pPr>
              <w:widowControl/>
              <w:spacing w:line="360" w:lineRule="auto"/>
              <w:ind w:firstLine="480"/>
              <w:jc w:val="left"/>
              <w:textAlignment w:val="top"/>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尺寸是90*30*180cm。</w:t>
            </w:r>
          </w:p>
          <w:p w:rsidR="00E12198" w:rsidRDefault="00A45B03" w:rsidP="00EC29D4">
            <w:pPr>
              <w:widowControl/>
              <w:spacing w:line="360" w:lineRule="auto"/>
              <w:ind w:firstLine="480"/>
              <w:jc w:val="left"/>
              <w:textAlignment w:val="top"/>
              <w:rPr>
                <w:rFonts w:ascii="仿宋" w:eastAsia="仿宋" w:hAnsi="仿宋" w:cs="微软雅黑"/>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支架是铁艺高温烤漆的，框框(30公分)和层板是实木。</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1</w:t>
            </w:r>
          </w:p>
        </w:tc>
      </w:tr>
      <w:tr w:rsidR="00E12198">
        <w:trPr>
          <w:trHeight w:val="78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20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温室内地面处理</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地面平整处理:</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1.20mm厚防腐木铺设、300mm间隔地龙不锈钢螺钉紧密铺设。</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2.环保油漆处理。</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3.基底压实防水地膜铺碎石处理。</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4.服务要求：三年上门服务，可免费拨打400服务热线。</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75</w:t>
            </w:r>
          </w:p>
        </w:tc>
      </w:tr>
      <w:tr w:rsidR="00E12198">
        <w:trPr>
          <w:trHeight w:val="69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21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室外地面处理</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玻璃温室与隧道温室外周围景观设计及施工：</w:t>
            </w:r>
          </w:p>
          <w:p w:rsidR="00E12198" w:rsidRDefault="00A45B03" w:rsidP="00EC29D4">
            <w:pPr>
              <w:widowControl/>
              <w:numPr>
                <w:ilvl w:val="0"/>
                <w:numId w:val="21"/>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平整压实后铺设地膜，局部搭配景观植物。</w:t>
            </w:r>
          </w:p>
          <w:p w:rsidR="00E12198" w:rsidRDefault="00A45B03" w:rsidP="00EC29D4">
            <w:pPr>
              <w:widowControl/>
              <w:numPr>
                <w:ilvl w:val="0"/>
                <w:numId w:val="21"/>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地面满铺10mm厚碎石，共750袋10L。</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150</w:t>
            </w:r>
          </w:p>
        </w:tc>
      </w:tr>
      <w:tr w:rsidR="00E12198">
        <w:trPr>
          <w:trHeight w:val="103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22</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智能门锁</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智能门锁门禁卡、密码、指纹（知名品牌）：</w:t>
            </w:r>
          </w:p>
          <w:p w:rsidR="00E12198" w:rsidRDefault="00A45B03" w:rsidP="00EC29D4">
            <w:pPr>
              <w:widowControl/>
              <w:spacing w:line="360" w:lineRule="auto"/>
              <w:ind w:firstLine="480"/>
              <w:jc w:val="left"/>
              <w:textAlignment w:val="top"/>
              <w:rPr>
                <w:rFonts w:ascii="仿宋" w:eastAsia="仿宋" w:hAnsi="仿宋" w:cs="宋体"/>
                <w:sz w:val="24"/>
                <w:shd w:val="clear" w:color="auto" w:fill="FFFFFF"/>
              </w:rPr>
            </w:pPr>
            <w:r>
              <w:rPr>
                <w:rFonts w:ascii="仿宋" w:eastAsia="仿宋" w:hAnsi="仿宋" w:cs="微软雅黑" w:hint="eastAsia"/>
                <w:sz w:val="24"/>
                <w:shd w:val="clear" w:color="auto" w:fill="FFFFFF"/>
              </w:rPr>
              <w:t>↘</w:t>
            </w:r>
            <w:r>
              <w:rPr>
                <w:rFonts w:ascii="仿宋" w:eastAsia="仿宋" w:hAnsi="仿宋" w:cs="宋体" w:hint="eastAsia"/>
                <w:kern w:val="0"/>
                <w:sz w:val="24"/>
              </w:rPr>
              <w:t>服务要求：五年上门服务及修复，可免费拨打400服务热线。</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把</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3</w:t>
            </w:r>
          </w:p>
        </w:tc>
      </w:tr>
      <w:tr w:rsidR="00E12198">
        <w:trPr>
          <w:trHeight w:val="69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23</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电动遮阳帘</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22"/>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电源电压：100-240VAC。</w:t>
            </w:r>
          </w:p>
          <w:p w:rsidR="00E12198" w:rsidRDefault="00A45B03" w:rsidP="00EC29D4">
            <w:pPr>
              <w:widowControl/>
              <w:numPr>
                <w:ilvl w:val="0"/>
                <w:numId w:val="22"/>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功率：80W。</w:t>
            </w:r>
          </w:p>
          <w:p w:rsidR="00E12198" w:rsidRDefault="00A45B03" w:rsidP="00EC29D4">
            <w:pPr>
              <w:widowControl/>
              <w:numPr>
                <w:ilvl w:val="0"/>
                <w:numId w:val="22"/>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速度：18CM/S。</w:t>
            </w:r>
          </w:p>
          <w:p w:rsidR="00E12198" w:rsidRDefault="00A45B03" w:rsidP="00EC29D4">
            <w:pPr>
              <w:widowControl/>
              <w:numPr>
                <w:ilvl w:val="0"/>
                <w:numId w:val="22"/>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最大宽幅：40M。</w:t>
            </w:r>
          </w:p>
          <w:p w:rsidR="00E12198" w:rsidRDefault="00A45B03" w:rsidP="00EC29D4">
            <w:pPr>
              <w:widowControl/>
              <w:numPr>
                <w:ilvl w:val="0"/>
                <w:numId w:val="22"/>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铝合金轨道，水平于玻璃顶窗，可实现集群总控、区域分控、分档控制，遮阳帘颜色为白色，控制阳光进入室内的比例，达到遮阳效果。</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80</w:t>
            </w:r>
          </w:p>
        </w:tc>
      </w:tr>
      <w:tr w:rsidR="00E12198">
        <w:trPr>
          <w:trHeight w:val="103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24</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种植碳棉</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23"/>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用于无土栽培。</w:t>
            </w:r>
          </w:p>
          <w:p w:rsidR="00E12198" w:rsidRDefault="00A45B03" w:rsidP="00EC29D4">
            <w:pPr>
              <w:widowControl/>
              <w:numPr>
                <w:ilvl w:val="0"/>
                <w:numId w:val="23"/>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50*50成形种植碳棉，碳纤维合成。</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3500</w:t>
            </w:r>
          </w:p>
        </w:tc>
      </w:tr>
      <w:tr w:rsidR="00E12198">
        <w:trPr>
          <w:trHeight w:val="69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25</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无土种植种苗</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满足第一次种植的种子和菜苗：</w:t>
            </w:r>
          </w:p>
          <w:p w:rsidR="00E12198" w:rsidRDefault="00A45B03" w:rsidP="00EC29D4">
            <w:pPr>
              <w:widowControl/>
              <w:numPr>
                <w:ilvl w:val="0"/>
                <w:numId w:val="24"/>
              </w:numPr>
              <w:adjustRightInd/>
              <w:spacing w:line="360" w:lineRule="auto"/>
              <w:ind w:firstLine="600"/>
              <w:jc w:val="left"/>
              <w:textAlignment w:val="top"/>
              <w:rPr>
                <w:rFonts w:ascii="仿宋" w:eastAsia="仿宋" w:hAnsi="仿宋" w:cs="宋体"/>
                <w:kern w:val="0"/>
                <w:sz w:val="24"/>
              </w:rPr>
            </w:pPr>
            <w:r>
              <w:rPr>
                <w:rFonts w:ascii="仿宋" w:eastAsia="仿宋" w:hAnsi="仿宋" w:cs="宋体" w:hint="eastAsia"/>
                <w:kern w:val="0"/>
                <w:sz w:val="24"/>
              </w:rPr>
              <w:t>叶菜和果蔬壮根菜苗、合格菜种不低于50mm。</w:t>
            </w:r>
          </w:p>
          <w:p w:rsidR="00E12198" w:rsidRDefault="00A45B03" w:rsidP="00EC29D4">
            <w:pPr>
              <w:widowControl/>
              <w:numPr>
                <w:ilvl w:val="0"/>
                <w:numId w:val="24"/>
              </w:numPr>
              <w:adjustRightInd/>
              <w:spacing w:line="360" w:lineRule="auto"/>
              <w:ind w:firstLine="600"/>
              <w:jc w:val="left"/>
              <w:textAlignment w:val="top"/>
              <w:rPr>
                <w:rFonts w:ascii="仿宋" w:eastAsia="仿宋" w:hAnsi="仿宋" w:cs="宋体"/>
                <w:kern w:val="0"/>
                <w:sz w:val="24"/>
              </w:rPr>
            </w:pPr>
            <w:r>
              <w:rPr>
                <w:rFonts w:ascii="仿宋" w:eastAsia="仿宋" w:hAnsi="仿宋" w:cs="宋体" w:hint="eastAsia"/>
                <w:kern w:val="0"/>
                <w:sz w:val="24"/>
              </w:rPr>
              <w:t>5mm厚种植海绵20㎡。</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1</w:t>
            </w:r>
          </w:p>
        </w:tc>
      </w:tr>
      <w:tr w:rsidR="00E12198">
        <w:trPr>
          <w:trHeight w:val="72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26</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果树种植区</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整体场景绿化的设计施工：</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1.150g园艺防漏地布处理。</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2.植物种植和辅材：百香果、琴叶榕、千年木、巴西木、芭蕉、无花果、橡皮树、龟背竹等景观植物搭配造景。</w:t>
            </w:r>
          </w:p>
          <w:p w:rsidR="00E12198" w:rsidRDefault="00A45B03" w:rsidP="00EC29D4">
            <w:pPr>
              <w:widowControl/>
              <w:spacing w:line="360" w:lineRule="auto"/>
              <w:ind w:firstLine="480"/>
              <w:jc w:val="left"/>
              <w:textAlignment w:val="top"/>
              <w:rPr>
                <w:rFonts w:ascii="仿宋" w:eastAsia="仿宋" w:hAnsi="仿宋" w:cs="宋体"/>
                <w:sz w:val="24"/>
              </w:rPr>
            </w:pPr>
            <w:r>
              <w:rPr>
                <w:rFonts w:ascii="仿宋" w:eastAsia="仿宋" w:hAnsi="仿宋" w:cs="宋体" w:hint="eastAsia"/>
                <w:kern w:val="0"/>
                <w:sz w:val="24"/>
              </w:rPr>
              <w:t>服务要求：两年上门养护，可免费拨打400服务热线。</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45</w:t>
            </w:r>
          </w:p>
        </w:tc>
      </w:tr>
      <w:tr w:rsidR="00E12198">
        <w:trPr>
          <w:trHeight w:val="103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27</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温室冷风增湿系统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1.2台自动变频式冷风机独立固定于大棚室外两侧地面，采取两侧向中间送风的方式.</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2.基础采用预埋式与50*50镀锌支架。</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3.自动变频式冷风机1.5KW/380V/上出风。</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4.风量：23000（m3/h）。</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5.蓄水量：35L（自动补水方式）。</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6.耗水量：25（L/H）。</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7.送风距离：20米。</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8.送风面积150㎡。</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9.专用塑料方形送风口高度2800，专用悬挂式塑料方形送风管道（450*650），室内6个下送风口（开口尺寸：260*235），专用塑料方形堵头，温室冷风增湿系统控制须兼容物联网系统，可实施智慧控制，当大棚温度传感器自动检测到大棚室温高于设定值，云端系统将发出指</w:t>
            </w:r>
            <w:r>
              <w:rPr>
                <w:rFonts w:ascii="仿宋" w:eastAsia="仿宋" w:hAnsi="仿宋" w:cs="宋体" w:hint="eastAsia"/>
                <w:kern w:val="0"/>
                <w:sz w:val="24"/>
              </w:rPr>
              <w:lastRenderedPageBreak/>
              <w:t>令开启运行，并开启大棚顶窗，当室温降至设定值后关闭冷风系统运行，实现无人值守室温控制，也可通过手机APP远程控制系统开启或关闭温室冷风增湿系统运行。</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10.需提供设计图纸和施工图纸。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lastRenderedPageBreak/>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250</w:t>
            </w:r>
          </w:p>
        </w:tc>
      </w:tr>
      <w:tr w:rsidR="00E12198">
        <w:trPr>
          <w:trHeight w:val="255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28</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植物补光灯系统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采用专业LED补光灯：</w:t>
            </w:r>
          </w:p>
          <w:p w:rsidR="00E12198" w:rsidRDefault="00A45B03" w:rsidP="00EC29D4">
            <w:pPr>
              <w:widowControl/>
              <w:numPr>
                <w:ilvl w:val="0"/>
                <w:numId w:val="25"/>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色温：2278K。</w:t>
            </w:r>
          </w:p>
          <w:p w:rsidR="00E12198" w:rsidRDefault="00A45B03" w:rsidP="00EC29D4">
            <w:pPr>
              <w:widowControl/>
              <w:numPr>
                <w:ilvl w:val="0"/>
                <w:numId w:val="25"/>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色纯度：0.729。</w:t>
            </w:r>
          </w:p>
          <w:p w:rsidR="00E12198" w:rsidRDefault="00A45B03" w:rsidP="00EC29D4">
            <w:pPr>
              <w:widowControl/>
              <w:numPr>
                <w:ilvl w:val="0"/>
                <w:numId w:val="25"/>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光功率：6298nw。</w:t>
            </w:r>
          </w:p>
          <w:p w:rsidR="00E12198" w:rsidRDefault="00A45B03" w:rsidP="00EC29D4">
            <w:pPr>
              <w:widowControl/>
              <w:numPr>
                <w:ilvl w:val="0"/>
                <w:numId w:val="25"/>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光通量：510ln。</w:t>
            </w:r>
          </w:p>
          <w:p w:rsidR="00E12198" w:rsidRDefault="00A45B03" w:rsidP="00EC29D4">
            <w:pPr>
              <w:widowControl/>
              <w:numPr>
                <w:ilvl w:val="0"/>
                <w:numId w:val="25"/>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光效率：28.9ln/w。</w:t>
            </w:r>
          </w:p>
          <w:p w:rsidR="00E12198" w:rsidRDefault="00A45B03" w:rsidP="00EC29D4">
            <w:pPr>
              <w:widowControl/>
              <w:numPr>
                <w:ilvl w:val="0"/>
                <w:numId w:val="25"/>
              </w:numPr>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色比：R：82.9%,G:4%,B:13.1%。</w:t>
            </w:r>
          </w:p>
          <w:p w:rsidR="00E12198" w:rsidRDefault="00A45B03" w:rsidP="00EC29D4">
            <w:pPr>
              <w:widowControl/>
              <w:numPr>
                <w:ilvl w:val="0"/>
                <w:numId w:val="25"/>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30wLED植物补光灯筒式56个，1000*1000田字不锈钢框架将4根一米长轨道进行固定，每个轨道设计两个30wLED补光灯为一组，共分7组，再将7组补光灯的控制开关并入整体物联网系统中。</w:t>
            </w:r>
          </w:p>
          <w:p w:rsidR="00E12198" w:rsidRDefault="00A45B03" w:rsidP="00EC29D4">
            <w:pPr>
              <w:widowControl/>
              <w:numPr>
                <w:ilvl w:val="0"/>
                <w:numId w:val="25"/>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可实施智慧控制，当大棚内光照度传感器自动检测到大棚室内光照度低于设定值，云端系统将发出指令开启运行，当大棚室内光照度传感器自动检测到大棚内光照度大于设定值后云端物联网控制系统发出指令自动关闭补光系统运行，实现无人值守室温控制，也可通过手机APP远程控制系统开启或关闭植物补光灯系统运行。</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组</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7</w:t>
            </w:r>
          </w:p>
        </w:tc>
      </w:tr>
      <w:tr w:rsidR="00E12198">
        <w:trPr>
          <w:trHeight w:val="241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29</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照明系统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1.30wLED工矿照明（直径450）。</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2.电压：111V-240V。</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3.功率：100W-300W。</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4.材质：铝，共4组。</w:t>
            </w:r>
          </w:p>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5.悬挂高度：3000。</w:t>
            </w:r>
          </w:p>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当大棚室内需要照明时，可通过手机APP远程控制系统开启或关闭该系统运行，或者通过智慧控制中心触摸开关进行手动开启或关闭，可实施智慧控制。</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4</w:t>
            </w:r>
          </w:p>
        </w:tc>
      </w:tr>
      <w:tr w:rsidR="00E12198">
        <w:trPr>
          <w:trHeight w:val="123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30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其他景观处理</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1.智慧控制中心后面空调外机东西南三面用高度1.5-1.8米、冠幅40-60厘米冬青树包围，株距30厘米。</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1</w:t>
            </w:r>
          </w:p>
        </w:tc>
      </w:tr>
      <w:tr w:rsidR="00E12198">
        <w:trPr>
          <w:trHeight w:val="121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31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整体基础</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26"/>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根据实际情况出具完整施工图纸（平面、大样、节点、效果图）。</w:t>
            </w:r>
          </w:p>
          <w:p w:rsidR="00E12198" w:rsidRDefault="00A45B03" w:rsidP="00EC29D4">
            <w:pPr>
              <w:widowControl/>
              <w:numPr>
                <w:ilvl w:val="0"/>
                <w:numId w:val="26"/>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整体基础结构施工和设计图纸（土方开挖、防水处理、回填、预埋、圈梁）。</w:t>
            </w:r>
          </w:p>
          <w:p w:rsidR="00E12198" w:rsidRPr="008200D8" w:rsidRDefault="00A45B03" w:rsidP="008200D8">
            <w:pPr>
              <w:widowControl/>
              <w:spacing w:line="360" w:lineRule="auto"/>
              <w:ind w:firstLine="480"/>
              <w:jc w:val="left"/>
              <w:textAlignment w:val="top"/>
              <w:rPr>
                <w:rFonts w:ascii="仿宋" w:eastAsia="仿宋" w:hAnsi="仿宋" w:cs="宋体"/>
                <w:sz w:val="24"/>
              </w:rPr>
            </w:pPr>
            <w:r>
              <w:rPr>
                <w:rFonts w:ascii="仿宋" w:eastAsia="仿宋" w:hAnsi="仿宋" w:cs="宋体" w:hint="eastAsia"/>
                <w:kern w:val="0"/>
                <w:sz w:val="24"/>
              </w:rPr>
              <w:t>3.预计土方开挖：150m</w:t>
            </w:r>
            <w:r>
              <w:rPr>
                <w:rFonts w:ascii="仿宋" w:hAnsi="仿宋" w:cs="宋体" w:hint="eastAsia"/>
                <w:kern w:val="0"/>
                <w:sz w:val="24"/>
              </w:rPr>
              <w:t>³</w:t>
            </w:r>
            <w:r>
              <w:rPr>
                <w:rFonts w:ascii="仿宋" w:eastAsia="仿宋" w:hAnsi="仿宋" w:cs="宋体" w:hint="eastAsia"/>
                <w:kern w:val="0"/>
                <w:sz w:val="24"/>
              </w:rPr>
              <w:t>，回填：130m</w:t>
            </w:r>
            <w:r>
              <w:rPr>
                <w:rFonts w:ascii="仿宋" w:hAnsi="仿宋" w:cs="宋体" w:hint="eastAsia"/>
                <w:kern w:val="0"/>
                <w:sz w:val="24"/>
              </w:rPr>
              <w:t>³</w:t>
            </w:r>
            <w:r>
              <w:rPr>
                <w:rFonts w:ascii="仿宋" w:eastAsia="仿宋" w:hAnsi="仿宋" w:cs="宋体" w:hint="eastAsia"/>
                <w:kern w:val="0"/>
                <w:sz w:val="24"/>
              </w:rPr>
              <w:t>。</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518</w:t>
            </w:r>
          </w:p>
        </w:tc>
      </w:tr>
      <w:tr w:rsidR="00E12198">
        <w:trPr>
          <w:trHeight w:val="69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32</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排水明沟</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sz w:val="24"/>
              </w:rPr>
              <w:t>1.水沟：</w:t>
            </w:r>
          </w:p>
          <w:p w:rsidR="00E12198" w:rsidRDefault="00A45B03" w:rsidP="00EC29D4">
            <w:pPr>
              <w:widowControl/>
              <w:spacing w:line="360" w:lineRule="auto"/>
              <w:ind w:firstLine="480"/>
              <w:jc w:val="left"/>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sz w:val="24"/>
              </w:rPr>
              <w:t>深度：350。</w:t>
            </w:r>
          </w:p>
          <w:p w:rsidR="00E12198" w:rsidRDefault="00A45B03" w:rsidP="00EC29D4">
            <w:pPr>
              <w:widowControl/>
              <w:spacing w:line="360" w:lineRule="auto"/>
              <w:ind w:firstLine="480"/>
              <w:jc w:val="left"/>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sz w:val="24"/>
              </w:rPr>
              <w:t>宽度：200。</w:t>
            </w:r>
          </w:p>
          <w:p w:rsidR="00E12198" w:rsidRDefault="00A45B03" w:rsidP="00EC29D4">
            <w:pPr>
              <w:widowControl/>
              <w:spacing w:line="360" w:lineRule="auto"/>
              <w:ind w:firstLine="480"/>
              <w:jc w:val="left"/>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sz w:val="24"/>
              </w:rPr>
              <w:t>沟面水泥处理。</w:t>
            </w:r>
          </w:p>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sz w:val="24"/>
              </w:rPr>
              <w:t>2.树脂格栅盖板：</w:t>
            </w:r>
          </w:p>
          <w:p w:rsidR="00E12198" w:rsidRDefault="00A45B03" w:rsidP="00EC29D4">
            <w:pPr>
              <w:widowControl/>
              <w:spacing w:line="360" w:lineRule="auto"/>
              <w:ind w:firstLine="480"/>
              <w:jc w:val="left"/>
              <w:textAlignment w:val="top"/>
              <w:rPr>
                <w:rFonts w:ascii="仿宋" w:eastAsia="仿宋" w:hAnsi="仿宋" w:cs="宋体"/>
                <w:sz w:val="24"/>
              </w:rPr>
            </w:pPr>
            <w:r>
              <w:rPr>
                <w:rFonts w:ascii="仿宋" w:eastAsia="仿宋" w:hAnsi="仿宋" w:cs="微软雅黑" w:hint="eastAsia"/>
                <w:sz w:val="24"/>
                <w:shd w:val="clear" w:color="auto" w:fill="FFFFFF"/>
              </w:rPr>
              <w:t>↘</w:t>
            </w:r>
            <w:r>
              <w:rPr>
                <w:rFonts w:ascii="仿宋" w:eastAsia="仿宋" w:hAnsi="仿宋" w:cs="宋体" w:hint="eastAsia"/>
                <w:sz w:val="24"/>
              </w:rPr>
              <w:t>尺寸：250*500。</w:t>
            </w:r>
          </w:p>
          <w:p w:rsidR="00990060"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sz w:val="24"/>
              </w:rPr>
              <w:t>3.</w:t>
            </w:r>
            <w:r>
              <w:rPr>
                <w:rFonts w:ascii="仿宋" w:eastAsia="仿宋" w:hAnsi="仿宋" w:cs="宋体" w:hint="eastAsia"/>
                <w:kern w:val="0"/>
                <w:sz w:val="24"/>
              </w:rPr>
              <w:t>需提供设计图纸和施工图纸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m</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94</w:t>
            </w:r>
          </w:p>
        </w:tc>
      </w:tr>
      <w:tr w:rsidR="00E12198">
        <w:trPr>
          <w:trHeight w:val="69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33</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水电材料</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电线和水管，水阀，开关面板、地插、插座、转接头，开关，水龙头，套管等：</w:t>
            </w:r>
          </w:p>
          <w:p w:rsidR="00E12198" w:rsidRDefault="00A45B03" w:rsidP="00EC29D4">
            <w:pPr>
              <w:widowControl/>
              <w:numPr>
                <w:ilvl w:val="0"/>
                <w:numId w:val="27"/>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须满足国标品牌材料。</w:t>
            </w:r>
          </w:p>
          <w:p w:rsidR="00E12198" w:rsidRDefault="00A45B03" w:rsidP="00EC29D4">
            <w:pPr>
              <w:widowControl/>
              <w:numPr>
                <w:ilvl w:val="0"/>
                <w:numId w:val="27"/>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服务要求：原厂三年上门服务，可免费拨打400服务热线。</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518</w:t>
            </w:r>
          </w:p>
        </w:tc>
      </w:tr>
      <w:tr w:rsidR="00E12198">
        <w:trPr>
          <w:trHeight w:val="69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34</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水电安装</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28"/>
              </w:numPr>
              <w:tabs>
                <w:tab w:val="clear" w:pos="312"/>
              </w:tabs>
              <w:adjustRightInd/>
              <w:spacing w:line="360" w:lineRule="auto"/>
              <w:ind w:firstLineChars="200" w:firstLine="480"/>
              <w:jc w:val="left"/>
              <w:textAlignment w:val="top"/>
              <w:rPr>
                <w:rFonts w:ascii="仿宋" w:eastAsia="仿宋" w:hAnsi="仿宋" w:cs="宋体"/>
                <w:sz w:val="24"/>
                <w:shd w:val="clear" w:color="auto" w:fill="FFFFFF"/>
              </w:rPr>
            </w:pPr>
            <w:r>
              <w:rPr>
                <w:rFonts w:ascii="仿宋" w:eastAsia="仿宋" w:hAnsi="仿宋" w:cs="宋体" w:hint="eastAsia"/>
                <w:sz w:val="24"/>
                <w:shd w:val="clear" w:color="auto" w:fill="FFFFFF"/>
              </w:rPr>
              <w:t>给</w:t>
            </w:r>
            <w:r>
              <w:rPr>
                <w:rFonts w:ascii="仿宋" w:eastAsia="仿宋" w:hAnsi="仿宋" w:cs="宋体" w:hint="eastAsia"/>
                <w:kern w:val="0"/>
                <w:sz w:val="24"/>
              </w:rPr>
              <w:t>水管铺设</w:t>
            </w:r>
            <w:r>
              <w:rPr>
                <w:rFonts w:ascii="仿宋" w:eastAsia="仿宋" w:hAnsi="仿宋" w:cs="宋体" w:hint="eastAsia"/>
                <w:sz w:val="24"/>
                <w:shd w:val="clear" w:color="auto" w:fill="FFFFFF"/>
              </w:rPr>
              <w:t>：埋设的管道；三通、四通、弯头、管箍等接头零件，将给排水线路铺设至各需求设备的预设点位。</w:t>
            </w:r>
          </w:p>
          <w:p w:rsidR="00E12198" w:rsidRPr="00E12198" w:rsidRDefault="00A45B03" w:rsidP="00EC29D4">
            <w:pPr>
              <w:widowControl/>
              <w:numPr>
                <w:ilvl w:val="0"/>
                <w:numId w:val="28"/>
              </w:numPr>
              <w:tabs>
                <w:tab w:val="clear" w:pos="312"/>
              </w:tabs>
              <w:adjustRightInd/>
              <w:spacing w:line="360" w:lineRule="auto"/>
              <w:ind w:firstLineChars="200" w:firstLine="480"/>
              <w:jc w:val="left"/>
              <w:textAlignment w:val="top"/>
              <w:rPr>
                <w:rFonts w:ascii="仿宋" w:eastAsia="仿宋" w:hAnsi="仿宋" w:cs="宋体"/>
                <w:strike/>
                <w:sz w:val="24"/>
              </w:rPr>
            </w:pPr>
            <w:r>
              <w:rPr>
                <w:rFonts w:ascii="仿宋" w:eastAsia="仿宋" w:hAnsi="仿宋" w:cs="宋体" w:hint="eastAsia"/>
                <w:kern w:val="0"/>
                <w:sz w:val="24"/>
              </w:rPr>
              <w:t>电线铺设：</w:t>
            </w:r>
            <w:r>
              <w:rPr>
                <w:rFonts w:ascii="仿宋" w:eastAsia="仿宋" w:hAnsi="仿宋" w:cs="宋体" w:hint="eastAsia"/>
                <w:sz w:val="24"/>
                <w:shd w:val="clear" w:color="auto" w:fill="FFFFFF"/>
              </w:rPr>
              <w:t>选用耐酸碱性的20#塑料管暗敷埋设施工。将电源铺设至各需求设备的预设点位。</w:t>
            </w:r>
          </w:p>
          <w:p w:rsidR="00E12198" w:rsidRPr="00E12198" w:rsidRDefault="00A45B03" w:rsidP="00EC29D4">
            <w:pPr>
              <w:widowControl/>
              <w:numPr>
                <w:ilvl w:val="0"/>
                <w:numId w:val="28"/>
              </w:numPr>
              <w:tabs>
                <w:tab w:val="clear" w:pos="312"/>
              </w:tabs>
              <w:adjustRightInd/>
              <w:spacing w:line="360" w:lineRule="auto"/>
              <w:ind w:firstLineChars="200" w:firstLine="480"/>
              <w:jc w:val="left"/>
              <w:textAlignment w:val="top"/>
              <w:rPr>
                <w:rFonts w:ascii="仿宋" w:eastAsia="仿宋" w:hAnsi="仿宋" w:cs="宋体"/>
                <w:strike/>
                <w:kern w:val="0"/>
                <w:sz w:val="24"/>
              </w:rPr>
            </w:pPr>
            <w:r>
              <w:rPr>
                <w:rFonts w:ascii="仿宋" w:eastAsia="仿宋" w:hAnsi="仿宋" w:cs="宋体" w:hint="eastAsia"/>
                <w:kern w:val="0"/>
                <w:sz w:val="24"/>
              </w:rPr>
              <w:t>物联网铺设：</w:t>
            </w:r>
            <w:r>
              <w:rPr>
                <w:rFonts w:ascii="仿宋" w:eastAsia="仿宋" w:hAnsi="仿宋" w:cs="宋体" w:hint="eastAsia"/>
                <w:sz w:val="24"/>
                <w:shd w:val="clear" w:color="auto" w:fill="FFFFFF"/>
              </w:rPr>
              <w:t>选用耐酸碱性的20#塑料管暗敷埋设铺设至环境采集系统安装点位、设备控制点位。</w:t>
            </w:r>
          </w:p>
          <w:p w:rsidR="00E12198" w:rsidRDefault="00A45B03" w:rsidP="00EC29D4">
            <w:pPr>
              <w:widowControl/>
              <w:numPr>
                <w:ilvl w:val="0"/>
                <w:numId w:val="28"/>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安装调试：软硬件安装到位后，对系统进行预运行调试直至满足设计要求。</w:t>
            </w:r>
          </w:p>
          <w:p w:rsidR="00E12198" w:rsidRDefault="00A45B03" w:rsidP="00EC29D4">
            <w:pPr>
              <w:widowControl/>
              <w:numPr>
                <w:ilvl w:val="0"/>
                <w:numId w:val="28"/>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518</w:t>
            </w:r>
          </w:p>
        </w:tc>
      </w:tr>
      <w:tr w:rsidR="00E12198">
        <w:trPr>
          <w:trHeight w:val="79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35</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人工搬运清理</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29"/>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货物运输、装卸。</w:t>
            </w:r>
          </w:p>
          <w:p w:rsidR="00E12198" w:rsidRDefault="00A45B03" w:rsidP="00EC29D4">
            <w:pPr>
              <w:widowControl/>
              <w:numPr>
                <w:ilvl w:val="0"/>
                <w:numId w:val="29"/>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货物搬运。</w:t>
            </w:r>
          </w:p>
          <w:p w:rsidR="00E12198" w:rsidRDefault="00A45B03" w:rsidP="00EC29D4">
            <w:pPr>
              <w:widowControl/>
              <w:numPr>
                <w:ilvl w:val="0"/>
                <w:numId w:val="29"/>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工程完工之后现场清理。</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518</w:t>
            </w:r>
          </w:p>
        </w:tc>
      </w:tr>
      <w:tr w:rsidR="00E12198">
        <w:trPr>
          <w:trHeight w:val="43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t>36</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杂项</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30"/>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路由器2台，参数：</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1200M无线传输。</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有线传输率：10/100Mbps。</w:t>
            </w:r>
          </w:p>
          <w:p w:rsidR="00E12198" w:rsidRDefault="00A45B03" w:rsidP="00EC29D4">
            <w:pPr>
              <w:widowControl/>
              <w:numPr>
                <w:ilvl w:val="0"/>
                <w:numId w:val="30"/>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转换器一台（接口数目: 16个）。</w:t>
            </w:r>
          </w:p>
          <w:p w:rsidR="00E12198" w:rsidRDefault="00A45B03" w:rsidP="00EC29D4">
            <w:pPr>
              <w:widowControl/>
              <w:numPr>
                <w:ilvl w:val="0"/>
                <w:numId w:val="30"/>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lastRenderedPageBreak/>
              <w:t>标识标牌（设计制作成品50个)。</w:t>
            </w:r>
          </w:p>
          <w:p w:rsidR="00E12198" w:rsidRDefault="00A45B03" w:rsidP="00EC29D4">
            <w:pPr>
              <w:widowControl/>
              <w:numPr>
                <w:ilvl w:val="0"/>
                <w:numId w:val="30"/>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2袋水培专用复合型水溶肥（10KG装)。</w:t>
            </w:r>
          </w:p>
          <w:p w:rsidR="00E12198" w:rsidRDefault="00A45B03" w:rsidP="00EC29D4">
            <w:pPr>
              <w:widowControl/>
              <w:numPr>
                <w:ilvl w:val="0"/>
                <w:numId w:val="30"/>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2米高热镀锌钢管监控支架6套。</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6.根系观察种植器2套。2000*750*250（10mm厚玻璃种植槽，30*30不锈钢管支架）。</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lastRenderedPageBreak/>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1</w:t>
            </w:r>
          </w:p>
        </w:tc>
      </w:tr>
      <w:tr w:rsidR="00E12198">
        <w:trPr>
          <w:trHeight w:val="1488"/>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37</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采光井改造</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31"/>
              </w:numPr>
              <w:tabs>
                <w:tab w:val="clear" w:pos="312"/>
              </w:tabs>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去除原采光井,改造成可上人平台。</w:t>
            </w:r>
          </w:p>
          <w:p w:rsidR="00E12198" w:rsidRDefault="00A45B03" w:rsidP="00EC29D4">
            <w:pPr>
              <w:widowControl/>
              <w:numPr>
                <w:ilvl w:val="0"/>
                <w:numId w:val="31"/>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采用80*80镀锌钢管铺设成田字架固定于梁上，面上附8+8钢化玻璃。</w:t>
            </w:r>
          </w:p>
          <w:p w:rsidR="00E12198" w:rsidRDefault="00A45B03" w:rsidP="00EC29D4">
            <w:pPr>
              <w:widowControl/>
              <w:numPr>
                <w:ilvl w:val="0"/>
                <w:numId w:val="31"/>
              </w:numPr>
              <w:tabs>
                <w:tab w:val="clear" w:pos="312"/>
              </w:tabs>
              <w:adjustRightInd/>
              <w:spacing w:line="360" w:lineRule="auto"/>
              <w:ind w:firstLineChars="200" w:firstLine="480"/>
              <w:jc w:val="left"/>
              <w:textAlignment w:val="top"/>
              <w:rPr>
                <w:rFonts w:ascii="仿宋" w:eastAsia="仿宋" w:hAnsi="仿宋" w:cs="宋体"/>
                <w:sz w:val="24"/>
              </w:rPr>
            </w:pPr>
            <w:r>
              <w:rPr>
                <w:rFonts w:ascii="仿宋" w:eastAsia="仿宋" w:hAnsi="仿宋" w:cs="宋体" w:hint="eastAsia"/>
                <w:kern w:val="0"/>
                <w:sz w:val="24"/>
              </w:rPr>
              <w:t>钢化玻璃四边304不锈钢收边处理。</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8</w:t>
            </w:r>
          </w:p>
        </w:tc>
      </w:tr>
      <w:tr w:rsidR="00E12198">
        <w:trPr>
          <w:trHeight w:val="223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kern w:val="0"/>
                <w:sz w:val="24"/>
              </w:rPr>
            </w:pPr>
            <w:r>
              <w:rPr>
                <w:rFonts w:ascii="仿宋" w:eastAsia="仿宋" w:hAnsi="仿宋" w:cs="宋体" w:hint="eastAsia"/>
                <w:kern w:val="0"/>
                <w:sz w:val="24"/>
              </w:rPr>
              <w:t>38</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水体生态系统改造</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32"/>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污水泵2台:</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304不锈钢体。</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电压220VAC。</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功率1100W。</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出水口径50mm。</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出水量15m</w:t>
            </w:r>
            <w:r>
              <w:rPr>
                <w:rFonts w:ascii="仿宋" w:hAnsi="仿宋" w:cs="宋体" w:hint="eastAsia"/>
                <w:kern w:val="0"/>
                <w:sz w:val="24"/>
              </w:rPr>
              <w:t>³</w:t>
            </w:r>
            <w:r>
              <w:rPr>
                <w:rFonts w:ascii="仿宋" w:eastAsia="仿宋" w:hAnsi="仿宋" w:cs="宋体" w:hint="eastAsia"/>
                <w:kern w:val="0"/>
                <w:sz w:val="24"/>
              </w:rPr>
              <w:t>/h。</w:t>
            </w:r>
          </w:p>
          <w:p w:rsidR="00E12198" w:rsidRDefault="00A45B03" w:rsidP="00EC29D4">
            <w:pPr>
              <w:widowControl/>
              <w:numPr>
                <w:ilvl w:val="0"/>
                <w:numId w:val="32"/>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喷泉两眼：扬程2-3米，水泵电压220VAC、功率170W、出水量10m</w:t>
            </w:r>
            <w:r>
              <w:rPr>
                <w:rFonts w:ascii="仿宋" w:hAnsi="仿宋" w:cs="宋体" w:hint="eastAsia"/>
                <w:kern w:val="0"/>
                <w:sz w:val="24"/>
              </w:rPr>
              <w:t>³</w:t>
            </w:r>
            <w:r>
              <w:rPr>
                <w:rFonts w:ascii="仿宋" w:eastAsia="仿宋" w:hAnsi="仿宋" w:cs="宋体" w:hint="eastAsia"/>
                <w:kern w:val="0"/>
                <w:sz w:val="24"/>
              </w:rPr>
              <w:t>/h、铜制可调喷头。</w:t>
            </w:r>
          </w:p>
          <w:p w:rsidR="00E12198" w:rsidRDefault="00A45B03" w:rsidP="00EC29D4">
            <w:pPr>
              <w:widowControl/>
              <w:numPr>
                <w:ilvl w:val="0"/>
                <w:numId w:val="32"/>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2处种植浮岛2㎡，碳棉种植。</w:t>
            </w:r>
          </w:p>
          <w:p w:rsidR="00E12198" w:rsidRDefault="00A45B03" w:rsidP="00EC29D4">
            <w:pPr>
              <w:widowControl/>
              <w:numPr>
                <w:ilvl w:val="0"/>
                <w:numId w:val="32"/>
              </w:numPr>
              <w:adjustRightInd/>
              <w:spacing w:line="360" w:lineRule="auto"/>
              <w:ind w:firstLineChars="200" w:firstLine="480"/>
              <w:jc w:val="left"/>
              <w:textAlignment w:val="top"/>
              <w:rPr>
                <w:rFonts w:ascii="仿宋" w:eastAsia="仿宋" w:hAnsi="仿宋" w:cs="宋体"/>
                <w:kern w:val="0"/>
                <w:sz w:val="24"/>
              </w:rPr>
            </w:pPr>
            <w:r>
              <w:rPr>
                <w:rFonts w:ascii="仿宋" w:eastAsia="仿宋" w:hAnsi="仿宋" w:cs="宋体" w:hint="eastAsia"/>
                <w:kern w:val="0"/>
                <w:sz w:val="24"/>
              </w:rPr>
              <w:t>两处水生植物生态种植造景个2㎡。</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sz w:val="24"/>
                <w:shd w:val="clear" w:color="auto" w:fill="FFFFFF"/>
              </w:rPr>
              <w:t>造景</w:t>
            </w:r>
            <w:r>
              <w:rPr>
                <w:rFonts w:ascii="仿宋" w:eastAsia="仿宋" w:hAnsi="仿宋" w:cs="宋体" w:hint="eastAsia"/>
                <w:kern w:val="0"/>
                <w:sz w:val="24"/>
              </w:rPr>
              <w:t>鹅卵石1吨。</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水生植物有鹃苇、芦苇、睡莲、菖蒲等。</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5.水体过滤硝化循环系统2套：</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1200*400*680三层过滤硝化器（含物理过滤层、硝化细菌球过滤层、硝化细菌屋过滤层），物理过滤层为过滤海绵，可定期更换。</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过滤水量16m</w:t>
            </w:r>
            <w:r>
              <w:rPr>
                <w:rFonts w:ascii="仿宋" w:hAnsi="仿宋" w:cs="宋体" w:hint="eastAsia"/>
                <w:kern w:val="0"/>
                <w:sz w:val="24"/>
              </w:rPr>
              <w:t>³</w:t>
            </w:r>
            <w:r>
              <w:rPr>
                <w:rFonts w:ascii="仿宋" w:eastAsia="仿宋" w:hAnsi="仿宋" w:cs="宋体" w:hint="eastAsia"/>
                <w:kern w:val="0"/>
                <w:sz w:val="24"/>
              </w:rPr>
              <w:t>/h。</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6.配电箱系统一套：</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定时控制器接口4处。</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微软雅黑" w:hint="eastAsia"/>
                <w:sz w:val="24"/>
                <w:shd w:val="clear" w:color="auto" w:fill="FFFFFF"/>
              </w:rPr>
              <w:t>↘</w:t>
            </w:r>
            <w:r>
              <w:rPr>
                <w:rFonts w:ascii="仿宋" w:eastAsia="仿宋" w:hAnsi="仿宋" w:cs="宋体" w:hint="eastAsia"/>
                <w:kern w:val="0"/>
                <w:sz w:val="24"/>
              </w:rPr>
              <w:t>空气开关5个。</w:t>
            </w:r>
          </w:p>
          <w:p w:rsidR="00E12198" w:rsidRDefault="00A45B03" w:rsidP="00EC29D4">
            <w:pPr>
              <w:widowControl/>
              <w:spacing w:line="360" w:lineRule="auto"/>
              <w:ind w:firstLine="480"/>
              <w:jc w:val="left"/>
              <w:textAlignment w:val="top"/>
              <w:rPr>
                <w:rFonts w:ascii="仿宋" w:eastAsia="仿宋" w:hAnsi="仿宋" w:cs="宋体"/>
                <w:kern w:val="0"/>
                <w:sz w:val="24"/>
              </w:rPr>
            </w:pPr>
            <w:r>
              <w:rPr>
                <w:rFonts w:ascii="仿宋" w:eastAsia="仿宋" w:hAnsi="仿宋" w:cs="宋体" w:hint="eastAsia"/>
                <w:kern w:val="0"/>
                <w:sz w:val="24"/>
              </w:rPr>
              <w:t>7.需提供设计图纸和施工图纸。</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288</w:t>
            </w:r>
          </w:p>
        </w:tc>
      </w:tr>
      <w:tr w:rsidR="00E12198">
        <w:trPr>
          <w:trHeight w:val="3384"/>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textAlignment w:val="top"/>
              <w:rPr>
                <w:rFonts w:ascii="仿宋" w:eastAsia="仿宋" w:hAnsi="仿宋" w:cs="宋体"/>
                <w:sz w:val="24"/>
              </w:rPr>
            </w:pPr>
            <w:r>
              <w:rPr>
                <w:rFonts w:ascii="仿宋" w:eastAsia="仿宋" w:hAnsi="仿宋" w:cs="宋体" w:hint="eastAsia"/>
                <w:kern w:val="0"/>
                <w:sz w:val="24"/>
              </w:rPr>
              <w:lastRenderedPageBreak/>
              <w:t>39</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其他需求</w:t>
            </w:r>
          </w:p>
        </w:tc>
        <w:tc>
          <w:tcPr>
            <w:tcW w:w="7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numPr>
                <w:ilvl w:val="0"/>
                <w:numId w:val="33"/>
              </w:numPr>
              <w:tabs>
                <w:tab w:val="clear" w:pos="312"/>
              </w:tabs>
              <w:adjustRightInd/>
              <w:spacing w:line="360" w:lineRule="auto"/>
              <w:ind w:firstLineChars="200" w:firstLine="480"/>
              <w:textAlignment w:val="top"/>
              <w:rPr>
                <w:rFonts w:ascii="仿宋" w:eastAsia="仿宋" w:hAnsi="仿宋" w:cs="宋体"/>
                <w:kern w:val="0"/>
                <w:sz w:val="24"/>
              </w:rPr>
            </w:pPr>
            <w:r>
              <w:rPr>
                <w:rFonts w:ascii="仿宋" w:eastAsia="仿宋" w:hAnsi="仿宋" w:cs="宋体" w:hint="eastAsia"/>
                <w:kern w:val="0"/>
                <w:sz w:val="24"/>
              </w:rPr>
              <w:t>全过程跟踪工程，提供</w:t>
            </w:r>
            <w:r w:rsidR="007D0B29">
              <w:rPr>
                <w:rFonts w:ascii="仿宋" w:eastAsia="仿宋" w:hAnsi="仿宋" w:cs="宋体" w:hint="eastAsia"/>
                <w:kern w:val="0"/>
                <w:sz w:val="24"/>
              </w:rPr>
              <w:t>不少于前期两年</w:t>
            </w:r>
            <w:r>
              <w:rPr>
                <w:rFonts w:ascii="仿宋" w:eastAsia="仿宋" w:hAnsi="仿宋" w:cs="宋体" w:hint="eastAsia"/>
                <w:kern w:val="0"/>
                <w:sz w:val="24"/>
              </w:rPr>
              <w:t>运行辅导，农业种植技术指导，配合特色课程设计。</w:t>
            </w:r>
          </w:p>
          <w:p w:rsidR="00E12198" w:rsidRDefault="00A45B03" w:rsidP="00EC29D4">
            <w:pPr>
              <w:widowControl/>
              <w:numPr>
                <w:ilvl w:val="0"/>
                <w:numId w:val="33"/>
              </w:numPr>
              <w:tabs>
                <w:tab w:val="clear" w:pos="312"/>
              </w:tabs>
              <w:adjustRightInd/>
              <w:spacing w:line="360" w:lineRule="auto"/>
              <w:ind w:firstLineChars="200" w:firstLine="480"/>
              <w:textAlignment w:val="top"/>
              <w:rPr>
                <w:rFonts w:ascii="仿宋" w:eastAsia="仿宋" w:hAnsi="仿宋" w:cs="宋体"/>
                <w:sz w:val="24"/>
              </w:rPr>
            </w:pPr>
            <w:r>
              <w:rPr>
                <w:rFonts w:ascii="仿宋" w:eastAsia="仿宋" w:hAnsi="仿宋" w:cs="宋体" w:hint="eastAsia"/>
                <w:kern w:val="0"/>
                <w:sz w:val="24"/>
              </w:rPr>
              <w:t>以真实的施工项目为背景,整体设计效果以实际现场为准，提供设计效果图以施工现场和施工管理为主线。</w:t>
            </w:r>
          </w:p>
          <w:p w:rsidR="00F76B08" w:rsidRDefault="00A45B03" w:rsidP="00EC29D4">
            <w:pPr>
              <w:widowControl/>
              <w:numPr>
                <w:ilvl w:val="0"/>
                <w:numId w:val="33"/>
              </w:numPr>
              <w:tabs>
                <w:tab w:val="clear" w:pos="312"/>
              </w:tabs>
              <w:adjustRightInd/>
              <w:spacing w:line="360" w:lineRule="auto"/>
              <w:ind w:firstLineChars="200" w:firstLine="480"/>
              <w:textAlignment w:val="top"/>
              <w:rPr>
                <w:rFonts w:ascii="仿宋" w:eastAsia="仿宋" w:hAnsi="仿宋" w:cs="宋体"/>
                <w:sz w:val="24"/>
              </w:rPr>
            </w:pPr>
            <w:r>
              <w:rPr>
                <w:rFonts w:ascii="仿宋" w:eastAsia="仿宋" w:hAnsi="仿宋" w:cs="宋体" w:hint="eastAsia"/>
                <w:sz w:val="24"/>
              </w:rPr>
              <w:t>提供方案空间效果图。</w:t>
            </w:r>
          </w:p>
          <w:p w:rsidR="00E12198" w:rsidRPr="008200D8" w:rsidRDefault="007D0B29" w:rsidP="008200D8">
            <w:pPr>
              <w:widowControl/>
              <w:numPr>
                <w:ilvl w:val="0"/>
                <w:numId w:val="33"/>
              </w:numPr>
              <w:tabs>
                <w:tab w:val="clear" w:pos="312"/>
              </w:tabs>
              <w:adjustRightInd/>
              <w:spacing w:line="360" w:lineRule="auto"/>
              <w:ind w:firstLineChars="200" w:firstLine="480"/>
              <w:textAlignment w:val="top"/>
              <w:rPr>
                <w:rFonts w:ascii="仿宋" w:eastAsia="仿宋" w:hAnsi="仿宋" w:cs="宋体"/>
                <w:sz w:val="24"/>
              </w:rPr>
            </w:pPr>
            <w:r w:rsidRPr="00F76B08">
              <w:rPr>
                <w:rFonts w:ascii="仿宋" w:eastAsia="仿宋" w:hAnsi="仿宋" w:cs="宋体" w:hint="eastAsia"/>
                <w:sz w:val="24"/>
              </w:rPr>
              <w:t>建议投标单位自行勘察现场</w:t>
            </w:r>
            <w:r w:rsidR="00F76B08" w:rsidRPr="00F76B08">
              <w:rPr>
                <w:rFonts w:ascii="仿宋" w:eastAsia="仿宋" w:hAnsi="仿宋" w:cs="宋体" w:hint="eastAsia"/>
                <w:sz w:val="24"/>
              </w:rPr>
              <w:t>（</w:t>
            </w:r>
            <w:r w:rsidR="00F76B08" w:rsidRPr="00F76B08">
              <w:rPr>
                <w:rFonts w:ascii="仿宋" w:eastAsia="仿宋" w:hAnsi="仿宋" w:hint="eastAsia"/>
                <w:color w:val="000000"/>
                <w:sz w:val="24"/>
              </w:rPr>
              <w:t>地址：杭州市高新实验学校（滨江区浦沿街道育华巷102号）</w:t>
            </w:r>
            <w:r w:rsidR="00F76B08">
              <w:rPr>
                <w:rFonts w:ascii="仿宋" w:eastAsia="仿宋" w:hAnsi="仿宋" w:hint="eastAsia"/>
                <w:color w:val="000000"/>
                <w:sz w:val="24"/>
              </w:rPr>
              <w:t>；</w:t>
            </w:r>
            <w:r w:rsidR="00F76B08" w:rsidRPr="00F76B08">
              <w:rPr>
                <w:rFonts w:ascii="仿宋" w:eastAsia="仿宋" w:hAnsi="仿宋" w:hint="eastAsia"/>
                <w:color w:val="000000"/>
                <w:sz w:val="24"/>
              </w:rPr>
              <w:t>联系人：鲍老师</w:t>
            </w:r>
            <w:r w:rsidR="00F76B08">
              <w:rPr>
                <w:rFonts w:ascii="仿宋" w:eastAsia="仿宋" w:hAnsi="仿宋" w:hint="eastAsia"/>
                <w:color w:val="000000"/>
                <w:sz w:val="24"/>
              </w:rPr>
              <w:t>；</w:t>
            </w:r>
            <w:r w:rsidR="00F76B08" w:rsidRPr="00F76B08">
              <w:rPr>
                <w:rFonts w:ascii="仿宋" w:eastAsia="仿宋" w:hAnsi="仿宋" w:hint="eastAsia"/>
                <w:color w:val="000000"/>
                <w:sz w:val="24"/>
              </w:rPr>
              <w:t>联系电话：0571-</w:t>
            </w:r>
            <w:r w:rsidR="00F76B08" w:rsidRPr="00F76B08">
              <w:rPr>
                <w:rFonts w:ascii="仿宋" w:eastAsia="仿宋" w:hAnsi="仿宋"/>
                <w:color w:val="000000"/>
                <w:sz w:val="24"/>
              </w:rPr>
              <w:t>87683579</w:t>
            </w:r>
            <w:r w:rsidR="00F76B08">
              <w:rPr>
                <w:rFonts w:ascii="仿宋" w:eastAsia="仿宋" w:hAnsi="仿宋" w:hint="eastAsia"/>
                <w:color w:val="000000"/>
                <w:sz w:val="24"/>
              </w:rPr>
              <w:t>；</w:t>
            </w:r>
            <w:r w:rsidR="00F76B08" w:rsidRPr="00F76B08">
              <w:rPr>
                <w:rFonts w:ascii="仿宋" w:eastAsia="仿宋" w:hAnsi="仿宋" w:hint="eastAsia"/>
                <w:color w:val="000000"/>
                <w:sz w:val="24"/>
              </w:rPr>
              <w:t>邮箱：</w:t>
            </w:r>
            <w:hyperlink r:id="rId20" w:history="1">
              <w:r w:rsidR="00F76B08" w:rsidRPr="00F76B08">
                <w:rPr>
                  <w:rStyle w:val="aff2"/>
                  <w:rFonts w:ascii="仿宋" w:eastAsia="仿宋" w:hAnsi="仿宋"/>
                  <w:sz w:val="24"/>
                  <w:u w:val="none"/>
                </w:rPr>
                <w:t>376633188@qq.com</w:t>
              </w:r>
            </w:hyperlink>
            <w:r w:rsidR="00F76B08" w:rsidRPr="00F76B08">
              <w:rPr>
                <w:rFonts w:ascii="仿宋" w:eastAsia="仿宋" w:hAnsi="仿宋" w:cs="宋体" w:hint="eastAsia"/>
                <w:sz w:val="24"/>
              </w:rPr>
              <w:t>）</w:t>
            </w:r>
            <w:r w:rsidR="00F76B08">
              <w:rPr>
                <w:rFonts w:ascii="仿宋" w:eastAsia="仿宋" w:hAnsi="仿宋" w:cs="宋体" w:hint="eastAsia"/>
                <w:sz w:val="24"/>
              </w:rPr>
              <w:t>，</w:t>
            </w:r>
            <w:r w:rsidRPr="00F76B08">
              <w:rPr>
                <w:rFonts w:ascii="仿宋" w:eastAsia="仿宋" w:hAnsi="仿宋" w:cs="宋体" w:hint="eastAsia"/>
                <w:sz w:val="24"/>
              </w:rPr>
              <w:t>根据现场实际情况编制招标文件中所需施工图纸方案。</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2198" w:rsidRDefault="00A45B03" w:rsidP="00EC29D4">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518</w:t>
            </w:r>
          </w:p>
        </w:tc>
      </w:tr>
    </w:tbl>
    <w:p w:rsidR="00E12198" w:rsidRPr="00F76B08" w:rsidRDefault="00A45B03" w:rsidP="001E167E">
      <w:pPr>
        <w:pStyle w:val="af1"/>
        <w:spacing w:beforeLines="50" w:afterLines="30" w:line="360" w:lineRule="auto"/>
        <w:outlineLvl w:val="2"/>
        <w:rPr>
          <w:rFonts w:ascii="仿宋" w:eastAsia="仿宋" w:hAnsi="仿宋"/>
          <w:color w:val="000000"/>
          <w:sz w:val="24"/>
          <w:szCs w:val="24"/>
        </w:rPr>
      </w:pPr>
      <w:r>
        <w:rPr>
          <w:rFonts w:ascii="仿宋" w:eastAsia="仿宋" w:hAnsi="仿宋" w:hint="eastAsia"/>
          <w:color w:val="000000"/>
          <w:sz w:val="24"/>
          <w:szCs w:val="24"/>
        </w:rPr>
        <w:t>注：1、本项目</w:t>
      </w:r>
      <w:r w:rsidR="007D0B29">
        <w:rPr>
          <w:rFonts w:ascii="仿宋" w:eastAsia="仿宋" w:hAnsi="仿宋" w:hint="eastAsia"/>
          <w:color w:val="000000"/>
          <w:sz w:val="24"/>
          <w:szCs w:val="24"/>
        </w:rPr>
        <w:t>为交钥匙工程，所有涉及费用均需包含在报价内。</w:t>
      </w:r>
    </w:p>
    <w:p w:rsidR="008E4839" w:rsidRPr="008E4839" w:rsidRDefault="00F76B08" w:rsidP="001E167E">
      <w:pPr>
        <w:pStyle w:val="af1"/>
        <w:spacing w:beforeLines="50" w:afterLines="30" w:line="360" w:lineRule="auto"/>
        <w:outlineLvl w:val="2"/>
        <w:rPr>
          <w:rFonts w:ascii="仿宋" w:eastAsia="仿宋" w:hAnsi="仿宋"/>
          <w:color w:val="000000"/>
          <w:sz w:val="24"/>
          <w:szCs w:val="24"/>
        </w:rPr>
      </w:pPr>
      <w:r>
        <w:rPr>
          <w:rFonts w:ascii="仿宋" w:eastAsia="仿宋" w:hAnsi="仿宋" w:hint="eastAsia"/>
          <w:color w:val="000000"/>
          <w:sz w:val="24"/>
          <w:szCs w:val="24"/>
        </w:rPr>
        <w:t xml:space="preserve">    </w:t>
      </w:r>
      <w:r w:rsidR="008E4839">
        <w:rPr>
          <w:rFonts w:ascii="仿宋" w:eastAsia="仿宋" w:hAnsi="仿宋" w:hint="eastAsia"/>
          <w:color w:val="000000"/>
          <w:sz w:val="24"/>
          <w:szCs w:val="24"/>
        </w:rPr>
        <w:t>2、下图为</w:t>
      </w:r>
      <w:r w:rsidR="00E25CEB">
        <w:rPr>
          <w:rFonts w:ascii="仿宋" w:eastAsia="仿宋" w:hAnsi="仿宋" w:hint="eastAsia"/>
          <w:color w:val="000000"/>
          <w:sz w:val="24"/>
          <w:szCs w:val="24"/>
        </w:rPr>
        <w:t>杭州高新实验学校</w:t>
      </w:r>
      <w:bookmarkStart w:id="442" w:name="_GoBack"/>
      <w:bookmarkEnd w:id="442"/>
      <w:r w:rsidR="008E4839" w:rsidRPr="008E4839">
        <w:rPr>
          <w:rFonts w:ascii="仿宋" w:eastAsia="仿宋" w:hAnsi="仿宋" w:hint="eastAsia"/>
          <w:color w:val="000000"/>
          <w:sz w:val="24"/>
          <w:szCs w:val="24"/>
        </w:rPr>
        <w:t>总图，斜线区域为具体施工位置</w:t>
      </w:r>
    </w:p>
    <w:p w:rsidR="00E12198" w:rsidRDefault="00990060" w:rsidP="00EC29D4">
      <w:pPr>
        <w:spacing w:line="360" w:lineRule="auto"/>
        <w:rPr>
          <w:rFonts w:ascii="仿宋" w:eastAsia="仿宋" w:hAnsi="仿宋"/>
          <w:b/>
          <w:color w:val="000000"/>
          <w:sz w:val="32"/>
          <w:szCs w:val="32"/>
        </w:rPr>
      </w:pPr>
      <w:r>
        <w:rPr>
          <w:rFonts w:ascii="仿宋" w:eastAsia="仿宋" w:hAnsi="仿宋"/>
          <w:b/>
          <w:noProof/>
          <w:color w:val="000000"/>
          <w:sz w:val="32"/>
          <w:szCs w:val="32"/>
        </w:rPr>
        <w:drawing>
          <wp:inline distT="0" distB="0" distL="0" distR="0">
            <wp:extent cx="5759450" cy="4531090"/>
            <wp:effectExtent l="0" t="0" r="0" b="3175"/>
            <wp:docPr id="6" name="图片 6" descr="C:\Users\user\Documents\Tencent Files\908982738\Image\C2C\H$DJJ59394}ORG_N1I08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encent Files\908982738\Image\C2C\H$DJJ59394}ORG_N1I08J{4.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4531090"/>
                    </a:xfrm>
                    <a:prstGeom prst="rect">
                      <a:avLst/>
                    </a:prstGeom>
                    <a:noFill/>
                    <a:ln>
                      <a:noFill/>
                    </a:ln>
                  </pic:spPr>
                </pic:pic>
              </a:graphicData>
            </a:graphic>
          </wp:inline>
        </w:drawing>
      </w:r>
    </w:p>
    <w:bookmarkEnd w:id="438"/>
    <w:p w:rsidR="00E12198" w:rsidRDefault="00E12198" w:rsidP="00EC29D4">
      <w:pPr>
        <w:spacing w:line="360" w:lineRule="auto"/>
        <w:jc w:val="left"/>
        <w:outlineLvl w:val="0"/>
        <w:rPr>
          <w:rFonts w:ascii="仿宋" w:eastAsia="仿宋" w:hAnsi="仿宋"/>
          <w:b/>
          <w:color w:val="000000"/>
          <w:sz w:val="36"/>
          <w:szCs w:val="36"/>
        </w:rPr>
      </w:pPr>
    </w:p>
    <w:p w:rsidR="00E12198" w:rsidRDefault="00E12198" w:rsidP="00EC29D4">
      <w:pPr>
        <w:spacing w:line="360" w:lineRule="auto"/>
        <w:outlineLvl w:val="0"/>
        <w:rPr>
          <w:rFonts w:ascii="仿宋" w:eastAsia="仿宋" w:hAnsi="仿宋"/>
          <w:b/>
          <w:color w:val="000000"/>
          <w:sz w:val="36"/>
          <w:szCs w:val="36"/>
        </w:rPr>
        <w:sectPr w:rsidR="00E12198">
          <w:pgSz w:w="11906" w:h="16838"/>
          <w:pgMar w:top="777" w:right="1418" w:bottom="471" w:left="1418" w:header="851" w:footer="567" w:gutter="0"/>
          <w:cols w:space="720"/>
        </w:sectPr>
      </w:pPr>
    </w:p>
    <w:p w:rsidR="00E12198" w:rsidRDefault="00A45B03" w:rsidP="00EC29D4">
      <w:pPr>
        <w:spacing w:line="360" w:lineRule="auto"/>
        <w:jc w:val="center"/>
        <w:outlineLvl w:val="0"/>
        <w:rPr>
          <w:rFonts w:ascii="仿宋" w:eastAsia="仿宋" w:hAnsi="仿宋"/>
          <w:b/>
          <w:color w:val="000000"/>
          <w:sz w:val="36"/>
          <w:szCs w:val="36"/>
        </w:rPr>
      </w:pPr>
      <w:r>
        <w:rPr>
          <w:rFonts w:ascii="仿宋" w:eastAsia="仿宋" w:hAnsi="仿宋" w:hint="eastAsia"/>
          <w:b/>
          <w:color w:val="000000"/>
          <w:sz w:val="36"/>
          <w:szCs w:val="36"/>
        </w:rPr>
        <w:lastRenderedPageBreak/>
        <w:t>第五部分 采购合同的一般和特殊条款</w:t>
      </w:r>
    </w:p>
    <w:p w:rsidR="00E12198" w:rsidRDefault="00A45B03" w:rsidP="001E167E">
      <w:pPr>
        <w:snapToGrid w:val="0"/>
        <w:spacing w:beforeLines="50" w:afterLines="50" w:line="360" w:lineRule="auto"/>
        <w:jc w:val="center"/>
        <w:rPr>
          <w:rFonts w:ascii="仿宋" w:eastAsia="仿宋" w:hAnsi="仿宋"/>
          <w:b/>
          <w:bCs/>
          <w:sz w:val="24"/>
        </w:rPr>
      </w:pPr>
      <w:r>
        <w:rPr>
          <w:rFonts w:ascii="仿宋" w:eastAsia="仿宋" w:hAnsi="仿宋" w:hint="eastAsia"/>
          <w:b/>
          <w:sz w:val="24"/>
        </w:rPr>
        <w:t>浙江省政府采购合同指引（货物）</w:t>
      </w:r>
    </w:p>
    <w:p w:rsidR="00E12198" w:rsidRDefault="00A45B03" w:rsidP="00EC29D4">
      <w:pPr>
        <w:snapToGrid w:val="0"/>
        <w:spacing w:line="360" w:lineRule="auto"/>
        <w:rPr>
          <w:rFonts w:ascii="仿宋" w:eastAsia="仿宋" w:hAnsi="仿宋"/>
          <w:sz w:val="24"/>
        </w:rPr>
      </w:pPr>
      <w:r>
        <w:rPr>
          <w:rFonts w:ascii="仿宋" w:eastAsia="仿宋" w:hAnsi="仿宋" w:hint="eastAsia"/>
          <w:sz w:val="24"/>
        </w:rPr>
        <w:t>项目名称：                                       项目编号：</w:t>
      </w:r>
    </w:p>
    <w:p w:rsidR="00E12198" w:rsidRDefault="00A45B03" w:rsidP="00EC29D4">
      <w:pPr>
        <w:snapToGrid w:val="0"/>
        <w:spacing w:line="360" w:lineRule="auto"/>
        <w:rPr>
          <w:rFonts w:ascii="仿宋" w:eastAsia="仿宋" w:hAnsi="仿宋"/>
          <w:sz w:val="24"/>
        </w:rPr>
      </w:pPr>
      <w:r>
        <w:rPr>
          <w:rFonts w:ascii="仿宋" w:eastAsia="仿宋" w:hAnsi="仿宋" w:hint="eastAsia"/>
          <w:sz w:val="24"/>
        </w:rPr>
        <w:t>甲方：（买方）</w:t>
      </w:r>
    </w:p>
    <w:p w:rsidR="00E12198" w:rsidRDefault="00A45B03" w:rsidP="00EC29D4">
      <w:pPr>
        <w:snapToGrid w:val="0"/>
        <w:spacing w:line="360" w:lineRule="auto"/>
        <w:rPr>
          <w:rFonts w:ascii="仿宋" w:eastAsia="仿宋" w:hAnsi="仿宋"/>
          <w:b/>
          <w:sz w:val="24"/>
        </w:rPr>
      </w:pPr>
      <w:r>
        <w:rPr>
          <w:rFonts w:ascii="仿宋" w:eastAsia="仿宋" w:hAnsi="仿宋" w:hint="eastAsia"/>
          <w:sz w:val="24"/>
        </w:rPr>
        <w:t>乙方：（卖方）</w:t>
      </w:r>
    </w:p>
    <w:p w:rsidR="00E12198" w:rsidRDefault="00A45B03" w:rsidP="00EC29D4">
      <w:pPr>
        <w:snapToGrid w:val="0"/>
        <w:spacing w:line="360" w:lineRule="auto"/>
        <w:rPr>
          <w:rFonts w:ascii="仿宋" w:eastAsia="仿宋" w:hAnsi="仿宋"/>
          <w:sz w:val="24"/>
        </w:rPr>
      </w:pPr>
      <w:r>
        <w:rPr>
          <w:rFonts w:ascii="仿宋" w:eastAsia="仿宋" w:hAnsi="仿宋" w:hint="eastAsia"/>
          <w:b/>
          <w:sz w:val="24"/>
        </w:rPr>
        <w:t xml:space="preserve">   </w:t>
      </w:r>
      <w:r>
        <w:rPr>
          <w:rFonts w:ascii="仿宋" w:eastAsia="仿宋" w:hAnsi="仿宋" w:hint="eastAsia"/>
          <w:sz w:val="24"/>
        </w:rPr>
        <w:t>甲、乙双方根据</w:t>
      </w:r>
      <w:r>
        <w:rPr>
          <w:rFonts w:ascii="仿宋" w:eastAsia="仿宋" w:hAnsi="仿宋" w:hint="eastAsia"/>
          <w:sz w:val="24"/>
          <w:u w:val="single"/>
        </w:rPr>
        <w:t xml:space="preserve">                       </w:t>
      </w:r>
      <w:r>
        <w:rPr>
          <w:rFonts w:ascii="仿宋" w:eastAsia="仿宋" w:hAnsi="仿宋" w:hint="eastAsia"/>
          <w:sz w:val="24"/>
        </w:rPr>
        <w:t>的结果，签署本合同。</w:t>
      </w:r>
    </w:p>
    <w:p w:rsidR="00E12198" w:rsidRDefault="00A45B03" w:rsidP="00EC29D4">
      <w:pPr>
        <w:snapToGrid w:val="0"/>
        <w:spacing w:line="360" w:lineRule="auto"/>
        <w:rPr>
          <w:rFonts w:ascii="仿宋" w:eastAsia="仿宋" w:hAnsi="仿宋"/>
          <w:b/>
          <w:sz w:val="28"/>
          <w:szCs w:val="28"/>
        </w:rPr>
      </w:pPr>
      <w:r>
        <w:rPr>
          <w:rFonts w:ascii="仿宋" w:eastAsia="仿宋" w:hAnsi="仿宋" w:hint="eastAsia"/>
          <w:b/>
          <w:sz w:val="28"/>
          <w:szCs w:val="28"/>
        </w:rPr>
        <w:t>一、货物内容</w:t>
      </w:r>
      <w:r>
        <w:rPr>
          <w:rFonts w:ascii="仿宋" w:eastAsia="仿宋" w:hAnsi="仿宋" w:hint="eastAsia"/>
          <w:b/>
          <w:sz w:val="28"/>
          <w:szCs w:val="28"/>
        </w:rPr>
        <w:tab/>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1.货物名称：</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2.型号规格：</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3.技术参数：</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4.数量（单位）：</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二、合同金额</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 xml:space="preserve"> 本合同金额为（大写）：___________________________元（￥___________元）人民币。</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三、技术资料</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1.乙方应按采购文件规定的时间向甲方提供使用货物的有关技术资料。</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四、知识产权</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乙方应保证所提供的货物或其任何一部分均不会侵犯任何第三方的知识产权。</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五、产权担保</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乙方保证所交付的货物的所有权完全属于乙方且无任何抵押、查封等产权瑕疵。</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六、履约保证金</w:t>
      </w:r>
    </w:p>
    <w:p w:rsidR="00E12198" w:rsidRDefault="00A45B03" w:rsidP="00EC29D4">
      <w:pPr>
        <w:spacing w:line="360" w:lineRule="auto"/>
        <w:ind w:firstLineChars="200" w:firstLine="480"/>
        <w:rPr>
          <w:rFonts w:ascii="仿宋" w:eastAsia="仿宋" w:hAnsi="仿宋" w:cs="宋体"/>
          <w:sz w:val="24"/>
        </w:rPr>
      </w:pPr>
      <w:r>
        <w:rPr>
          <w:rFonts w:ascii="仿宋" w:eastAsia="仿宋" w:hAnsi="仿宋" w:cs="宋体" w:hint="eastAsia"/>
          <w:sz w:val="24"/>
        </w:rPr>
        <w:t>乙方交纳人民币</w:t>
      </w:r>
      <w:r>
        <w:rPr>
          <w:rFonts w:ascii="仿宋" w:eastAsia="仿宋" w:hAnsi="仿宋" w:cs="宋体" w:hint="eastAsia"/>
          <w:sz w:val="24"/>
          <w:u w:val="single"/>
        </w:rPr>
        <w:t xml:space="preserve">              </w:t>
      </w:r>
      <w:r>
        <w:rPr>
          <w:rFonts w:ascii="仿宋" w:eastAsia="仿宋" w:hAnsi="仿宋" w:cs="宋体" w:hint="eastAsia"/>
          <w:sz w:val="24"/>
        </w:rPr>
        <w:t>元作为本合同的履约保证金。</w:t>
      </w:r>
      <w:r>
        <w:rPr>
          <w:rFonts w:ascii="仿宋" w:eastAsia="仿宋" w:hAnsi="仿宋" w:hint="eastAsia"/>
          <w:sz w:val="24"/>
        </w:rPr>
        <w:t>履约保证金转质保金，质保期满后无未解决质量与服务问题，无息退还。</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七、转包或分包</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1.本合同范围的货物，应由乙方直接供应，不得转让他人供应；</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2.除非得到甲方的书面同意，乙方不得将本合同范围的货物全部或部分分包给他人供应；</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lastRenderedPageBreak/>
        <w:t>3.如有转让和未经甲方同意的分包行为，甲方有权解除合同，没收履约保证金并追究乙方的违约责任。</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八、质保期和质保金</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1.质保期    年。（自交货验收合格之日起计），15天包换。</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2.质保金    元。</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九、交货期、交货方式及交货地点</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1.交货期：按照招标方要求的时间供货。</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2.交货方式：由中标方直接将货物送至现场并自行安装完毕，由项目采购人监交、鉴证。</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3.交货地点：项目建设工地。</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十、货款支付</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1.付款方式：按“商务要求表”付款。</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2.当采购数量与实际使用数量不一致时，乙方应根据实际使用量供货，合同的最终结算金额按实际使用量乘以成交单价进行计算。</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十一、税费</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本合同执行中相关的一切税费均由乙方负担。</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十二、质量保证及售后服务</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1.乙方应按采购文件规定的货物性能、技术要求、质量标准向甲方提供未经使用的全新产品。</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2.乙方提供的货物在质保期内因货物本身的质量问题发生故障，乙方应负责免费更换。对达不到技术要求者，根据实际情况，经双方协商，可按以下办法处理：</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⑴更换：由乙方承担所发生的全部费用。</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⑵贬值处理：由甲乙双方合议定价。</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⑶退货处理：乙方应退还甲方支付的合同款，同时应承担该货物的直接费用（运输、保险、检验、货款利息及银行手续费等）。</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3.如在使用过程中发生质量问题，乙方在接到甲方通知后在</w:t>
      </w:r>
      <w:r>
        <w:rPr>
          <w:rFonts w:ascii="仿宋" w:eastAsia="仿宋" w:hAnsi="仿宋" w:hint="eastAsia"/>
          <w:sz w:val="24"/>
          <w:u w:val="single"/>
        </w:rPr>
        <w:t xml:space="preserve">    </w:t>
      </w:r>
      <w:r>
        <w:rPr>
          <w:rFonts w:ascii="仿宋" w:eastAsia="仿宋" w:hAnsi="仿宋" w:hint="eastAsia"/>
          <w:sz w:val="24"/>
        </w:rPr>
        <w:t>小时内到达甲方现场。</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4.在质保期内，乙方应对货物出现的质量及安全问题负责处理解决并承担一切费用。</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5.上述的货物免费保修期为     年，因人为因素出现的故障不在免费保修范围内。超过保修期的机器设备，终生维修，维修时只收部件成本费。</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十三、调试和验收</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lastRenderedPageBreak/>
        <w:t>1.甲方对乙方提交的货物依据采购文件上的技术规格要求和国家有关质量标准（以投标时封存的样品为基础）进行现场初步验收，外观、说明书符合采购文件技术要求的，给予签收，初步验收不合格的不予签收。货到后，甲方需在五个工作日内验收。</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2.乙方交货前应对产品作出全面检查和对验收文件进行整理，并列出清单，作为甲方收货验收和使用的技术条件依据，检验的结果应随货物交甲方。</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3. 验收时乙方必须在现场，验收完毕后作出验收结果报告；验收费用由乙方负责。</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十四、货物包装、发运及运输</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1.乙方应在货物发运前对其进行满足运输距离、防潮、防震、防锈和防破损装卸等要求包装，以保证货物安全运达甲方指定地点。</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2.使用说明书、质量检验证明书、随配附件和工具以及清单一并附于货物内。</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3.乙方在货物发运手续办理完毕后24小时内或货到甲方48小时前通知甲方，以准备接货。</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4.货物在交付甲方前发生的风险均由乙方负责。</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5.货物在规定的交付期限内由乙方送达甲方指定的地点视为交付，乙方同时需通知甲方货物已送达。</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十五、违约责任</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1.甲方无正当理由拒收货物的，甲方向乙方偿付拒收货款总值的百分之五违约金。</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2.甲方无故逾期验收和办理货款支付手续的,甲方应按逾期付款总额每日万分之五向乙方支付违约金。</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十六、不可抗力事件处理</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1.在合同有效期内，任何一方因不可抗力事件导致不能履行合同，则合同履行期可延长，其延长期与不可抗力影响期相同。</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2.不可抗力事件发生后，应立即通知对方，并寄送有关权威机构出具的证明。</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3.不可抗力事件延续120天以上，双方应通过友好协商，确定是否继续履行合同。</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lastRenderedPageBreak/>
        <w:t>十七、诉讼</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双方在执行合同中所发生的一切争议，应通过协商解决。如协商不成，可向甲方所在地法院起诉。</w:t>
      </w:r>
    </w:p>
    <w:p w:rsidR="00E12198" w:rsidRDefault="00A45B03" w:rsidP="00EC29D4">
      <w:pPr>
        <w:spacing w:line="360" w:lineRule="auto"/>
        <w:rPr>
          <w:rFonts w:ascii="仿宋" w:eastAsia="仿宋" w:hAnsi="仿宋"/>
          <w:b/>
          <w:sz w:val="28"/>
          <w:szCs w:val="28"/>
        </w:rPr>
      </w:pPr>
      <w:r>
        <w:rPr>
          <w:rFonts w:ascii="仿宋" w:eastAsia="仿宋" w:hAnsi="仿宋" w:hint="eastAsia"/>
          <w:b/>
          <w:sz w:val="28"/>
          <w:szCs w:val="28"/>
        </w:rPr>
        <w:t>十八、合同生效及其它</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1.合同经双方法定代表人或授权代表签字并加盖单位公章。</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2.合同执行中涉及采购资金和采购内容修改或补充的，须经财政部门审批，并签书面补充协议报政府采购监督管理部门备案，方可作为主合同不可分割的一部分。</w:t>
      </w:r>
    </w:p>
    <w:p w:rsidR="00E12198" w:rsidRDefault="00A45B03" w:rsidP="00EC29D4">
      <w:pPr>
        <w:spacing w:line="360" w:lineRule="auto"/>
        <w:ind w:firstLine="480"/>
        <w:rPr>
          <w:rFonts w:ascii="仿宋" w:eastAsia="仿宋" w:hAnsi="仿宋"/>
          <w:sz w:val="24"/>
        </w:rPr>
      </w:pPr>
      <w:r>
        <w:rPr>
          <w:rFonts w:ascii="仿宋" w:eastAsia="仿宋" w:hAnsi="仿宋" w:hint="eastAsia"/>
          <w:sz w:val="24"/>
        </w:rPr>
        <w:t>3.本合同未尽事宜，遵照</w:t>
      </w:r>
      <w:r w:rsidR="001E167E">
        <w:rPr>
          <w:rFonts w:ascii="仿宋" w:eastAsia="仿宋" w:hAnsi="仿宋" w:hint="eastAsia"/>
          <w:sz w:val="24"/>
        </w:rPr>
        <w:t>《中华人民共和国合同法》</w:t>
      </w:r>
      <w:r>
        <w:rPr>
          <w:rFonts w:ascii="仿宋" w:eastAsia="仿宋" w:hAnsi="仿宋" w:hint="eastAsia"/>
          <w:sz w:val="24"/>
        </w:rPr>
        <w:t>有关条文执行。</w:t>
      </w:r>
    </w:p>
    <w:p w:rsidR="00E12198" w:rsidRDefault="00A45B03" w:rsidP="00EC29D4">
      <w:pPr>
        <w:snapToGrid w:val="0"/>
        <w:spacing w:line="360" w:lineRule="auto"/>
        <w:ind w:firstLineChars="200" w:firstLine="480"/>
        <w:rPr>
          <w:rFonts w:ascii="仿宋" w:eastAsia="仿宋" w:hAnsi="仿宋"/>
          <w:sz w:val="24"/>
        </w:rPr>
      </w:pPr>
      <w:r>
        <w:rPr>
          <w:rFonts w:ascii="仿宋" w:eastAsia="仿宋" w:hAnsi="仿宋" w:hint="eastAsia"/>
          <w:sz w:val="24"/>
        </w:rPr>
        <w:t>4.本合同正本一式</w:t>
      </w:r>
      <w:r>
        <w:rPr>
          <w:rFonts w:ascii="仿宋" w:eastAsia="仿宋" w:hAnsi="仿宋" w:hint="eastAsia"/>
          <w:sz w:val="24"/>
          <w:u w:val="single"/>
        </w:rPr>
        <w:t xml:space="preserve">  </w:t>
      </w:r>
      <w:r>
        <w:rPr>
          <w:rFonts w:ascii="仿宋" w:eastAsia="仿宋" w:hAnsi="仿宋" w:hint="eastAsia"/>
          <w:sz w:val="24"/>
        </w:rPr>
        <w:t>份，甲方执</w:t>
      </w:r>
      <w:r>
        <w:rPr>
          <w:rFonts w:ascii="仿宋" w:eastAsia="仿宋" w:hAnsi="仿宋" w:hint="eastAsia"/>
          <w:sz w:val="24"/>
          <w:u w:val="single"/>
        </w:rPr>
        <w:t xml:space="preserve">  </w:t>
      </w:r>
      <w:r>
        <w:rPr>
          <w:rFonts w:ascii="仿宋" w:eastAsia="仿宋" w:hAnsi="仿宋" w:hint="eastAsia"/>
          <w:sz w:val="24"/>
        </w:rPr>
        <w:t>份，乙方执</w:t>
      </w:r>
      <w:r>
        <w:rPr>
          <w:rFonts w:ascii="仿宋" w:eastAsia="仿宋" w:hAnsi="仿宋" w:hint="eastAsia"/>
          <w:sz w:val="24"/>
          <w:u w:val="single"/>
        </w:rPr>
        <w:t xml:space="preserve">  </w:t>
      </w:r>
      <w:r>
        <w:rPr>
          <w:rFonts w:ascii="仿宋" w:eastAsia="仿宋" w:hAnsi="仿宋" w:hint="eastAsia"/>
          <w:sz w:val="24"/>
        </w:rPr>
        <w:t>份，具同等法律效力。</w:t>
      </w:r>
    </w:p>
    <w:tbl>
      <w:tblPr>
        <w:tblW w:w="8647" w:type="dxa"/>
        <w:tblInd w:w="108" w:type="dxa"/>
        <w:tblLayout w:type="fixed"/>
        <w:tblLook w:val="04A0"/>
      </w:tblPr>
      <w:tblGrid>
        <w:gridCol w:w="4253"/>
        <w:gridCol w:w="4394"/>
      </w:tblGrid>
      <w:tr w:rsidR="00E12198">
        <w:trPr>
          <w:trHeight w:val="2957"/>
        </w:trPr>
        <w:tc>
          <w:tcPr>
            <w:tcW w:w="4253" w:type="dxa"/>
            <w:tcBorders>
              <w:top w:val="single" w:sz="4" w:space="0" w:color="000000"/>
              <w:left w:val="single" w:sz="4" w:space="0" w:color="000000"/>
              <w:bottom w:val="single" w:sz="4" w:space="0" w:color="000000"/>
              <w:right w:val="single" w:sz="4" w:space="0" w:color="000000"/>
            </w:tcBorders>
          </w:tcPr>
          <w:p w:rsidR="00E12198" w:rsidRDefault="00A45B03" w:rsidP="00EC29D4">
            <w:pPr>
              <w:spacing w:line="360" w:lineRule="auto"/>
              <w:rPr>
                <w:rFonts w:ascii="仿宋" w:eastAsia="仿宋" w:hAnsi="仿宋" w:cs="宋体"/>
                <w:sz w:val="24"/>
              </w:rPr>
            </w:pPr>
            <w:r>
              <w:rPr>
                <w:rFonts w:ascii="仿宋" w:eastAsia="仿宋" w:hAnsi="仿宋" w:cs="宋体" w:hint="eastAsia"/>
                <w:sz w:val="24"/>
              </w:rPr>
              <w:t>甲方：</w:t>
            </w:r>
          </w:p>
          <w:p w:rsidR="00E12198" w:rsidRDefault="00E12198" w:rsidP="00EC29D4">
            <w:pPr>
              <w:spacing w:line="360" w:lineRule="auto"/>
              <w:rPr>
                <w:rFonts w:ascii="仿宋" w:eastAsia="仿宋" w:hAnsi="仿宋" w:cs="宋体"/>
                <w:sz w:val="24"/>
              </w:rPr>
            </w:pPr>
          </w:p>
          <w:p w:rsidR="00E12198" w:rsidRDefault="00A45B03" w:rsidP="00EC29D4">
            <w:pPr>
              <w:spacing w:line="360" w:lineRule="auto"/>
              <w:rPr>
                <w:rFonts w:ascii="仿宋" w:eastAsia="仿宋" w:hAnsi="仿宋" w:cs="宋体"/>
                <w:sz w:val="24"/>
              </w:rPr>
            </w:pPr>
            <w:r>
              <w:rPr>
                <w:rFonts w:ascii="仿宋" w:eastAsia="仿宋" w:hAnsi="仿宋" w:cs="宋体" w:hint="eastAsia"/>
                <w:sz w:val="24"/>
              </w:rPr>
              <w:t>地址：</w:t>
            </w:r>
          </w:p>
          <w:p w:rsidR="00E12198" w:rsidRDefault="00A45B03" w:rsidP="00EC29D4">
            <w:pPr>
              <w:spacing w:line="360" w:lineRule="auto"/>
              <w:rPr>
                <w:rFonts w:ascii="仿宋" w:eastAsia="仿宋" w:hAnsi="仿宋" w:cs="宋体"/>
                <w:sz w:val="24"/>
              </w:rPr>
            </w:pPr>
            <w:r>
              <w:rPr>
                <w:rFonts w:ascii="仿宋" w:eastAsia="仿宋" w:hAnsi="仿宋" w:cs="宋体" w:hint="eastAsia"/>
                <w:sz w:val="24"/>
              </w:rPr>
              <w:t xml:space="preserve">法定（授权）代表人：  </w:t>
            </w:r>
          </w:p>
          <w:p w:rsidR="00E12198" w:rsidRDefault="00E12198" w:rsidP="00EC29D4">
            <w:pPr>
              <w:spacing w:line="360" w:lineRule="auto"/>
              <w:rPr>
                <w:rFonts w:ascii="仿宋" w:eastAsia="仿宋" w:hAnsi="仿宋" w:cs="宋体"/>
                <w:sz w:val="24"/>
              </w:rPr>
            </w:pPr>
          </w:p>
          <w:p w:rsidR="00E12198" w:rsidRDefault="00E12198" w:rsidP="00EC29D4">
            <w:pPr>
              <w:spacing w:line="360" w:lineRule="auto"/>
              <w:rPr>
                <w:rFonts w:ascii="仿宋" w:eastAsia="仿宋" w:hAnsi="仿宋" w:cs="宋体"/>
                <w:sz w:val="24"/>
              </w:rPr>
            </w:pPr>
          </w:p>
          <w:p w:rsidR="00E12198" w:rsidRDefault="00E12198" w:rsidP="00EC29D4">
            <w:pPr>
              <w:spacing w:line="360" w:lineRule="auto"/>
              <w:rPr>
                <w:rFonts w:ascii="仿宋" w:eastAsia="仿宋" w:hAnsi="仿宋" w:cs="宋体"/>
                <w:sz w:val="24"/>
              </w:rPr>
            </w:pPr>
          </w:p>
          <w:p w:rsidR="00E12198" w:rsidRDefault="00E12198" w:rsidP="00EC29D4">
            <w:pPr>
              <w:spacing w:line="360" w:lineRule="auto"/>
              <w:rPr>
                <w:rFonts w:ascii="仿宋" w:eastAsia="仿宋" w:hAnsi="仿宋" w:cs="宋体"/>
                <w:sz w:val="24"/>
              </w:rPr>
            </w:pPr>
          </w:p>
          <w:p w:rsidR="00E12198" w:rsidRDefault="00E12198" w:rsidP="00EC29D4">
            <w:pPr>
              <w:spacing w:line="360" w:lineRule="auto"/>
              <w:rPr>
                <w:rFonts w:ascii="仿宋" w:eastAsia="仿宋" w:hAnsi="仿宋" w:cs="宋体"/>
                <w:sz w:val="24"/>
              </w:rPr>
            </w:pPr>
          </w:p>
          <w:p w:rsidR="00E12198" w:rsidRDefault="00A45B03" w:rsidP="00EC29D4">
            <w:pPr>
              <w:spacing w:line="360" w:lineRule="auto"/>
              <w:rPr>
                <w:rFonts w:ascii="仿宋" w:eastAsia="仿宋" w:hAnsi="仿宋" w:cs="宋体"/>
                <w:sz w:val="24"/>
              </w:rPr>
            </w:pPr>
            <w:r>
              <w:rPr>
                <w:rFonts w:ascii="仿宋" w:eastAsia="仿宋" w:hAnsi="仿宋" w:cs="宋体" w:hint="eastAsia"/>
                <w:sz w:val="24"/>
              </w:rPr>
              <w:t xml:space="preserve">签字日期：   年  月  日   </w:t>
            </w:r>
          </w:p>
        </w:tc>
        <w:tc>
          <w:tcPr>
            <w:tcW w:w="4394" w:type="dxa"/>
            <w:tcBorders>
              <w:top w:val="single" w:sz="4" w:space="0" w:color="000000"/>
              <w:left w:val="single" w:sz="4" w:space="0" w:color="000000"/>
              <w:bottom w:val="single" w:sz="4" w:space="0" w:color="000000"/>
              <w:right w:val="single" w:sz="4" w:space="0" w:color="000000"/>
            </w:tcBorders>
          </w:tcPr>
          <w:p w:rsidR="00E12198" w:rsidRDefault="00A45B03" w:rsidP="00EC29D4">
            <w:pPr>
              <w:spacing w:line="360" w:lineRule="auto"/>
              <w:ind w:left="480" w:hanging="480"/>
              <w:rPr>
                <w:rFonts w:ascii="仿宋" w:eastAsia="仿宋" w:hAnsi="仿宋" w:cs="宋体"/>
                <w:sz w:val="24"/>
              </w:rPr>
            </w:pPr>
            <w:r>
              <w:rPr>
                <w:rFonts w:ascii="仿宋" w:eastAsia="仿宋" w:hAnsi="仿宋" w:cs="宋体" w:hint="eastAsia"/>
                <w:sz w:val="24"/>
              </w:rPr>
              <w:t xml:space="preserve">乙方： </w:t>
            </w:r>
          </w:p>
          <w:p w:rsidR="00E12198" w:rsidRDefault="00A45B03" w:rsidP="00EC29D4">
            <w:pPr>
              <w:spacing w:line="360" w:lineRule="auto"/>
              <w:rPr>
                <w:rFonts w:ascii="仿宋" w:eastAsia="仿宋" w:hAnsi="仿宋" w:cs="宋体"/>
                <w:sz w:val="24"/>
              </w:rPr>
            </w:pPr>
            <w:r>
              <w:rPr>
                <w:rFonts w:ascii="仿宋" w:eastAsia="仿宋" w:hAnsi="仿宋" w:cs="宋体" w:hint="eastAsia"/>
                <w:sz w:val="24"/>
              </w:rPr>
              <w:t xml:space="preserve">                                    地址： </w:t>
            </w:r>
          </w:p>
          <w:p w:rsidR="00E12198" w:rsidRDefault="00A45B03" w:rsidP="00EC29D4">
            <w:pPr>
              <w:snapToGrid w:val="0"/>
              <w:spacing w:line="360" w:lineRule="auto"/>
              <w:rPr>
                <w:rFonts w:ascii="仿宋" w:eastAsia="仿宋" w:hAnsi="仿宋"/>
                <w:sz w:val="24"/>
              </w:rPr>
            </w:pPr>
            <w:r>
              <w:rPr>
                <w:rFonts w:ascii="仿宋" w:eastAsia="仿宋" w:hAnsi="仿宋" w:hint="eastAsia"/>
                <w:sz w:val="24"/>
              </w:rPr>
              <w:t>开户银行：</w:t>
            </w:r>
          </w:p>
          <w:p w:rsidR="00E12198" w:rsidRDefault="00A45B03" w:rsidP="00EC29D4">
            <w:pPr>
              <w:snapToGrid w:val="0"/>
              <w:spacing w:line="360" w:lineRule="auto"/>
              <w:rPr>
                <w:rFonts w:ascii="仿宋" w:eastAsia="仿宋" w:hAnsi="仿宋"/>
                <w:sz w:val="24"/>
              </w:rPr>
            </w:pPr>
            <w:r>
              <w:rPr>
                <w:rFonts w:ascii="仿宋" w:eastAsia="仿宋" w:hAnsi="仿宋" w:hint="eastAsia"/>
                <w:sz w:val="24"/>
              </w:rPr>
              <w:t>银行账号：</w:t>
            </w:r>
          </w:p>
          <w:p w:rsidR="00E12198" w:rsidRDefault="00E12198" w:rsidP="00EC29D4">
            <w:pPr>
              <w:snapToGrid w:val="0"/>
              <w:spacing w:line="360" w:lineRule="auto"/>
              <w:ind w:firstLine="480"/>
              <w:rPr>
                <w:rFonts w:ascii="仿宋" w:eastAsia="仿宋" w:hAnsi="仿宋"/>
                <w:sz w:val="24"/>
              </w:rPr>
            </w:pPr>
          </w:p>
          <w:p w:rsidR="00E12198" w:rsidRDefault="00A45B03" w:rsidP="00EC29D4">
            <w:pPr>
              <w:snapToGrid w:val="0"/>
              <w:spacing w:line="360" w:lineRule="auto"/>
              <w:rPr>
                <w:rFonts w:ascii="仿宋" w:eastAsia="仿宋" w:hAnsi="仿宋"/>
                <w:sz w:val="24"/>
              </w:rPr>
            </w:pPr>
            <w:r>
              <w:rPr>
                <w:rFonts w:ascii="仿宋" w:eastAsia="仿宋" w:hAnsi="仿宋" w:hint="eastAsia"/>
                <w:sz w:val="24"/>
              </w:rPr>
              <w:t>法定（授权）代表人：</w:t>
            </w:r>
          </w:p>
          <w:p w:rsidR="00E12198" w:rsidRDefault="00A45B03" w:rsidP="00EC29D4">
            <w:pPr>
              <w:snapToGrid w:val="0"/>
              <w:spacing w:line="360" w:lineRule="auto"/>
              <w:rPr>
                <w:rFonts w:ascii="仿宋" w:eastAsia="仿宋" w:hAnsi="仿宋"/>
                <w:sz w:val="24"/>
              </w:rPr>
            </w:pPr>
            <w:r>
              <w:rPr>
                <w:rFonts w:ascii="仿宋" w:eastAsia="仿宋" w:hAnsi="仿宋" w:hint="eastAsia"/>
                <w:sz w:val="24"/>
              </w:rPr>
              <w:t>联系电话：</w:t>
            </w:r>
          </w:p>
          <w:p w:rsidR="00E12198" w:rsidRDefault="00E12198" w:rsidP="00EC29D4">
            <w:pPr>
              <w:spacing w:line="360" w:lineRule="auto"/>
              <w:rPr>
                <w:rFonts w:ascii="仿宋" w:eastAsia="仿宋" w:hAnsi="仿宋" w:cs="宋体"/>
                <w:sz w:val="24"/>
              </w:rPr>
            </w:pPr>
          </w:p>
          <w:p w:rsidR="00E12198" w:rsidRDefault="00A45B03" w:rsidP="00EC29D4">
            <w:pPr>
              <w:spacing w:line="360" w:lineRule="auto"/>
              <w:rPr>
                <w:rFonts w:ascii="仿宋" w:eastAsia="仿宋" w:hAnsi="仿宋" w:cs="宋体"/>
                <w:sz w:val="24"/>
              </w:rPr>
            </w:pPr>
            <w:r>
              <w:rPr>
                <w:rFonts w:ascii="仿宋" w:eastAsia="仿宋" w:hAnsi="仿宋" w:cs="宋体" w:hint="eastAsia"/>
                <w:sz w:val="24"/>
              </w:rPr>
              <w:t>签字日期：    年  月  日</w:t>
            </w:r>
          </w:p>
        </w:tc>
      </w:tr>
    </w:tbl>
    <w:p w:rsidR="00E12198" w:rsidRDefault="00E12198" w:rsidP="00EC29D4">
      <w:pPr>
        <w:spacing w:line="360" w:lineRule="auto"/>
        <w:outlineLvl w:val="0"/>
        <w:rPr>
          <w:rFonts w:ascii="仿宋" w:eastAsia="仿宋" w:hAnsi="仿宋"/>
          <w:color w:val="000000"/>
          <w:sz w:val="32"/>
          <w:szCs w:val="32"/>
        </w:rPr>
        <w:sectPr w:rsidR="00E12198">
          <w:pgSz w:w="11906" w:h="16838"/>
          <w:pgMar w:top="777" w:right="1417" w:bottom="471" w:left="1417" w:header="851" w:footer="567" w:gutter="0"/>
          <w:cols w:space="720"/>
        </w:sectPr>
      </w:pPr>
    </w:p>
    <w:bookmarkEnd w:id="439"/>
    <w:bookmarkEnd w:id="440"/>
    <w:bookmarkEnd w:id="441"/>
    <w:p w:rsidR="00E12198" w:rsidRDefault="00A45B03" w:rsidP="00EC29D4">
      <w:pPr>
        <w:snapToGrid w:val="0"/>
        <w:spacing w:line="360" w:lineRule="auto"/>
        <w:jc w:val="center"/>
        <w:rPr>
          <w:rFonts w:ascii="仿宋" w:eastAsia="仿宋" w:hAnsi="仿宋"/>
          <w:b/>
          <w:color w:val="000000"/>
          <w:sz w:val="36"/>
          <w:szCs w:val="20"/>
        </w:rPr>
      </w:pPr>
      <w:r>
        <w:rPr>
          <w:rFonts w:ascii="仿宋" w:eastAsia="仿宋" w:hAnsi="仿宋" w:hint="eastAsia"/>
          <w:b/>
          <w:color w:val="000000"/>
          <w:sz w:val="36"/>
          <w:szCs w:val="20"/>
        </w:rPr>
        <w:lastRenderedPageBreak/>
        <w:t>第六部分 应提交的有关格式范例</w:t>
      </w:r>
      <w:bookmarkStart w:id="443" w:name="_Toc401313710"/>
      <w:bookmarkStart w:id="444" w:name="_Toc328380868"/>
    </w:p>
    <w:p w:rsidR="00E12198" w:rsidRDefault="00A45B03" w:rsidP="00EC29D4">
      <w:pPr>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一</w:t>
      </w:r>
      <w:bookmarkEnd w:id="443"/>
      <w:bookmarkEnd w:id="444"/>
      <w:r>
        <w:rPr>
          <w:rFonts w:ascii="仿宋" w:eastAsia="仿宋" w:hAnsi="仿宋" w:hint="eastAsia"/>
          <w:b/>
          <w:color w:val="000000"/>
          <w:sz w:val="32"/>
          <w:szCs w:val="32"/>
        </w:rPr>
        <w:t>、报价文件格式</w:t>
      </w:r>
    </w:p>
    <w:p w:rsidR="00E12198" w:rsidRDefault="00A45B03" w:rsidP="001E167E">
      <w:pPr>
        <w:snapToGrid w:val="0"/>
        <w:spacing w:beforeLines="50" w:after="50" w:line="360" w:lineRule="auto"/>
        <w:rPr>
          <w:rFonts w:ascii="仿宋" w:eastAsia="仿宋" w:hAnsi="仿宋"/>
          <w:bCs/>
          <w:color w:val="000000"/>
          <w:sz w:val="24"/>
        </w:rPr>
      </w:pPr>
      <w:r>
        <w:rPr>
          <w:rFonts w:ascii="仿宋" w:eastAsia="仿宋" w:hAnsi="仿宋" w:hint="eastAsia"/>
          <w:bCs/>
          <w:color w:val="000000"/>
          <w:sz w:val="24"/>
        </w:rPr>
        <w:t>1、投标报价文件的外包装封面格式（</w:t>
      </w:r>
      <w:r>
        <w:rPr>
          <w:rFonts w:ascii="仿宋" w:eastAsia="仿宋" w:hAnsi="仿宋" w:hint="eastAsia"/>
          <w:b/>
          <w:bCs/>
          <w:color w:val="000000"/>
          <w:sz w:val="24"/>
        </w:rPr>
        <w:t>不可缺</w:t>
      </w:r>
      <w:r>
        <w:rPr>
          <w:rFonts w:ascii="仿宋" w:eastAsia="仿宋" w:hAnsi="仿宋" w:hint="eastAsia"/>
          <w:bCs/>
          <w:color w:val="000000"/>
          <w:sz w:val="24"/>
        </w:rPr>
        <w:t>）：</w:t>
      </w:r>
    </w:p>
    <w:p w:rsidR="00E12198" w:rsidRDefault="00A45B03" w:rsidP="001E167E">
      <w:pPr>
        <w:snapToGrid w:val="0"/>
        <w:spacing w:beforeLines="50" w:after="50" w:line="360" w:lineRule="auto"/>
        <w:ind w:firstLine="480"/>
        <w:jc w:val="center"/>
        <w:rPr>
          <w:rFonts w:ascii="仿宋" w:eastAsia="仿宋" w:hAnsi="仿宋"/>
          <w:bCs/>
          <w:color w:val="000000"/>
          <w:sz w:val="24"/>
        </w:rPr>
      </w:pPr>
      <w:r>
        <w:rPr>
          <w:rFonts w:ascii="仿宋" w:eastAsia="仿宋" w:hAnsi="仿宋" w:hint="eastAsia"/>
          <w:bCs/>
          <w:color w:val="000000"/>
          <w:sz w:val="24"/>
        </w:rPr>
        <w:t>投标报价文件</w:t>
      </w:r>
    </w:p>
    <w:p w:rsidR="00E12198" w:rsidRDefault="00A45B03" w:rsidP="00EC29D4">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项目名称： </w:t>
      </w:r>
    </w:p>
    <w:p w:rsidR="00E12198" w:rsidRDefault="00A45B03" w:rsidP="00EC29D4">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rsidR="00E12198" w:rsidRDefault="00A45B03" w:rsidP="00EC29D4">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投标人名称（盖公章）：</w:t>
      </w:r>
    </w:p>
    <w:p w:rsidR="00E12198" w:rsidRDefault="00A45B03" w:rsidP="00EC29D4">
      <w:pPr>
        <w:pStyle w:val="ab"/>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rsidR="00E12198" w:rsidRDefault="00A45B03" w:rsidP="00EC29D4">
      <w:pPr>
        <w:pStyle w:val="ab"/>
        <w:spacing w:line="360" w:lineRule="auto"/>
        <w:ind w:firstLine="0"/>
        <w:jc w:val="center"/>
        <w:rPr>
          <w:rFonts w:ascii="仿宋" w:eastAsia="仿宋" w:hAnsi="仿宋"/>
          <w:bCs/>
          <w:sz w:val="24"/>
          <w:szCs w:val="24"/>
        </w:rPr>
      </w:pPr>
      <w:r>
        <w:rPr>
          <w:rFonts w:ascii="仿宋" w:eastAsia="仿宋" w:hAnsi="仿宋" w:hint="eastAsia"/>
          <w:bCs/>
          <w:sz w:val="24"/>
          <w:szCs w:val="24"/>
        </w:rPr>
        <w:t>在  年  月  日  时  分之前不得启封</w:t>
      </w:r>
    </w:p>
    <w:p w:rsidR="00E12198" w:rsidRDefault="00E12198" w:rsidP="00EC29D4">
      <w:pPr>
        <w:snapToGrid w:val="0"/>
        <w:spacing w:line="360" w:lineRule="auto"/>
        <w:ind w:firstLine="480"/>
        <w:rPr>
          <w:rFonts w:ascii="仿宋" w:eastAsia="仿宋" w:hAnsi="仿宋"/>
          <w:color w:val="000000"/>
          <w:sz w:val="24"/>
        </w:rPr>
      </w:pPr>
    </w:p>
    <w:p w:rsidR="00E12198" w:rsidRDefault="00A45B03" w:rsidP="00EC29D4">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年  月  日</w:t>
      </w:r>
    </w:p>
    <w:p w:rsidR="00E12198" w:rsidRDefault="00E12198" w:rsidP="00EC29D4">
      <w:pPr>
        <w:snapToGrid w:val="0"/>
        <w:spacing w:line="360" w:lineRule="auto"/>
        <w:ind w:firstLine="480"/>
        <w:rPr>
          <w:rFonts w:ascii="仿宋" w:eastAsia="仿宋" w:hAnsi="仿宋"/>
          <w:color w:val="000000"/>
          <w:sz w:val="24"/>
        </w:rPr>
      </w:pPr>
    </w:p>
    <w:p w:rsidR="00E12198" w:rsidRDefault="00A45B03" w:rsidP="00EC29D4">
      <w:pPr>
        <w:snapToGrid w:val="0"/>
        <w:spacing w:line="360" w:lineRule="auto"/>
        <w:rPr>
          <w:rFonts w:ascii="仿宋" w:eastAsia="仿宋" w:hAnsi="仿宋"/>
          <w:color w:val="000000"/>
          <w:sz w:val="24"/>
        </w:rPr>
      </w:pPr>
      <w:r>
        <w:rPr>
          <w:rFonts w:ascii="仿宋" w:eastAsia="仿宋" w:hAnsi="仿宋" w:hint="eastAsia"/>
          <w:color w:val="000000"/>
          <w:sz w:val="24"/>
        </w:rPr>
        <w:t xml:space="preserve">2、投标报价文件封面格式： </w:t>
      </w:r>
    </w:p>
    <w:p w:rsidR="00E12198" w:rsidRDefault="00A45B03" w:rsidP="00EC29D4">
      <w:pPr>
        <w:snapToGrid w:val="0"/>
        <w:spacing w:line="360" w:lineRule="auto"/>
        <w:ind w:firstLine="480"/>
        <w:jc w:val="right"/>
        <w:rPr>
          <w:rFonts w:ascii="仿宋" w:eastAsia="仿宋" w:hAnsi="仿宋"/>
          <w:b/>
          <w:bCs/>
          <w:color w:val="000000"/>
          <w:sz w:val="24"/>
        </w:rPr>
      </w:pPr>
      <w:r>
        <w:rPr>
          <w:rFonts w:ascii="仿宋" w:eastAsia="仿宋" w:hAnsi="仿宋" w:hint="eastAsia"/>
          <w:b/>
          <w:bCs/>
          <w:color w:val="000000"/>
          <w:sz w:val="24"/>
        </w:rPr>
        <w:t>正本/或副本</w:t>
      </w:r>
    </w:p>
    <w:p w:rsidR="00E12198" w:rsidRDefault="00E12198" w:rsidP="00EC29D4">
      <w:pPr>
        <w:snapToGrid w:val="0"/>
        <w:spacing w:line="360" w:lineRule="auto"/>
        <w:ind w:firstLine="480"/>
        <w:jc w:val="center"/>
        <w:rPr>
          <w:rFonts w:ascii="仿宋" w:eastAsia="仿宋" w:hAnsi="仿宋"/>
          <w:bCs/>
          <w:color w:val="000000"/>
          <w:sz w:val="24"/>
        </w:rPr>
      </w:pPr>
    </w:p>
    <w:p w:rsidR="00E12198" w:rsidRDefault="00A45B03" w:rsidP="00EC29D4">
      <w:pPr>
        <w:snapToGrid w:val="0"/>
        <w:spacing w:line="360" w:lineRule="auto"/>
        <w:ind w:firstLine="480"/>
        <w:jc w:val="center"/>
        <w:rPr>
          <w:rFonts w:ascii="仿宋" w:eastAsia="仿宋" w:hAnsi="仿宋"/>
          <w:bCs/>
          <w:color w:val="000000"/>
          <w:sz w:val="24"/>
        </w:rPr>
      </w:pPr>
      <w:r>
        <w:rPr>
          <w:rFonts w:ascii="仿宋" w:eastAsia="仿宋" w:hAnsi="仿宋" w:hint="eastAsia"/>
          <w:bCs/>
          <w:color w:val="000000"/>
          <w:sz w:val="24"/>
        </w:rPr>
        <w:t>报 价 文 件</w:t>
      </w:r>
    </w:p>
    <w:p w:rsidR="00E12198" w:rsidRDefault="00E12198" w:rsidP="00EC29D4">
      <w:pPr>
        <w:snapToGrid w:val="0"/>
        <w:spacing w:line="360" w:lineRule="auto"/>
        <w:ind w:firstLine="480"/>
        <w:rPr>
          <w:rFonts w:ascii="仿宋" w:eastAsia="仿宋" w:hAnsi="仿宋"/>
          <w:bCs/>
          <w:color w:val="000000"/>
          <w:sz w:val="24"/>
        </w:rPr>
      </w:pPr>
    </w:p>
    <w:p w:rsidR="00E12198" w:rsidRDefault="00A45B03" w:rsidP="00EC29D4">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项目名称： </w:t>
      </w:r>
    </w:p>
    <w:p w:rsidR="00E12198" w:rsidRDefault="00A45B03" w:rsidP="00EC29D4">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rsidR="00E12198" w:rsidRDefault="00A45B03" w:rsidP="00EC29D4">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投标人名称（盖公章）：</w:t>
      </w:r>
    </w:p>
    <w:p w:rsidR="00E12198" w:rsidRDefault="00A45B03" w:rsidP="00EC29D4">
      <w:pPr>
        <w:pStyle w:val="ab"/>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rsidR="00E12198" w:rsidRDefault="00E12198" w:rsidP="00EC29D4">
      <w:pPr>
        <w:snapToGrid w:val="0"/>
        <w:spacing w:line="360" w:lineRule="auto"/>
        <w:ind w:firstLineChars="1700" w:firstLine="4080"/>
        <w:rPr>
          <w:rFonts w:ascii="仿宋" w:eastAsia="仿宋" w:hAnsi="仿宋"/>
          <w:color w:val="000000"/>
          <w:sz w:val="24"/>
        </w:rPr>
      </w:pPr>
    </w:p>
    <w:p w:rsidR="00E12198" w:rsidRDefault="00A45B03" w:rsidP="00EC29D4">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 xml:space="preserve">                                        年  月  日</w:t>
      </w:r>
    </w:p>
    <w:p w:rsidR="00E12198" w:rsidRDefault="00A45B03" w:rsidP="00EC29D4">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3、报价文件目录</w:t>
      </w:r>
    </w:p>
    <w:p w:rsidR="00E12198" w:rsidRDefault="00A45B03" w:rsidP="00EC29D4">
      <w:pPr>
        <w:tabs>
          <w:tab w:val="left" w:pos="3870"/>
          <w:tab w:val="left" w:pos="4085"/>
        </w:tabs>
        <w:snapToGrid w:val="0"/>
        <w:spacing w:line="360" w:lineRule="auto"/>
        <w:jc w:val="center"/>
        <w:rPr>
          <w:rFonts w:ascii="仿宋" w:eastAsia="仿宋" w:hAnsi="仿宋"/>
          <w:b/>
          <w:color w:val="000000"/>
          <w:sz w:val="24"/>
        </w:rPr>
      </w:pPr>
      <w:r>
        <w:rPr>
          <w:rFonts w:ascii="仿宋" w:eastAsia="仿宋" w:hAnsi="仿宋" w:hint="eastAsia"/>
          <w:b/>
          <w:color w:val="000000"/>
          <w:sz w:val="24"/>
        </w:rPr>
        <w:t>（请投标编制对应的页码）</w:t>
      </w:r>
    </w:p>
    <w:p w:rsidR="00E12198" w:rsidRDefault="00A45B03" w:rsidP="00EC29D4">
      <w:pPr>
        <w:spacing w:line="360" w:lineRule="auto"/>
        <w:rPr>
          <w:rFonts w:ascii="仿宋" w:eastAsia="仿宋" w:hAnsi="仿宋" w:cs="宋体"/>
          <w:color w:val="000000"/>
          <w:kern w:val="1"/>
          <w:sz w:val="24"/>
        </w:rPr>
      </w:pPr>
      <w:r>
        <w:rPr>
          <w:rFonts w:ascii="仿宋" w:eastAsia="仿宋" w:hAnsi="仿宋" w:cs="宋体" w:hint="eastAsia"/>
          <w:color w:val="000000"/>
          <w:kern w:val="1"/>
          <w:sz w:val="24"/>
        </w:rPr>
        <w:t>(1)</w:t>
      </w:r>
      <w:r>
        <w:rPr>
          <w:rFonts w:ascii="仿宋" w:eastAsia="仿宋" w:hAnsi="仿宋" w:cs="宋体" w:hint="eastAsia"/>
          <w:color w:val="000000"/>
          <w:sz w:val="24"/>
        </w:rPr>
        <w:t xml:space="preserve"> 开标&lt;报价&gt;一览表；</w:t>
      </w:r>
    </w:p>
    <w:p w:rsidR="00E12198" w:rsidRDefault="00A45B03" w:rsidP="00EC29D4">
      <w:pPr>
        <w:spacing w:line="360" w:lineRule="auto"/>
        <w:rPr>
          <w:rFonts w:ascii="仿宋" w:eastAsia="仿宋" w:hAnsi="仿宋" w:cs="宋体"/>
          <w:color w:val="000000"/>
          <w:sz w:val="24"/>
        </w:rPr>
      </w:pPr>
      <w:r>
        <w:rPr>
          <w:rFonts w:ascii="仿宋" w:eastAsia="仿宋" w:hAnsi="仿宋" w:cs="宋体" w:hint="eastAsia"/>
          <w:color w:val="000000"/>
          <w:sz w:val="24"/>
        </w:rPr>
        <w:t>(2) 投标报价明细表</w:t>
      </w:r>
      <w:r>
        <w:rPr>
          <w:rFonts w:ascii="仿宋" w:eastAsia="仿宋" w:hAnsi="仿宋" w:hint="eastAsia"/>
          <w:color w:val="000000"/>
          <w:sz w:val="24"/>
        </w:rPr>
        <w:t>；</w:t>
      </w:r>
    </w:p>
    <w:p w:rsidR="00E12198" w:rsidRDefault="00A45B03" w:rsidP="00EC29D4">
      <w:pPr>
        <w:spacing w:line="360" w:lineRule="auto"/>
        <w:rPr>
          <w:rFonts w:ascii="仿宋" w:eastAsia="仿宋" w:hAnsi="仿宋" w:cs="宋体"/>
          <w:color w:val="000000"/>
          <w:sz w:val="24"/>
        </w:rPr>
      </w:pPr>
      <w:r>
        <w:rPr>
          <w:rFonts w:ascii="仿宋" w:eastAsia="仿宋" w:hAnsi="仿宋" w:cs="宋体" w:hint="eastAsia"/>
          <w:color w:val="000000"/>
          <w:sz w:val="24"/>
        </w:rPr>
        <w:t xml:space="preserve">(3) </w:t>
      </w:r>
      <w:r>
        <w:rPr>
          <w:rFonts w:ascii="仿宋" w:eastAsia="仿宋" w:hAnsi="仿宋" w:hint="eastAsia"/>
          <w:color w:val="000000"/>
          <w:sz w:val="24"/>
        </w:rPr>
        <w:t>投标人针对报价需要说明的其他文件和说明</w:t>
      </w:r>
      <w:r>
        <w:rPr>
          <w:rFonts w:ascii="仿宋" w:eastAsia="仿宋" w:hAnsi="仿宋" w:cs="宋体" w:hint="eastAsia"/>
          <w:color w:val="000000"/>
          <w:sz w:val="24"/>
        </w:rPr>
        <w:t>；</w:t>
      </w:r>
    </w:p>
    <w:p w:rsidR="00E12198" w:rsidRDefault="00A45B03" w:rsidP="00EC29D4">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cs="宋体" w:hint="eastAsia"/>
          <w:color w:val="000000"/>
          <w:kern w:val="1"/>
          <w:sz w:val="24"/>
        </w:rPr>
        <w:lastRenderedPageBreak/>
        <w:t>3.1</w:t>
      </w:r>
      <w:r>
        <w:rPr>
          <w:rFonts w:ascii="仿宋" w:eastAsia="仿宋" w:hAnsi="仿宋" w:cs="宋体" w:hint="eastAsia"/>
          <w:color w:val="000000"/>
          <w:sz w:val="24"/>
        </w:rPr>
        <w:t>开标&lt;报价&gt;一览表</w:t>
      </w:r>
    </w:p>
    <w:p w:rsidR="00E12198" w:rsidRDefault="00E12198" w:rsidP="00EC29D4">
      <w:pPr>
        <w:pStyle w:val="p0"/>
        <w:spacing w:before="50" w:after="50" w:line="360" w:lineRule="auto"/>
        <w:ind w:firstLineChars="200" w:firstLine="480"/>
        <w:rPr>
          <w:rFonts w:ascii="仿宋" w:eastAsia="仿宋" w:hAnsi="仿宋" w:cs="宋体"/>
          <w:color w:val="000000"/>
          <w:kern w:val="1"/>
          <w:sz w:val="24"/>
          <w:u w:val="single"/>
        </w:rPr>
      </w:pPr>
    </w:p>
    <w:p w:rsidR="00E12198" w:rsidRDefault="00A45B03" w:rsidP="00EC29D4">
      <w:pPr>
        <w:snapToGrid w:val="0"/>
        <w:spacing w:before="50" w:after="50" w:line="360" w:lineRule="auto"/>
        <w:ind w:firstLine="482"/>
        <w:jc w:val="center"/>
        <w:rPr>
          <w:rFonts w:ascii="仿宋" w:eastAsia="仿宋" w:hAnsi="仿宋"/>
          <w:b/>
          <w:color w:val="000000"/>
          <w:sz w:val="32"/>
          <w:szCs w:val="32"/>
        </w:rPr>
      </w:pPr>
      <w:r>
        <w:rPr>
          <w:rFonts w:ascii="仿宋" w:eastAsia="仿宋" w:hAnsi="仿宋" w:cs="宋体" w:hint="eastAsia"/>
          <w:b/>
          <w:color w:val="000000"/>
          <w:sz w:val="32"/>
          <w:szCs w:val="32"/>
        </w:rPr>
        <w:t>开标&lt;报价&gt;一览表</w:t>
      </w:r>
    </w:p>
    <w:p w:rsidR="00E12198" w:rsidRDefault="00A45B03" w:rsidP="00EC29D4">
      <w:pPr>
        <w:snapToGrid w:val="0"/>
        <w:spacing w:line="360" w:lineRule="auto"/>
        <w:rPr>
          <w:rFonts w:ascii="仿宋" w:eastAsia="仿宋" w:hAnsi="仿宋"/>
          <w:color w:val="000000"/>
          <w:sz w:val="24"/>
        </w:rPr>
      </w:pPr>
      <w:r>
        <w:rPr>
          <w:rFonts w:ascii="仿宋" w:eastAsia="仿宋" w:hAnsi="仿宋" w:hint="eastAsia"/>
          <w:color w:val="000000"/>
          <w:sz w:val="24"/>
        </w:rPr>
        <w:t>项目名称：</w:t>
      </w:r>
    </w:p>
    <w:p w:rsidR="00E12198" w:rsidRDefault="00A45B03" w:rsidP="00EC29D4">
      <w:pPr>
        <w:snapToGrid w:val="0"/>
        <w:spacing w:line="360" w:lineRule="auto"/>
        <w:rPr>
          <w:rFonts w:ascii="仿宋" w:eastAsia="仿宋" w:hAnsi="仿宋"/>
          <w:b/>
          <w:color w:val="000000"/>
          <w:sz w:val="24"/>
        </w:rPr>
      </w:pPr>
      <w:r>
        <w:rPr>
          <w:rFonts w:ascii="仿宋" w:eastAsia="仿宋" w:hAnsi="仿宋" w:hint="eastAsia"/>
          <w:color w:val="000000"/>
          <w:sz w:val="24"/>
        </w:rPr>
        <w:t>项目编号：</w:t>
      </w:r>
    </w:p>
    <w:p w:rsidR="00E12198" w:rsidRDefault="00A45B03" w:rsidP="00EC29D4">
      <w:pPr>
        <w:snapToGrid w:val="0"/>
        <w:spacing w:line="360" w:lineRule="auto"/>
        <w:rPr>
          <w:rFonts w:ascii="仿宋" w:eastAsia="仿宋" w:hAnsi="仿宋"/>
          <w:color w:val="000000"/>
          <w:sz w:val="24"/>
        </w:rPr>
      </w:pPr>
      <w:r>
        <w:rPr>
          <w:rFonts w:ascii="仿宋" w:eastAsia="仿宋" w:hAnsi="仿宋" w:hint="eastAsia"/>
          <w:color w:val="000000"/>
          <w:sz w:val="24"/>
        </w:rPr>
        <w:t>投标人名称：                             单位：元</w:t>
      </w:r>
    </w:p>
    <w:tbl>
      <w:tblPr>
        <w:tblW w:w="921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90"/>
        <w:gridCol w:w="552"/>
        <w:gridCol w:w="727"/>
        <w:gridCol w:w="1280"/>
        <w:gridCol w:w="1279"/>
        <w:gridCol w:w="1279"/>
        <w:gridCol w:w="1631"/>
        <w:gridCol w:w="1276"/>
      </w:tblGrid>
      <w:tr w:rsidR="00E12198">
        <w:trPr>
          <w:trHeight w:val="567"/>
          <w:jc w:val="center"/>
        </w:trPr>
        <w:tc>
          <w:tcPr>
            <w:tcW w:w="1190" w:type="dxa"/>
            <w:tcBorders>
              <w:top w:val="single" w:sz="4" w:space="0" w:color="auto"/>
              <w:left w:val="single" w:sz="4" w:space="0" w:color="auto"/>
              <w:bottom w:val="single" w:sz="4" w:space="0" w:color="auto"/>
              <w:right w:val="single" w:sz="4" w:space="0" w:color="auto"/>
            </w:tcBorders>
            <w:vAlign w:val="center"/>
          </w:tcPr>
          <w:p w:rsidR="00E12198" w:rsidRDefault="00A45B03" w:rsidP="00EC29D4">
            <w:pPr>
              <w:spacing w:line="360" w:lineRule="auto"/>
              <w:jc w:val="center"/>
              <w:rPr>
                <w:rFonts w:ascii="仿宋" w:eastAsia="仿宋" w:hAnsi="仿宋"/>
                <w:b/>
                <w:color w:val="000000"/>
                <w:sz w:val="24"/>
              </w:rPr>
            </w:pPr>
            <w:r>
              <w:rPr>
                <w:rFonts w:ascii="仿宋" w:eastAsia="仿宋" w:hAnsi="仿宋" w:hint="eastAsia"/>
                <w:b/>
                <w:color w:val="000000"/>
                <w:sz w:val="24"/>
              </w:rPr>
              <w:t>货物名称</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E12198" w:rsidRDefault="00A45B03" w:rsidP="00EC29D4">
            <w:pPr>
              <w:spacing w:line="360" w:lineRule="auto"/>
              <w:jc w:val="center"/>
              <w:rPr>
                <w:rFonts w:ascii="仿宋" w:eastAsia="仿宋" w:hAnsi="仿宋"/>
                <w:b/>
                <w:color w:val="000000"/>
                <w:sz w:val="24"/>
              </w:rPr>
            </w:pPr>
            <w:r>
              <w:rPr>
                <w:rFonts w:ascii="仿宋" w:eastAsia="仿宋" w:hAnsi="仿宋" w:hint="eastAsia"/>
                <w:b/>
                <w:color w:val="000000"/>
                <w:sz w:val="24"/>
              </w:rPr>
              <w:t>规格</w:t>
            </w:r>
          </w:p>
        </w:tc>
        <w:tc>
          <w:tcPr>
            <w:tcW w:w="1280" w:type="dxa"/>
            <w:tcBorders>
              <w:top w:val="single" w:sz="4" w:space="0" w:color="auto"/>
              <w:left w:val="single" w:sz="4" w:space="0" w:color="auto"/>
              <w:bottom w:val="single" w:sz="4" w:space="0" w:color="auto"/>
              <w:right w:val="single" w:sz="4" w:space="0" w:color="auto"/>
            </w:tcBorders>
            <w:vAlign w:val="center"/>
          </w:tcPr>
          <w:p w:rsidR="00E12198" w:rsidRDefault="00A45B03" w:rsidP="00EC29D4">
            <w:pPr>
              <w:spacing w:line="360" w:lineRule="auto"/>
              <w:jc w:val="center"/>
              <w:rPr>
                <w:rFonts w:ascii="仿宋" w:eastAsia="仿宋" w:hAnsi="仿宋"/>
                <w:b/>
                <w:color w:val="000000"/>
                <w:sz w:val="24"/>
              </w:rPr>
            </w:pPr>
            <w:r>
              <w:rPr>
                <w:rFonts w:ascii="仿宋" w:eastAsia="仿宋" w:hAnsi="仿宋" w:hint="eastAsia"/>
                <w:b/>
                <w:color w:val="000000"/>
                <w:sz w:val="24"/>
              </w:rPr>
              <w:t>单位</w:t>
            </w:r>
          </w:p>
        </w:tc>
        <w:tc>
          <w:tcPr>
            <w:tcW w:w="1279" w:type="dxa"/>
            <w:tcBorders>
              <w:top w:val="single" w:sz="4" w:space="0" w:color="auto"/>
              <w:left w:val="single" w:sz="4" w:space="0" w:color="auto"/>
              <w:bottom w:val="single" w:sz="4" w:space="0" w:color="auto"/>
              <w:right w:val="single" w:sz="4" w:space="0" w:color="auto"/>
            </w:tcBorders>
            <w:vAlign w:val="center"/>
          </w:tcPr>
          <w:p w:rsidR="00E12198" w:rsidRDefault="00A45B03" w:rsidP="00EC29D4">
            <w:pPr>
              <w:spacing w:line="360" w:lineRule="auto"/>
              <w:jc w:val="center"/>
              <w:rPr>
                <w:rFonts w:ascii="仿宋" w:eastAsia="仿宋" w:hAnsi="仿宋"/>
                <w:b/>
                <w:color w:val="000000"/>
                <w:sz w:val="24"/>
              </w:rPr>
            </w:pPr>
            <w:r>
              <w:rPr>
                <w:rFonts w:ascii="仿宋" w:eastAsia="仿宋" w:hAnsi="仿宋" w:hint="eastAsia"/>
                <w:b/>
                <w:color w:val="000000"/>
                <w:sz w:val="24"/>
              </w:rPr>
              <w:t>数量</w:t>
            </w:r>
          </w:p>
        </w:tc>
        <w:tc>
          <w:tcPr>
            <w:tcW w:w="1279" w:type="dxa"/>
            <w:tcBorders>
              <w:top w:val="single" w:sz="4" w:space="0" w:color="auto"/>
              <w:left w:val="single" w:sz="4" w:space="0" w:color="auto"/>
              <w:bottom w:val="single" w:sz="4" w:space="0" w:color="auto"/>
              <w:right w:val="single" w:sz="4" w:space="0" w:color="auto"/>
            </w:tcBorders>
            <w:vAlign w:val="center"/>
          </w:tcPr>
          <w:p w:rsidR="00E12198" w:rsidRDefault="00A45B03" w:rsidP="00EC29D4">
            <w:pPr>
              <w:spacing w:line="360" w:lineRule="auto"/>
              <w:jc w:val="center"/>
              <w:rPr>
                <w:rFonts w:ascii="仿宋" w:eastAsia="仿宋" w:hAnsi="仿宋"/>
                <w:b/>
                <w:color w:val="000000"/>
                <w:sz w:val="24"/>
              </w:rPr>
            </w:pPr>
            <w:r>
              <w:rPr>
                <w:rFonts w:ascii="仿宋" w:eastAsia="仿宋" w:hAnsi="仿宋" w:hint="eastAsia"/>
                <w:b/>
                <w:color w:val="000000"/>
                <w:sz w:val="24"/>
              </w:rPr>
              <w:t>综合单价</w:t>
            </w:r>
          </w:p>
        </w:tc>
        <w:tc>
          <w:tcPr>
            <w:tcW w:w="1631" w:type="dxa"/>
            <w:tcBorders>
              <w:top w:val="single" w:sz="4" w:space="0" w:color="auto"/>
              <w:left w:val="single" w:sz="4" w:space="0" w:color="auto"/>
              <w:bottom w:val="single" w:sz="4" w:space="0" w:color="auto"/>
              <w:right w:val="single" w:sz="4" w:space="0" w:color="auto"/>
            </w:tcBorders>
            <w:vAlign w:val="center"/>
          </w:tcPr>
          <w:p w:rsidR="00E12198" w:rsidRDefault="00A45B03" w:rsidP="00EC29D4">
            <w:pPr>
              <w:spacing w:line="360" w:lineRule="auto"/>
              <w:jc w:val="center"/>
              <w:rPr>
                <w:rFonts w:ascii="仿宋" w:eastAsia="仿宋" w:hAnsi="仿宋"/>
                <w:b/>
                <w:color w:val="000000"/>
                <w:sz w:val="24"/>
              </w:rPr>
            </w:pPr>
            <w:r>
              <w:rPr>
                <w:rFonts w:ascii="仿宋" w:eastAsia="仿宋" w:hAnsi="仿宋" w:hint="eastAsia"/>
                <w:b/>
                <w:color w:val="000000"/>
                <w:sz w:val="24"/>
              </w:rPr>
              <w:t>合价</w:t>
            </w:r>
          </w:p>
        </w:tc>
        <w:tc>
          <w:tcPr>
            <w:tcW w:w="1276" w:type="dxa"/>
            <w:tcBorders>
              <w:top w:val="single" w:sz="4" w:space="0" w:color="auto"/>
              <w:left w:val="single" w:sz="4" w:space="0" w:color="auto"/>
              <w:bottom w:val="single" w:sz="4" w:space="0" w:color="auto"/>
              <w:right w:val="single" w:sz="4" w:space="0" w:color="auto"/>
            </w:tcBorders>
            <w:vAlign w:val="center"/>
          </w:tcPr>
          <w:p w:rsidR="00E12198" w:rsidRDefault="00A45B03" w:rsidP="00EC29D4">
            <w:pPr>
              <w:spacing w:line="360" w:lineRule="auto"/>
              <w:jc w:val="center"/>
              <w:rPr>
                <w:rFonts w:ascii="仿宋" w:eastAsia="仿宋" w:hAnsi="仿宋"/>
                <w:b/>
                <w:color w:val="000000"/>
                <w:sz w:val="24"/>
              </w:rPr>
            </w:pPr>
            <w:r>
              <w:rPr>
                <w:rFonts w:ascii="仿宋" w:eastAsia="仿宋" w:hAnsi="仿宋" w:hint="eastAsia"/>
                <w:b/>
                <w:color w:val="000000"/>
                <w:sz w:val="24"/>
              </w:rPr>
              <w:t>备注</w:t>
            </w:r>
          </w:p>
        </w:tc>
      </w:tr>
      <w:tr w:rsidR="00E12198">
        <w:trPr>
          <w:trHeight w:val="567"/>
          <w:jc w:val="center"/>
        </w:trPr>
        <w:tc>
          <w:tcPr>
            <w:tcW w:w="9214" w:type="dxa"/>
            <w:gridSpan w:val="8"/>
            <w:tcBorders>
              <w:top w:val="single" w:sz="4" w:space="0" w:color="auto"/>
              <w:left w:val="single" w:sz="4" w:space="0" w:color="auto"/>
              <w:bottom w:val="single" w:sz="4" w:space="0" w:color="auto"/>
              <w:right w:val="single" w:sz="4" w:space="0" w:color="auto"/>
            </w:tcBorders>
            <w:vAlign w:val="center"/>
          </w:tcPr>
          <w:p w:rsidR="00E12198" w:rsidRDefault="00A45B03" w:rsidP="00EC29D4">
            <w:pPr>
              <w:spacing w:line="360" w:lineRule="auto"/>
              <w:jc w:val="center"/>
              <w:rPr>
                <w:rFonts w:ascii="仿宋" w:eastAsia="仿宋" w:hAnsi="仿宋"/>
                <w:color w:val="000000"/>
                <w:sz w:val="24"/>
              </w:rPr>
            </w:pPr>
            <w:r>
              <w:rPr>
                <w:rFonts w:ascii="仿宋" w:eastAsia="仿宋" w:hAnsi="仿宋" w:hint="eastAsia"/>
                <w:color w:val="000000"/>
                <w:sz w:val="24"/>
              </w:rPr>
              <w:t>详见投标报价明细表</w:t>
            </w:r>
          </w:p>
        </w:tc>
      </w:tr>
      <w:tr w:rsidR="00E12198">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rsidR="00E12198" w:rsidRDefault="00A45B03" w:rsidP="00EC29D4">
            <w:pPr>
              <w:spacing w:line="360" w:lineRule="auto"/>
              <w:jc w:val="center"/>
              <w:rPr>
                <w:rFonts w:ascii="仿宋" w:eastAsia="仿宋" w:hAnsi="仿宋"/>
                <w:color w:val="000000"/>
                <w:sz w:val="24"/>
              </w:rPr>
            </w:pPr>
            <w:r>
              <w:rPr>
                <w:rFonts w:ascii="仿宋" w:eastAsia="仿宋" w:hAnsi="仿宋" w:hint="eastAsia"/>
                <w:color w:val="000000"/>
                <w:sz w:val="24"/>
              </w:rPr>
              <w:t>投标报价合计</w:t>
            </w:r>
          </w:p>
        </w:tc>
        <w:tc>
          <w:tcPr>
            <w:tcW w:w="7472" w:type="dxa"/>
            <w:gridSpan w:val="6"/>
            <w:tcBorders>
              <w:top w:val="single" w:sz="4" w:space="0" w:color="auto"/>
              <w:left w:val="single" w:sz="4" w:space="0" w:color="auto"/>
              <w:bottom w:val="single" w:sz="4" w:space="0" w:color="auto"/>
              <w:right w:val="single" w:sz="4" w:space="0" w:color="auto"/>
            </w:tcBorders>
            <w:vAlign w:val="center"/>
          </w:tcPr>
          <w:p w:rsidR="00E12198" w:rsidRDefault="00E12198" w:rsidP="00EC29D4">
            <w:pPr>
              <w:spacing w:line="360" w:lineRule="auto"/>
              <w:jc w:val="center"/>
              <w:rPr>
                <w:rFonts w:ascii="仿宋" w:eastAsia="仿宋" w:hAnsi="仿宋"/>
                <w:color w:val="000000"/>
                <w:sz w:val="24"/>
              </w:rPr>
            </w:pPr>
          </w:p>
        </w:tc>
      </w:tr>
      <w:tr w:rsidR="00E12198">
        <w:trPr>
          <w:trHeight w:val="851"/>
          <w:jc w:val="center"/>
        </w:trPr>
        <w:tc>
          <w:tcPr>
            <w:tcW w:w="9214" w:type="dxa"/>
            <w:gridSpan w:val="8"/>
            <w:tcBorders>
              <w:top w:val="single" w:sz="4" w:space="0" w:color="auto"/>
              <w:left w:val="single" w:sz="4" w:space="0" w:color="auto"/>
              <w:bottom w:val="single" w:sz="4" w:space="0" w:color="auto"/>
              <w:right w:val="single" w:sz="4" w:space="0" w:color="auto"/>
            </w:tcBorders>
            <w:vAlign w:val="center"/>
          </w:tcPr>
          <w:p w:rsidR="00E12198" w:rsidRDefault="00A45B03" w:rsidP="00EC29D4">
            <w:pPr>
              <w:spacing w:line="360" w:lineRule="auto"/>
              <w:rPr>
                <w:rFonts w:ascii="仿宋" w:eastAsia="仿宋" w:hAnsi="仿宋"/>
                <w:color w:val="000000"/>
                <w:sz w:val="24"/>
                <w:u w:val="single"/>
              </w:rPr>
            </w:pPr>
            <w:r>
              <w:rPr>
                <w:rFonts w:ascii="仿宋" w:eastAsia="仿宋" w:hAnsi="仿宋" w:hint="eastAsia"/>
                <w:color w:val="000000"/>
                <w:sz w:val="24"/>
              </w:rPr>
              <w:t xml:space="preserve">本项目投标总报价（以此为准）： </w:t>
            </w:r>
            <w:r>
              <w:rPr>
                <w:rFonts w:ascii="仿宋" w:eastAsia="仿宋" w:hAnsi="仿宋" w:hint="eastAsia"/>
                <w:color w:val="000000"/>
                <w:sz w:val="24"/>
                <w:u w:val="single"/>
              </w:rPr>
              <w:t xml:space="preserve">            （大写，</w:t>
            </w:r>
            <w:r>
              <w:rPr>
                <w:rFonts w:ascii="仿宋" w:eastAsia="仿宋" w:hAnsi="仿宋" w:hint="eastAsia"/>
                <w:b/>
                <w:color w:val="000000"/>
                <w:sz w:val="24"/>
                <w:u w:val="single"/>
              </w:rPr>
              <w:t>开标时按此唱标</w:t>
            </w:r>
            <w:r>
              <w:rPr>
                <w:rFonts w:ascii="仿宋" w:eastAsia="仿宋" w:hAnsi="仿宋" w:hint="eastAsia"/>
                <w:color w:val="000000"/>
                <w:sz w:val="24"/>
                <w:u w:val="single"/>
              </w:rPr>
              <w:t xml:space="preserve">）      </w:t>
            </w:r>
          </w:p>
          <w:p w:rsidR="00E12198" w:rsidRDefault="00A45B03" w:rsidP="00EC29D4">
            <w:pPr>
              <w:spacing w:line="360" w:lineRule="auto"/>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u w:val="single"/>
              </w:rPr>
              <w:t xml:space="preserve">              小写          </w:t>
            </w:r>
          </w:p>
        </w:tc>
      </w:tr>
    </w:tbl>
    <w:p w:rsidR="00E12198" w:rsidRDefault="00A45B03" w:rsidP="00EC29D4">
      <w:pPr>
        <w:snapToGrid w:val="0"/>
        <w:spacing w:line="360" w:lineRule="auto"/>
        <w:jc w:val="left"/>
        <w:rPr>
          <w:rFonts w:ascii="仿宋" w:eastAsia="仿宋" w:hAnsi="仿宋"/>
          <w:b/>
          <w:color w:val="000000"/>
          <w:sz w:val="24"/>
        </w:rPr>
      </w:pPr>
      <w:r>
        <w:rPr>
          <w:rFonts w:ascii="仿宋" w:eastAsia="仿宋" w:hAnsi="仿宋" w:hint="eastAsia"/>
          <w:b/>
          <w:color w:val="000000"/>
          <w:sz w:val="24"/>
        </w:rPr>
        <w:t>注:</w:t>
      </w:r>
      <w:r>
        <w:rPr>
          <w:rFonts w:ascii="仿宋" w:eastAsia="仿宋" w:hAnsi="仿宋" w:hint="eastAsia"/>
          <w:color w:val="000000"/>
          <w:sz w:val="24"/>
        </w:rPr>
        <w:t xml:space="preserve"> 1、报价一经涂改，应在涂改处加盖单位公章或者由法定代表人签字，否则其投标作无效标处理。</w:t>
      </w:r>
    </w:p>
    <w:p w:rsidR="00E12198" w:rsidRDefault="00A45B03" w:rsidP="00EC29D4">
      <w:pPr>
        <w:snapToGrid w:val="0"/>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cs="宋体" w:hint="eastAsia"/>
          <w:color w:val="000000"/>
          <w:sz w:val="24"/>
          <w:lang w:val="zh-CN"/>
        </w:rPr>
        <w:t>有关本项目实施所涉及的一切费用（详见前附表）均计入报价</w:t>
      </w:r>
      <w:r>
        <w:rPr>
          <w:rFonts w:ascii="仿宋" w:eastAsia="仿宋" w:hAnsi="仿宋" w:hint="eastAsia"/>
          <w:color w:val="000000"/>
          <w:sz w:val="24"/>
        </w:rPr>
        <w:t>。</w:t>
      </w:r>
    </w:p>
    <w:p w:rsidR="00E12198" w:rsidRDefault="00E12198" w:rsidP="00EC29D4">
      <w:pPr>
        <w:spacing w:line="360" w:lineRule="auto"/>
        <w:rPr>
          <w:rFonts w:ascii="仿宋" w:eastAsia="仿宋" w:hAnsi="仿宋"/>
          <w:color w:val="000000"/>
          <w:sz w:val="24"/>
        </w:rPr>
      </w:pPr>
    </w:p>
    <w:p w:rsidR="00E12198" w:rsidRDefault="00A45B03" w:rsidP="00EC29D4">
      <w:pPr>
        <w:spacing w:line="360" w:lineRule="auto"/>
        <w:ind w:right="480"/>
        <w:rPr>
          <w:rFonts w:ascii="仿宋" w:eastAsia="仿宋" w:hAnsi="仿宋" w:cs="宋体"/>
          <w:color w:val="000000"/>
          <w:sz w:val="24"/>
        </w:rPr>
      </w:pPr>
      <w:r>
        <w:rPr>
          <w:rFonts w:ascii="仿宋" w:eastAsia="仿宋" w:hAnsi="仿宋" w:cs="宋体" w:hint="eastAsia"/>
          <w:color w:val="000000"/>
          <w:sz w:val="24"/>
          <w:lang w:val="zh-CN"/>
        </w:rPr>
        <w:t>投标人名称(公章)：</w:t>
      </w:r>
    </w:p>
    <w:p w:rsidR="00E12198" w:rsidRDefault="00A45B03" w:rsidP="00EC29D4">
      <w:pPr>
        <w:spacing w:line="360" w:lineRule="auto"/>
        <w:ind w:right="480"/>
        <w:rPr>
          <w:rFonts w:ascii="仿宋" w:eastAsia="仿宋" w:hAnsi="仿宋" w:cs="宋体"/>
          <w:color w:val="000000"/>
          <w:sz w:val="24"/>
        </w:rPr>
      </w:pPr>
      <w:r>
        <w:rPr>
          <w:rFonts w:ascii="仿宋" w:eastAsia="仿宋" w:hAnsi="仿宋" w:hint="eastAsia"/>
          <w:color w:val="000000"/>
          <w:sz w:val="24"/>
          <w:lang w:val="zh-CN"/>
        </w:rPr>
        <w:t>法定代表人或其授权代表</w:t>
      </w:r>
      <w:r>
        <w:rPr>
          <w:rFonts w:ascii="仿宋" w:eastAsia="仿宋" w:hAnsi="仿宋" w:cs="宋体" w:hint="eastAsia"/>
          <w:color w:val="000000"/>
          <w:sz w:val="24"/>
          <w:lang w:val="zh-CN"/>
        </w:rPr>
        <w:t>(签字)：</w:t>
      </w:r>
    </w:p>
    <w:p w:rsidR="00E12198" w:rsidRDefault="00A45B03" w:rsidP="00EC29D4">
      <w:pPr>
        <w:spacing w:line="360" w:lineRule="auto"/>
        <w:ind w:right="480"/>
        <w:rPr>
          <w:rFonts w:ascii="仿宋" w:eastAsia="仿宋" w:hAnsi="仿宋" w:cs="宋体"/>
          <w:color w:val="000000"/>
          <w:sz w:val="24"/>
        </w:rPr>
      </w:pPr>
      <w:r>
        <w:rPr>
          <w:rFonts w:ascii="仿宋" w:eastAsia="仿宋" w:hAnsi="仿宋" w:cs="宋体" w:hint="eastAsia"/>
          <w:color w:val="000000"/>
          <w:sz w:val="24"/>
          <w:lang w:val="zh-CN"/>
        </w:rPr>
        <w:t>日期：  年   月   日</w:t>
      </w:r>
    </w:p>
    <w:p w:rsidR="00E12198" w:rsidRDefault="00E12198" w:rsidP="00EC29D4">
      <w:pPr>
        <w:spacing w:before="50" w:after="50" w:line="360" w:lineRule="auto"/>
        <w:jc w:val="left"/>
        <w:rPr>
          <w:rFonts w:ascii="仿宋" w:eastAsia="仿宋" w:hAnsi="仿宋" w:cs="宋体"/>
          <w:color w:val="000000"/>
          <w:sz w:val="24"/>
        </w:rPr>
      </w:pPr>
    </w:p>
    <w:p w:rsidR="00E12198" w:rsidRDefault="00A45B03" w:rsidP="00EC29D4">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3.2投标报价明细清单格式如下：</w:t>
      </w:r>
    </w:p>
    <w:p w:rsidR="00E12198" w:rsidRDefault="00A45B03" w:rsidP="00EC29D4">
      <w:pPr>
        <w:spacing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报价明细清单</w:t>
      </w:r>
    </w:p>
    <w:tbl>
      <w:tblPr>
        <w:tblW w:w="9180" w:type="dxa"/>
        <w:tblLayout w:type="fixed"/>
        <w:tblLook w:val="04A0"/>
      </w:tblPr>
      <w:tblGrid>
        <w:gridCol w:w="737"/>
        <w:gridCol w:w="2251"/>
        <w:gridCol w:w="1530"/>
        <w:gridCol w:w="735"/>
        <w:gridCol w:w="945"/>
        <w:gridCol w:w="1285"/>
        <w:gridCol w:w="1697"/>
      </w:tblGrid>
      <w:tr w:rsidR="00E12198">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序号</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名称</w:t>
            </w: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规格配置</w:t>
            </w: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数量</w:t>
            </w: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单价（元）</w:t>
            </w: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总价（元）</w:t>
            </w: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备注</w:t>
            </w:r>
          </w:p>
        </w:tc>
      </w:tr>
      <w:tr w:rsidR="00E12198">
        <w:trPr>
          <w:trHeight w:val="441"/>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1</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2</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3</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4</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5</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s="仿宋_GB2312"/>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6</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widowControl/>
              <w:spacing w:line="360" w:lineRule="auto"/>
              <w:rPr>
                <w:rFonts w:ascii="仿宋" w:eastAsia="仿宋" w:hAnsi="仿宋" w:cs="宋体"/>
                <w:color w:val="000000"/>
                <w:sz w:val="24"/>
                <w:lang w:bidi="hi-IN"/>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7</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widowControl/>
              <w:spacing w:line="360" w:lineRule="auto"/>
              <w:rPr>
                <w:rFonts w:ascii="仿宋" w:eastAsia="仿宋" w:hAnsi="仿宋" w:cs="宋体"/>
                <w:color w:val="000000"/>
                <w:sz w:val="24"/>
                <w:lang w:bidi="hi-IN"/>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8</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widowControl/>
              <w:spacing w:line="360" w:lineRule="auto"/>
              <w:rPr>
                <w:rFonts w:ascii="仿宋" w:eastAsia="仿宋" w:hAnsi="仿宋" w:cs="宋体"/>
                <w:color w:val="000000"/>
                <w:sz w:val="24"/>
                <w:lang w:bidi="hi-IN"/>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9</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widowControl/>
              <w:spacing w:line="360" w:lineRule="auto"/>
              <w:rPr>
                <w:rFonts w:ascii="仿宋" w:eastAsia="仿宋" w:hAnsi="仿宋" w:cs="宋体"/>
                <w:color w:val="000000"/>
                <w:sz w:val="24"/>
                <w:lang w:bidi="hi-IN"/>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10</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widowControl/>
              <w:spacing w:line="360" w:lineRule="auto"/>
              <w:rPr>
                <w:rFonts w:ascii="仿宋" w:eastAsia="仿宋" w:hAnsi="仿宋" w:cs="宋体"/>
                <w:color w:val="000000"/>
                <w:sz w:val="24"/>
                <w:lang w:bidi="hi-IN"/>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11</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12</w:t>
            </w:r>
          </w:p>
        </w:tc>
        <w:tc>
          <w:tcPr>
            <w:tcW w:w="2251"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4518" w:type="dxa"/>
            <w:gridSpan w:val="3"/>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投标报价（小写）</w:t>
            </w:r>
          </w:p>
        </w:tc>
        <w:tc>
          <w:tcPr>
            <w:tcW w:w="4662" w:type="dxa"/>
            <w:gridSpan w:val="4"/>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trHeight w:val="453"/>
        </w:trPr>
        <w:tc>
          <w:tcPr>
            <w:tcW w:w="4518" w:type="dxa"/>
            <w:gridSpan w:val="3"/>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投标报价（大写）</w:t>
            </w:r>
          </w:p>
        </w:tc>
        <w:tc>
          <w:tcPr>
            <w:tcW w:w="4662" w:type="dxa"/>
            <w:gridSpan w:val="4"/>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bl>
    <w:p w:rsidR="00E12198" w:rsidRDefault="00A45B03" w:rsidP="00EC29D4">
      <w:pPr>
        <w:spacing w:line="360" w:lineRule="auto"/>
        <w:ind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注：以上表格要求细分项目及报价，包括有关本项目建设所需的一切费用（详见前附表）均计入报价。</w:t>
      </w:r>
    </w:p>
    <w:p w:rsidR="00E12198" w:rsidRDefault="00A45B03" w:rsidP="00EC29D4">
      <w:pPr>
        <w:spacing w:line="360" w:lineRule="auto"/>
        <w:ind w:right="480"/>
        <w:rPr>
          <w:rFonts w:ascii="仿宋" w:eastAsia="仿宋" w:hAnsi="仿宋" w:cs="宋体"/>
          <w:color w:val="000000"/>
          <w:sz w:val="24"/>
        </w:rPr>
      </w:pPr>
      <w:r>
        <w:rPr>
          <w:rFonts w:ascii="仿宋" w:eastAsia="仿宋" w:hAnsi="仿宋" w:cs="宋体" w:hint="eastAsia"/>
          <w:color w:val="000000"/>
          <w:sz w:val="24"/>
          <w:lang w:val="zh-CN"/>
        </w:rPr>
        <w:t xml:space="preserve">                                             投标人名称(公章)：</w:t>
      </w:r>
    </w:p>
    <w:p w:rsidR="00E12198" w:rsidRDefault="00A45B03" w:rsidP="00EC29D4">
      <w:pPr>
        <w:spacing w:line="360" w:lineRule="auto"/>
        <w:ind w:firstLineChars="2250" w:firstLine="5400"/>
        <w:rPr>
          <w:rFonts w:ascii="仿宋" w:eastAsia="仿宋" w:hAnsi="仿宋" w:cs="宋体"/>
          <w:color w:val="000000"/>
          <w:sz w:val="24"/>
        </w:rPr>
      </w:pPr>
      <w:r>
        <w:rPr>
          <w:rFonts w:ascii="仿宋" w:eastAsia="仿宋" w:hAnsi="仿宋" w:hint="eastAsia"/>
          <w:color w:val="000000"/>
          <w:sz w:val="24"/>
          <w:lang w:val="zh-CN"/>
        </w:rPr>
        <w:t>法定代表人或其授权代表</w:t>
      </w:r>
      <w:r>
        <w:rPr>
          <w:rFonts w:ascii="仿宋" w:eastAsia="仿宋" w:hAnsi="仿宋" w:cs="宋体" w:hint="eastAsia"/>
          <w:color w:val="000000"/>
          <w:sz w:val="24"/>
          <w:lang w:val="zh-CN"/>
        </w:rPr>
        <w:t>(签字)：</w:t>
      </w:r>
    </w:p>
    <w:p w:rsidR="00E12198" w:rsidRDefault="00A45B03" w:rsidP="00EC29D4">
      <w:pPr>
        <w:spacing w:line="360" w:lineRule="auto"/>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                                             日期：  年  月   日</w:t>
      </w:r>
    </w:p>
    <w:p w:rsidR="00E12198" w:rsidRDefault="00E12198" w:rsidP="00EC29D4">
      <w:pPr>
        <w:spacing w:line="360" w:lineRule="auto"/>
        <w:ind w:right="480"/>
        <w:rPr>
          <w:rFonts w:ascii="仿宋" w:eastAsia="仿宋" w:hAnsi="仿宋" w:cs="宋体"/>
          <w:color w:val="000000"/>
          <w:sz w:val="24"/>
          <w:lang w:val="zh-CN"/>
        </w:rPr>
      </w:pPr>
    </w:p>
    <w:p w:rsidR="00E12198" w:rsidRDefault="00E12198" w:rsidP="00EC29D4">
      <w:pPr>
        <w:spacing w:line="360" w:lineRule="auto"/>
        <w:rPr>
          <w:rFonts w:ascii="仿宋" w:eastAsia="仿宋" w:hAnsi="仿宋" w:cs="宋体"/>
          <w:color w:val="000000"/>
          <w:sz w:val="24"/>
        </w:rPr>
      </w:pPr>
    </w:p>
    <w:p w:rsidR="00E12198" w:rsidRDefault="00A45B03" w:rsidP="00EC29D4">
      <w:pPr>
        <w:spacing w:line="360" w:lineRule="auto"/>
        <w:rPr>
          <w:rFonts w:ascii="仿宋" w:eastAsia="仿宋" w:hAnsi="仿宋" w:cs="宋体"/>
          <w:color w:val="000000"/>
          <w:sz w:val="24"/>
        </w:rPr>
      </w:pPr>
      <w:r>
        <w:rPr>
          <w:rFonts w:ascii="仿宋" w:eastAsia="仿宋" w:hAnsi="仿宋" w:cs="宋体" w:hint="eastAsia"/>
          <w:color w:val="000000"/>
          <w:sz w:val="24"/>
        </w:rPr>
        <w:t>3.3</w:t>
      </w:r>
      <w:r>
        <w:rPr>
          <w:rFonts w:ascii="仿宋" w:eastAsia="仿宋" w:hAnsi="仿宋" w:hint="eastAsia"/>
          <w:color w:val="000000"/>
          <w:sz w:val="24"/>
        </w:rPr>
        <w:t>投标人针对报价需要说明的其他文件和说明（格式自拟）；</w:t>
      </w:r>
    </w:p>
    <w:p w:rsidR="00E12198" w:rsidRDefault="00E12198" w:rsidP="00EC29D4">
      <w:pPr>
        <w:spacing w:line="360" w:lineRule="auto"/>
        <w:ind w:right="480"/>
        <w:rPr>
          <w:rFonts w:ascii="仿宋" w:eastAsia="仿宋" w:hAnsi="仿宋" w:cs="宋体"/>
          <w:color w:val="000000"/>
          <w:sz w:val="24"/>
        </w:rPr>
      </w:pPr>
    </w:p>
    <w:p w:rsidR="00E12198" w:rsidRDefault="00E12198" w:rsidP="00EC29D4">
      <w:pPr>
        <w:spacing w:line="360" w:lineRule="auto"/>
        <w:ind w:right="480"/>
        <w:rPr>
          <w:rFonts w:ascii="仿宋" w:eastAsia="仿宋" w:hAnsi="仿宋" w:cs="宋体"/>
          <w:color w:val="000000"/>
          <w:sz w:val="24"/>
          <w:lang w:val="zh-CN"/>
        </w:rPr>
      </w:pPr>
    </w:p>
    <w:p w:rsidR="00E12198" w:rsidRDefault="00E12198" w:rsidP="00EC29D4">
      <w:pPr>
        <w:spacing w:line="360" w:lineRule="auto"/>
        <w:ind w:right="480"/>
        <w:rPr>
          <w:rFonts w:ascii="仿宋" w:eastAsia="仿宋" w:hAnsi="仿宋" w:cs="宋体"/>
          <w:color w:val="000000"/>
          <w:sz w:val="24"/>
          <w:lang w:val="zh-CN"/>
        </w:rPr>
      </w:pPr>
    </w:p>
    <w:p w:rsidR="00E12198" w:rsidRDefault="00A45B03" w:rsidP="00EC29D4">
      <w:pPr>
        <w:widowControl/>
        <w:spacing w:line="360" w:lineRule="auto"/>
        <w:jc w:val="center"/>
        <w:rPr>
          <w:rFonts w:ascii="仿宋" w:eastAsia="仿宋" w:hAnsi="仿宋"/>
          <w:color w:val="000000"/>
          <w:sz w:val="24"/>
        </w:rPr>
      </w:pPr>
      <w:r>
        <w:rPr>
          <w:rFonts w:ascii="仿宋" w:eastAsia="仿宋" w:hAnsi="仿宋"/>
          <w:b/>
          <w:color w:val="000000"/>
          <w:sz w:val="32"/>
          <w:szCs w:val="32"/>
        </w:rPr>
        <w:br w:type="page"/>
      </w:r>
      <w:r>
        <w:rPr>
          <w:rFonts w:ascii="仿宋" w:eastAsia="仿宋" w:hAnsi="仿宋" w:hint="eastAsia"/>
          <w:b/>
          <w:color w:val="000000"/>
          <w:sz w:val="32"/>
          <w:szCs w:val="32"/>
        </w:rPr>
        <w:lastRenderedPageBreak/>
        <w:t>二、技术文件格式</w:t>
      </w:r>
    </w:p>
    <w:p w:rsidR="00E12198" w:rsidRDefault="00A45B03" w:rsidP="001E167E">
      <w:pPr>
        <w:snapToGrid w:val="0"/>
        <w:spacing w:beforeLines="50" w:after="50" w:line="360" w:lineRule="auto"/>
        <w:rPr>
          <w:rFonts w:ascii="仿宋" w:eastAsia="仿宋" w:hAnsi="仿宋"/>
          <w:bCs/>
          <w:color w:val="000000"/>
          <w:sz w:val="24"/>
        </w:rPr>
      </w:pPr>
      <w:r>
        <w:rPr>
          <w:rFonts w:ascii="仿宋" w:eastAsia="仿宋" w:hAnsi="仿宋" w:hint="eastAsia"/>
          <w:bCs/>
          <w:color w:val="000000"/>
          <w:sz w:val="24"/>
        </w:rPr>
        <w:t>1、技术文件的外包装封面格式（</w:t>
      </w:r>
      <w:r>
        <w:rPr>
          <w:rFonts w:ascii="仿宋" w:eastAsia="仿宋" w:hAnsi="仿宋" w:hint="eastAsia"/>
          <w:b/>
          <w:bCs/>
          <w:color w:val="000000"/>
          <w:sz w:val="24"/>
        </w:rPr>
        <w:t>不可缺</w:t>
      </w:r>
      <w:r>
        <w:rPr>
          <w:rFonts w:ascii="仿宋" w:eastAsia="仿宋" w:hAnsi="仿宋" w:hint="eastAsia"/>
          <w:bCs/>
          <w:color w:val="000000"/>
          <w:sz w:val="24"/>
        </w:rPr>
        <w:t>）：</w:t>
      </w:r>
    </w:p>
    <w:p w:rsidR="00E12198" w:rsidRDefault="00A45B03" w:rsidP="001E167E">
      <w:pPr>
        <w:snapToGrid w:val="0"/>
        <w:spacing w:beforeLines="50" w:after="50" w:line="360" w:lineRule="auto"/>
        <w:ind w:firstLine="480"/>
        <w:jc w:val="center"/>
        <w:rPr>
          <w:rFonts w:ascii="仿宋" w:eastAsia="仿宋" w:hAnsi="仿宋"/>
          <w:bCs/>
          <w:color w:val="000000"/>
          <w:sz w:val="24"/>
        </w:rPr>
      </w:pPr>
      <w:r>
        <w:rPr>
          <w:rFonts w:ascii="仿宋" w:eastAsia="仿宋" w:hAnsi="仿宋" w:hint="eastAsia"/>
          <w:bCs/>
          <w:color w:val="000000"/>
          <w:sz w:val="24"/>
        </w:rPr>
        <w:t>技术文件</w:t>
      </w:r>
    </w:p>
    <w:p w:rsidR="00E12198" w:rsidRDefault="00E12198" w:rsidP="001E167E">
      <w:pPr>
        <w:widowControl/>
        <w:snapToGrid w:val="0"/>
        <w:spacing w:beforeLines="50" w:after="50" w:line="360" w:lineRule="auto"/>
        <w:jc w:val="left"/>
        <w:rPr>
          <w:rFonts w:ascii="仿宋" w:eastAsia="仿宋" w:hAnsi="仿宋"/>
          <w:bCs/>
          <w:color w:val="000000"/>
          <w:sz w:val="24"/>
        </w:rPr>
      </w:pPr>
    </w:p>
    <w:p w:rsidR="00E12198" w:rsidRDefault="00A45B03" w:rsidP="00EC29D4">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项目名称：</w:t>
      </w:r>
    </w:p>
    <w:p w:rsidR="00E12198" w:rsidRDefault="00A45B03" w:rsidP="00EC29D4">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rsidR="00E12198" w:rsidRDefault="00A45B03" w:rsidP="00EC29D4">
      <w:pPr>
        <w:pStyle w:val="ab"/>
        <w:spacing w:line="360" w:lineRule="auto"/>
        <w:ind w:firstLine="0"/>
        <w:jc w:val="left"/>
        <w:rPr>
          <w:rFonts w:ascii="仿宋" w:eastAsia="仿宋" w:hAnsi="仿宋"/>
          <w:bCs/>
          <w:sz w:val="24"/>
          <w:szCs w:val="24"/>
        </w:rPr>
      </w:pPr>
      <w:r>
        <w:rPr>
          <w:rFonts w:ascii="仿宋" w:eastAsia="仿宋" w:hAnsi="仿宋" w:hint="eastAsia"/>
          <w:bCs/>
          <w:sz w:val="24"/>
          <w:szCs w:val="24"/>
        </w:rPr>
        <w:t>投标人名称（盖公章）：</w:t>
      </w:r>
    </w:p>
    <w:p w:rsidR="00E12198" w:rsidRDefault="00A45B03" w:rsidP="00EC29D4">
      <w:pPr>
        <w:pStyle w:val="ab"/>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rsidR="00E12198" w:rsidRDefault="00A45B03" w:rsidP="00EC29D4">
      <w:pPr>
        <w:pStyle w:val="ab"/>
        <w:spacing w:line="360" w:lineRule="auto"/>
        <w:ind w:firstLine="0"/>
        <w:jc w:val="center"/>
        <w:rPr>
          <w:rFonts w:ascii="仿宋" w:eastAsia="仿宋" w:hAnsi="仿宋"/>
          <w:bCs/>
          <w:sz w:val="24"/>
          <w:szCs w:val="24"/>
        </w:rPr>
      </w:pPr>
      <w:r>
        <w:rPr>
          <w:rFonts w:ascii="仿宋" w:eastAsia="仿宋" w:hAnsi="仿宋" w:hint="eastAsia"/>
          <w:bCs/>
          <w:sz w:val="24"/>
          <w:szCs w:val="24"/>
        </w:rPr>
        <w:t>在  年  月  日  时  分之前不得启封</w:t>
      </w:r>
    </w:p>
    <w:p w:rsidR="00E12198" w:rsidRDefault="00E12198" w:rsidP="00EC29D4">
      <w:pPr>
        <w:snapToGrid w:val="0"/>
        <w:spacing w:line="360" w:lineRule="auto"/>
        <w:ind w:firstLineChars="1700" w:firstLine="4080"/>
        <w:rPr>
          <w:rFonts w:ascii="仿宋" w:eastAsia="仿宋" w:hAnsi="仿宋"/>
          <w:color w:val="000000"/>
          <w:sz w:val="24"/>
        </w:rPr>
      </w:pPr>
    </w:p>
    <w:p w:rsidR="00E12198" w:rsidRDefault="00A45B03" w:rsidP="00EC29D4">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年  月  日</w:t>
      </w:r>
    </w:p>
    <w:p w:rsidR="00E12198" w:rsidRDefault="00A45B03" w:rsidP="00EC29D4">
      <w:pPr>
        <w:snapToGrid w:val="0"/>
        <w:spacing w:line="360" w:lineRule="auto"/>
        <w:rPr>
          <w:rFonts w:ascii="仿宋" w:eastAsia="仿宋" w:hAnsi="仿宋"/>
          <w:color w:val="000000"/>
          <w:sz w:val="24"/>
        </w:rPr>
      </w:pPr>
      <w:r>
        <w:rPr>
          <w:rFonts w:ascii="仿宋" w:eastAsia="仿宋" w:hAnsi="仿宋" w:hint="eastAsia"/>
          <w:color w:val="000000"/>
          <w:sz w:val="24"/>
        </w:rPr>
        <w:t>2、技术文件封面格式：</w:t>
      </w:r>
    </w:p>
    <w:p w:rsidR="00E12198" w:rsidRDefault="00A45B03" w:rsidP="00EC29D4">
      <w:pPr>
        <w:snapToGrid w:val="0"/>
        <w:spacing w:line="360" w:lineRule="auto"/>
        <w:ind w:firstLine="480"/>
        <w:jc w:val="right"/>
        <w:rPr>
          <w:rFonts w:ascii="仿宋" w:eastAsia="仿宋" w:hAnsi="仿宋"/>
          <w:b/>
          <w:bCs/>
          <w:color w:val="000000"/>
          <w:sz w:val="24"/>
        </w:rPr>
      </w:pPr>
      <w:r>
        <w:rPr>
          <w:rFonts w:ascii="仿宋" w:eastAsia="仿宋" w:hAnsi="仿宋" w:hint="eastAsia"/>
          <w:b/>
          <w:bCs/>
          <w:color w:val="000000"/>
          <w:sz w:val="24"/>
        </w:rPr>
        <w:t>正本/或副本</w:t>
      </w:r>
    </w:p>
    <w:p w:rsidR="00E12198" w:rsidRDefault="00A45B03" w:rsidP="00EC29D4">
      <w:pPr>
        <w:snapToGrid w:val="0"/>
        <w:spacing w:line="360" w:lineRule="auto"/>
        <w:ind w:firstLine="480"/>
        <w:jc w:val="center"/>
        <w:rPr>
          <w:rFonts w:ascii="仿宋" w:eastAsia="仿宋" w:hAnsi="仿宋"/>
          <w:bCs/>
          <w:color w:val="000000"/>
          <w:sz w:val="24"/>
        </w:rPr>
      </w:pPr>
      <w:r>
        <w:rPr>
          <w:rFonts w:ascii="仿宋" w:eastAsia="仿宋" w:hAnsi="仿宋" w:hint="eastAsia"/>
          <w:bCs/>
          <w:color w:val="000000"/>
          <w:sz w:val="24"/>
        </w:rPr>
        <w:t>技 术 文 件</w:t>
      </w:r>
    </w:p>
    <w:p w:rsidR="00E12198" w:rsidRDefault="00E12198" w:rsidP="00EC29D4">
      <w:pPr>
        <w:snapToGrid w:val="0"/>
        <w:spacing w:line="360" w:lineRule="auto"/>
        <w:ind w:firstLine="480"/>
        <w:rPr>
          <w:rFonts w:ascii="仿宋" w:eastAsia="仿宋" w:hAnsi="仿宋"/>
          <w:bCs/>
          <w:color w:val="000000"/>
          <w:sz w:val="24"/>
        </w:rPr>
      </w:pPr>
    </w:p>
    <w:p w:rsidR="00E12198" w:rsidRDefault="00A45B03" w:rsidP="00EC29D4">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项目名称：</w:t>
      </w:r>
    </w:p>
    <w:p w:rsidR="00E12198" w:rsidRDefault="00A45B03" w:rsidP="00EC29D4">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rsidR="00E12198" w:rsidRDefault="00A45B03" w:rsidP="00EC29D4">
      <w:pPr>
        <w:pStyle w:val="ab"/>
        <w:spacing w:line="360" w:lineRule="auto"/>
        <w:ind w:firstLine="0"/>
        <w:jc w:val="left"/>
        <w:rPr>
          <w:rFonts w:ascii="仿宋" w:eastAsia="仿宋" w:hAnsi="仿宋"/>
          <w:bCs/>
          <w:sz w:val="24"/>
          <w:szCs w:val="24"/>
        </w:rPr>
      </w:pPr>
      <w:r>
        <w:rPr>
          <w:rFonts w:ascii="仿宋" w:eastAsia="仿宋" w:hAnsi="仿宋" w:hint="eastAsia"/>
          <w:bCs/>
          <w:sz w:val="24"/>
          <w:szCs w:val="24"/>
        </w:rPr>
        <w:t>投标人名称（盖公章）：</w:t>
      </w:r>
    </w:p>
    <w:p w:rsidR="00E12198" w:rsidRDefault="00A45B03" w:rsidP="00EC29D4">
      <w:pPr>
        <w:pStyle w:val="ab"/>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rsidR="00E12198" w:rsidRDefault="00E12198" w:rsidP="00EC29D4">
      <w:pPr>
        <w:snapToGrid w:val="0"/>
        <w:spacing w:line="360" w:lineRule="auto"/>
        <w:ind w:firstLineChars="1700" w:firstLine="4080"/>
        <w:rPr>
          <w:rFonts w:ascii="仿宋" w:eastAsia="仿宋" w:hAnsi="仿宋"/>
          <w:color w:val="000000"/>
          <w:sz w:val="24"/>
        </w:rPr>
      </w:pPr>
    </w:p>
    <w:p w:rsidR="00E12198" w:rsidRDefault="00A45B03" w:rsidP="00EC29D4">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 xml:space="preserve">                                           年  月  日</w:t>
      </w:r>
    </w:p>
    <w:p w:rsidR="00E12198" w:rsidRDefault="00A45B03" w:rsidP="00EC29D4">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3、技术文件目录</w:t>
      </w:r>
    </w:p>
    <w:p w:rsidR="00E12198" w:rsidRDefault="00A45B03" w:rsidP="00EC29D4">
      <w:pPr>
        <w:snapToGrid w:val="0"/>
        <w:spacing w:line="360" w:lineRule="auto"/>
        <w:ind w:firstLineChars="300" w:firstLine="723"/>
        <w:jc w:val="center"/>
        <w:rPr>
          <w:rFonts w:ascii="仿宋" w:eastAsia="仿宋" w:hAnsi="仿宋"/>
          <w:color w:val="000000"/>
          <w:sz w:val="24"/>
        </w:rPr>
      </w:pPr>
      <w:r>
        <w:rPr>
          <w:rFonts w:ascii="仿宋" w:eastAsia="仿宋" w:hAnsi="仿宋" w:hint="eastAsia"/>
          <w:b/>
          <w:color w:val="000000"/>
          <w:sz w:val="24"/>
        </w:rPr>
        <w:t>（请投标编制对应的页码）</w:t>
      </w:r>
    </w:p>
    <w:p w:rsidR="00E12198" w:rsidRDefault="00A45B03" w:rsidP="00EC29D4">
      <w:pPr>
        <w:pStyle w:val="af1"/>
        <w:spacing w:line="360" w:lineRule="auto"/>
        <w:rPr>
          <w:rFonts w:ascii="仿宋" w:eastAsia="仿宋" w:hAnsi="仿宋" w:cs="宋体"/>
          <w:color w:val="000000"/>
          <w:sz w:val="24"/>
          <w:szCs w:val="24"/>
          <w:lang w:val="zh-CN"/>
        </w:rPr>
      </w:pPr>
      <w:r>
        <w:rPr>
          <w:rFonts w:ascii="仿宋" w:eastAsia="仿宋" w:hAnsi="仿宋" w:cs="宋体" w:hint="eastAsia"/>
          <w:color w:val="000000"/>
          <w:sz w:val="24"/>
          <w:szCs w:val="24"/>
          <w:lang w:val="zh-CN"/>
        </w:rPr>
        <w:t>(1)投标人应提供针对本项目的技术方案（包含设备或服务清单）；</w:t>
      </w:r>
    </w:p>
    <w:p w:rsidR="00E12198" w:rsidRDefault="00A45B03" w:rsidP="00EC29D4">
      <w:pPr>
        <w:spacing w:line="360" w:lineRule="auto"/>
        <w:rPr>
          <w:rFonts w:ascii="仿宋" w:eastAsia="仿宋" w:hAnsi="仿宋" w:cs="宋体"/>
          <w:color w:val="000000"/>
          <w:sz w:val="24"/>
          <w:lang w:val="zh-CN"/>
        </w:rPr>
      </w:pPr>
      <w:r>
        <w:rPr>
          <w:rFonts w:ascii="仿宋" w:eastAsia="仿宋" w:hAnsi="仿宋" w:cs="宋体" w:hint="eastAsia"/>
          <w:color w:val="000000"/>
          <w:sz w:val="24"/>
        </w:rPr>
        <w:t>(2)</w:t>
      </w:r>
      <w:r>
        <w:rPr>
          <w:rFonts w:ascii="仿宋" w:eastAsia="仿宋" w:hAnsi="仿宋" w:hint="eastAsia"/>
          <w:color w:val="000000"/>
          <w:sz w:val="24"/>
        </w:rPr>
        <w:t>技术偏离说明表</w:t>
      </w:r>
      <w:r>
        <w:rPr>
          <w:rFonts w:ascii="仿宋" w:eastAsia="仿宋" w:hAnsi="仿宋" w:cs="宋体" w:hint="eastAsia"/>
          <w:color w:val="000000"/>
          <w:sz w:val="24"/>
          <w:lang w:val="zh-CN"/>
        </w:rPr>
        <w:t>;</w:t>
      </w:r>
    </w:p>
    <w:p w:rsidR="00E12198" w:rsidRDefault="00A45B03" w:rsidP="00EC29D4">
      <w:pPr>
        <w:snapToGrid w:val="0"/>
        <w:spacing w:before="50" w:after="50" w:line="360" w:lineRule="auto"/>
        <w:rPr>
          <w:rFonts w:ascii="仿宋" w:eastAsia="仿宋" w:hAnsi="仿宋" w:cs="宋体"/>
          <w:color w:val="000000"/>
          <w:sz w:val="24"/>
          <w:lang w:val="zh-CN"/>
        </w:rPr>
      </w:pPr>
      <w:r>
        <w:rPr>
          <w:rFonts w:ascii="仿宋" w:eastAsia="仿宋" w:hAnsi="仿宋" w:cs="宋体" w:hint="eastAsia"/>
          <w:color w:val="000000"/>
          <w:sz w:val="24"/>
          <w:lang w:val="zh-CN"/>
        </w:rPr>
        <w:t>(3)组织实施方案；</w:t>
      </w:r>
    </w:p>
    <w:p w:rsidR="00E12198" w:rsidRDefault="00A45B03" w:rsidP="00EC29D4">
      <w:pPr>
        <w:snapToGrid w:val="0"/>
        <w:spacing w:before="50" w:after="50" w:line="360" w:lineRule="auto"/>
        <w:rPr>
          <w:rFonts w:ascii="仿宋" w:eastAsia="仿宋" w:hAnsi="仿宋" w:cs="宋体"/>
          <w:color w:val="000000"/>
          <w:sz w:val="24"/>
          <w:lang w:val="zh-CN"/>
        </w:rPr>
      </w:pPr>
      <w:r>
        <w:rPr>
          <w:rFonts w:ascii="仿宋" w:eastAsia="仿宋" w:hAnsi="仿宋" w:cs="宋体" w:hint="eastAsia"/>
          <w:color w:val="000000"/>
          <w:sz w:val="24"/>
          <w:lang w:val="zh-CN"/>
        </w:rPr>
        <w:t>(4)项目实施人员一览表；</w:t>
      </w:r>
    </w:p>
    <w:p w:rsidR="00E12198" w:rsidRDefault="00A45B03" w:rsidP="00EC29D4">
      <w:pPr>
        <w:snapToGrid w:val="0"/>
        <w:spacing w:before="50" w:after="50" w:line="360" w:lineRule="auto"/>
        <w:rPr>
          <w:rFonts w:ascii="仿宋" w:eastAsia="仿宋" w:hAnsi="仿宋" w:cs="宋体"/>
          <w:color w:val="000000"/>
          <w:sz w:val="24"/>
          <w:lang w:val="zh-CN"/>
        </w:rPr>
      </w:pPr>
      <w:r>
        <w:rPr>
          <w:rFonts w:ascii="仿宋" w:eastAsia="仿宋" w:hAnsi="仿宋" w:cs="宋体" w:hint="eastAsia"/>
          <w:color w:val="000000"/>
          <w:sz w:val="24"/>
          <w:lang w:val="zh-CN"/>
        </w:rPr>
        <w:t>(5)针对本项目维护方案；</w:t>
      </w:r>
    </w:p>
    <w:p w:rsidR="00E12198" w:rsidRDefault="00A45B03" w:rsidP="00EC29D4">
      <w:pPr>
        <w:tabs>
          <w:tab w:val="left" w:pos="0"/>
          <w:tab w:val="left" w:pos="840"/>
        </w:tabs>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(6)优惠条件及特殊承诺；</w:t>
      </w:r>
    </w:p>
    <w:p w:rsidR="00E12198" w:rsidRDefault="00A45B03" w:rsidP="00EC29D4">
      <w:pPr>
        <w:tabs>
          <w:tab w:val="left" w:pos="0"/>
          <w:tab w:val="left" w:pos="840"/>
        </w:tabs>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(7)</w:t>
      </w:r>
      <w:r>
        <w:rPr>
          <w:rFonts w:ascii="仿宋" w:eastAsia="仿宋" w:hAnsi="仿宋" w:cs="仿宋_GB2312" w:hint="eastAsia"/>
          <w:color w:val="000000"/>
          <w:kern w:val="0"/>
          <w:sz w:val="24"/>
          <w:lang w:val="zh-CN"/>
        </w:rPr>
        <w:t>备品备件清单</w:t>
      </w:r>
      <w:r>
        <w:rPr>
          <w:rFonts w:ascii="仿宋" w:eastAsia="仿宋" w:hAnsi="仿宋" w:cs="Arial Unicode MS" w:hint="eastAsia"/>
          <w:color w:val="000000"/>
          <w:sz w:val="24"/>
          <w:lang w:val="zh-CN"/>
        </w:rPr>
        <w:t>（如果有）；</w:t>
      </w:r>
    </w:p>
    <w:p w:rsidR="00E12198" w:rsidRDefault="00A45B03" w:rsidP="00EC29D4">
      <w:pPr>
        <w:tabs>
          <w:tab w:val="left" w:pos="0"/>
          <w:tab w:val="left" w:pos="840"/>
        </w:tabs>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(8)</w:t>
      </w:r>
      <w:r>
        <w:rPr>
          <w:rFonts w:ascii="仿宋" w:eastAsia="仿宋" w:hAnsi="仿宋" w:cs="仿宋_GB2312" w:hint="eastAsia"/>
          <w:color w:val="000000"/>
          <w:kern w:val="0"/>
          <w:sz w:val="24"/>
          <w:lang w:val="zh-CN"/>
        </w:rPr>
        <w:t>培训计划</w:t>
      </w:r>
      <w:r>
        <w:rPr>
          <w:rFonts w:ascii="仿宋" w:eastAsia="仿宋" w:hAnsi="仿宋" w:cs="Arial Unicode MS" w:hint="eastAsia"/>
          <w:color w:val="000000"/>
          <w:sz w:val="24"/>
          <w:lang w:val="zh-CN"/>
        </w:rPr>
        <w:t>（如果有）；</w:t>
      </w:r>
    </w:p>
    <w:p w:rsidR="00E12198" w:rsidRDefault="00A45B03" w:rsidP="00EC29D4">
      <w:pPr>
        <w:tabs>
          <w:tab w:val="left" w:pos="0"/>
          <w:tab w:val="left" w:pos="840"/>
        </w:tabs>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(9)验收方案；</w:t>
      </w:r>
    </w:p>
    <w:p w:rsidR="00E12198" w:rsidRDefault="00A45B03" w:rsidP="00EC29D4">
      <w:pPr>
        <w:tabs>
          <w:tab w:val="left" w:pos="0"/>
        </w:tabs>
        <w:spacing w:line="360" w:lineRule="auto"/>
        <w:rPr>
          <w:rFonts w:ascii="仿宋" w:eastAsia="仿宋" w:hAnsi="仿宋" w:cs="Arial Unicode MS"/>
          <w:color w:val="000000"/>
          <w:sz w:val="24"/>
          <w:lang w:val="zh-CN"/>
        </w:rPr>
      </w:pPr>
      <w:r>
        <w:rPr>
          <w:rFonts w:ascii="仿宋" w:eastAsia="仿宋" w:hAnsi="仿宋" w:cs="Arial Unicode MS" w:hint="eastAsia"/>
          <w:color w:val="000000"/>
          <w:kern w:val="1"/>
          <w:sz w:val="24"/>
        </w:rPr>
        <w:t>(10)</w:t>
      </w:r>
      <w:r>
        <w:rPr>
          <w:rFonts w:ascii="仿宋" w:eastAsia="仿宋" w:hAnsi="仿宋" w:cs="Arial Unicode MS" w:hint="eastAsia"/>
          <w:color w:val="000000"/>
          <w:sz w:val="24"/>
          <w:lang w:val="zh-CN"/>
        </w:rPr>
        <w:t xml:space="preserve">关于对招标文件中有关条款的拒绝声明（如果有）； </w:t>
      </w:r>
    </w:p>
    <w:p w:rsidR="00E12198" w:rsidRDefault="00A45B03" w:rsidP="00EC29D4">
      <w:pPr>
        <w:snapToGrid w:val="0"/>
        <w:spacing w:line="360" w:lineRule="auto"/>
        <w:jc w:val="left"/>
        <w:rPr>
          <w:rFonts w:ascii="仿宋" w:eastAsia="仿宋" w:hAnsi="仿宋"/>
          <w:b/>
          <w:bCs/>
          <w:color w:val="000000"/>
          <w:sz w:val="24"/>
        </w:rPr>
      </w:pPr>
      <w:r>
        <w:rPr>
          <w:rFonts w:ascii="仿宋" w:eastAsia="仿宋" w:hAnsi="仿宋" w:cs="Arial Unicode MS" w:hint="eastAsia"/>
          <w:color w:val="000000"/>
          <w:sz w:val="24"/>
        </w:rPr>
        <w:t>(11)</w:t>
      </w:r>
      <w:r>
        <w:rPr>
          <w:rFonts w:ascii="仿宋" w:eastAsia="仿宋" w:hAnsi="仿宋" w:cs="Arial Unicode MS" w:hint="eastAsia"/>
          <w:color w:val="000000"/>
          <w:sz w:val="24"/>
          <w:lang w:val="zh-CN"/>
        </w:rPr>
        <w:t>投标人认为需要的其他技术文件或说明（如果有）；</w:t>
      </w:r>
    </w:p>
    <w:p w:rsidR="00E12198" w:rsidRDefault="00E12198" w:rsidP="00EC29D4">
      <w:pPr>
        <w:spacing w:line="360" w:lineRule="auto"/>
        <w:ind w:right="480"/>
        <w:rPr>
          <w:rFonts w:ascii="仿宋" w:eastAsia="仿宋" w:hAnsi="仿宋" w:cs="宋体"/>
          <w:color w:val="000000"/>
          <w:sz w:val="24"/>
        </w:rPr>
      </w:pPr>
    </w:p>
    <w:p w:rsidR="00E12198" w:rsidRDefault="00E12198" w:rsidP="00EC29D4">
      <w:pPr>
        <w:spacing w:line="360" w:lineRule="auto"/>
        <w:ind w:right="480"/>
        <w:rPr>
          <w:rFonts w:ascii="仿宋" w:eastAsia="仿宋" w:hAnsi="仿宋" w:cs="宋体"/>
          <w:color w:val="000000"/>
          <w:sz w:val="24"/>
        </w:rPr>
      </w:pPr>
    </w:p>
    <w:p w:rsidR="00E12198" w:rsidRDefault="00E12198" w:rsidP="00EC29D4">
      <w:pPr>
        <w:spacing w:line="360" w:lineRule="auto"/>
        <w:ind w:right="480"/>
        <w:rPr>
          <w:rFonts w:ascii="仿宋" w:eastAsia="仿宋" w:hAnsi="仿宋" w:cs="宋体"/>
          <w:color w:val="000000"/>
          <w:sz w:val="24"/>
          <w:lang w:val="zh-CN"/>
        </w:rPr>
      </w:pPr>
    </w:p>
    <w:p w:rsidR="00E12198" w:rsidRDefault="00E12198" w:rsidP="00EC29D4">
      <w:pPr>
        <w:spacing w:line="360" w:lineRule="auto"/>
        <w:ind w:right="600"/>
        <w:jc w:val="right"/>
        <w:rPr>
          <w:rFonts w:ascii="仿宋" w:eastAsia="仿宋" w:hAnsi="仿宋" w:cs="宋体"/>
          <w:color w:val="000000"/>
          <w:sz w:val="24"/>
          <w:lang w:val="zh-CN"/>
        </w:rPr>
        <w:sectPr w:rsidR="00E12198">
          <w:headerReference w:type="default" r:id="rId22"/>
          <w:footerReference w:type="default" r:id="rId23"/>
          <w:headerReference w:type="first" r:id="rId24"/>
          <w:footerReference w:type="first" r:id="rId25"/>
          <w:pgSz w:w="11906" w:h="16838"/>
          <w:pgMar w:top="777" w:right="1417" w:bottom="471" w:left="1417" w:header="851" w:footer="567" w:gutter="0"/>
          <w:cols w:space="720"/>
        </w:sectPr>
      </w:pPr>
    </w:p>
    <w:p w:rsidR="00E12198" w:rsidRDefault="00A45B03" w:rsidP="00EC29D4">
      <w:pPr>
        <w:widowControl/>
        <w:spacing w:line="360" w:lineRule="auto"/>
        <w:jc w:val="left"/>
        <w:rPr>
          <w:rFonts w:ascii="仿宋" w:eastAsia="仿宋" w:hAnsi="仿宋"/>
          <w:color w:val="000000"/>
          <w:sz w:val="24"/>
        </w:rPr>
      </w:pPr>
      <w:r>
        <w:rPr>
          <w:rFonts w:ascii="仿宋" w:eastAsia="仿宋" w:hAnsi="仿宋" w:hint="eastAsia"/>
          <w:color w:val="000000"/>
          <w:sz w:val="24"/>
        </w:rPr>
        <w:lastRenderedPageBreak/>
        <w:t>3.1</w:t>
      </w:r>
      <w:r>
        <w:rPr>
          <w:rFonts w:ascii="仿宋" w:eastAsia="仿宋" w:hAnsi="仿宋" w:cs="宋体" w:hint="eastAsia"/>
          <w:color w:val="000000"/>
          <w:sz w:val="24"/>
          <w:lang w:val="zh-CN"/>
        </w:rPr>
        <w:t>投标人应提供针对本项目的技术方案（包含设备或服务清单）</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12198" w:rsidRDefault="00E12198" w:rsidP="00EC29D4">
      <w:pPr>
        <w:spacing w:line="360" w:lineRule="auto"/>
        <w:rPr>
          <w:rFonts w:ascii="仿宋" w:eastAsia="仿宋" w:hAnsi="仿宋"/>
          <w:color w:val="000000"/>
          <w:sz w:val="24"/>
        </w:rPr>
      </w:pPr>
    </w:p>
    <w:p w:rsidR="00E12198" w:rsidRDefault="00A45B03" w:rsidP="00EC29D4">
      <w:pPr>
        <w:spacing w:line="360" w:lineRule="auto"/>
        <w:ind w:right="480" w:firstLineChars="1800" w:firstLine="4320"/>
        <w:rPr>
          <w:rFonts w:ascii="仿宋" w:eastAsia="仿宋" w:hAnsi="仿宋" w:cs="宋体"/>
          <w:color w:val="000000"/>
          <w:sz w:val="24"/>
        </w:rPr>
      </w:pPr>
      <w:r>
        <w:rPr>
          <w:rFonts w:ascii="仿宋" w:eastAsia="仿宋" w:hAnsi="仿宋" w:cs="宋体" w:hint="eastAsia"/>
          <w:color w:val="000000"/>
          <w:sz w:val="24"/>
          <w:lang w:val="zh-CN"/>
        </w:rPr>
        <w:t>投标人名称(公章)：</w:t>
      </w:r>
    </w:p>
    <w:p w:rsidR="00E12198" w:rsidRDefault="00A45B03" w:rsidP="00EC29D4">
      <w:pPr>
        <w:spacing w:line="360" w:lineRule="auto"/>
        <w:ind w:right="480"/>
        <w:jc w:val="center"/>
        <w:rPr>
          <w:rFonts w:ascii="仿宋" w:eastAsia="仿宋" w:hAnsi="仿宋" w:cs="宋体"/>
          <w:color w:val="000000"/>
          <w:sz w:val="24"/>
        </w:rPr>
      </w:pPr>
      <w:r>
        <w:rPr>
          <w:rFonts w:ascii="仿宋" w:eastAsia="仿宋" w:hAnsi="仿宋" w:hint="eastAsia"/>
          <w:color w:val="000000"/>
          <w:sz w:val="24"/>
          <w:lang w:val="zh-CN"/>
        </w:rPr>
        <w:t xml:space="preserve">                                    法定代表人或其授权代表</w:t>
      </w:r>
      <w:r>
        <w:rPr>
          <w:rFonts w:ascii="仿宋" w:eastAsia="仿宋" w:hAnsi="仿宋" w:cs="宋体" w:hint="eastAsia"/>
          <w:color w:val="000000"/>
          <w:sz w:val="24"/>
          <w:lang w:val="zh-CN"/>
        </w:rPr>
        <w:t>(签字)：</w:t>
      </w:r>
    </w:p>
    <w:p w:rsidR="00E12198" w:rsidRDefault="00A45B03" w:rsidP="00EC29D4">
      <w:pPr>
        <w:spacing w:line="360" w:lineRule="auto"/>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                                    日期：  年  月   日</w:t>
      </w:r>
    </w:p>
    <w:p w:rsidR="00E12198" w:rsidRDefault="00E12198" w:rsidP="00EC29D4">
      <w:pPr>
        <w:widowControl/>
        <w:spacing w:line="360" w:lineRule="auto"/>
        <w:jc w:val="left"/>
        <w:rPr>
          <w:rFonts w:ascii="仿宋" w:eastAsia="仿宋" w:hAnsi="仿宋"/>
          <w:color w:val="000000"/>
          <w:sz w:val="24"/>
        </w:rPr>
      </w:pPr>
    </w:p>
    <w:p w:rsidR="00E12198" w:rsidRDefault="00E12198" w:rsidP="00EC29D4">
      <w:pPr>
        <w:widowControl/>
        <w:spacing w:line="360" w:lineRule="auto"/>
        <w:jc w:val="left"/>
        <w:rPr>
          <w:rFonts w:ascii="仿宋" w:eastAsia="仿宋" w:hAnsi="仿宋"/>
          <w:color w:val="000000"/>
          <w:sz w:val="24"/>
        </w:rPr>
      </w:pPr>
    </w:p>
    <w:p w:rsidR="00E12198" w:rsidRDefault="00A45B03" w:rsidP="00EC29D4">
      <w:pPr>
        <w:widowControl/>
        <w:spacing w:line="360" w:lineRule="auto"/>
        <w:jc w:val="left"/>
        <w:rPr>
          <w:rFonts w:ascii="仿宋" w:eastAsia="仿宋" w:hAnsi="仿宋"/>
          <w:color w:val="000000"/>
          <w:sz w:val="24"/>
        </w:rPr>
      </w:pPr>
      <w:r>
        <w:rPr>
          <w:rFonts w:ascii="仿宋" w:eastAsia="仿宋" w:hAnsi="仿宋" w:hint="eastAsia"/>
          <w:color w:val="000000"/>
          <w:sz w:val="24"/>
        </w:rPr>
        <w:t>3.2技术偏离说明表</w:t>
      </w:r>
    </w:p>
    <w:p w:rsidR="00E12198" w:rsidRDefault="00A45B03" w:rsidP="00EC29D4">
      <w:pPr>
        <w:spacing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技术偏离说明表</w:t>
      </w:r>
    </w:p>
    <w:tbl>
      <w:tblPr>
        <w:tblW w:w="8928" w:type="dxa"/>
        <w:tblLayout w:type="fixed"/>
        <w:tblLook w:val="04A0"/>
      </w:tblPr>
      <w:tblGrid>
        <w:gridCol w:w="1908"/>
        <w:gridCol w:w="1665"/>
        <w:gridCol w:w="1665"/>
        <w:gridCol w:w="1665"/>
        <w:gridCol w:w="2025"/>
      </w:tblGrid>
      <w:tr w:rsidR="00E12198">
        <w:tc>
          <w:tcPr>
            <w:tcW w:w="1908"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s="宋体"/>
                <w:color w:val="000000"/>
                <w:kern w:val="1"/>
                <w:sz w:val="24"/>
              </w:rPr>
            </w:pPr>
            <w:r>
              <w:rPr>
                <w:rFonts w:ascii="仿宋" w:eastAsia="仿宋" w:hAnsi="仿宋" w:cs="宋体" w:hint="eastAsia"/>
                <w:color w:val="000000"/>
                <w:kern w:val="1"/>
                <w:sz w:val="24"/>
              </w:rPr>
              <w:t>名称</w:t>
            </w:r>
          </w:p>
        </w:tc>
        <w:tc>
          <w:tcPr>
            <w:tcW w:w="1665"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s="宋体"/>
                <w:color w:val="000000"/>
                <w:kern w:val="1"/>
                <w:sz w:val="24"/>
              </w:rPr>
            </w:pPr>
            <w:r>
              <w:rPr>
                <w:rFonts w:ascii="仿宋" w:eastAsia="仿宋" w:hAnsi="仿宋" w:cs="宋体" w:hint="eastAsia"/>
                <w:color w:val="000000"/>
                <w:kern w:val="1"/>
                <w:sz w:val="24"/>
              </w:rPr>
              <w:t>采购要求</w:t>
            </w:r>
          </w:p>
        </w:tc>
        <w:tc>
          <w:tcPr>
            <w:tcW w:w="1665"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s="宋体"/>
                <w:color w:val="000000"/>
                <w:kern w:val="1"/>
                <w:sz w:val="24"/>
              </w:rPr>
            </w:pPr>
            <w:r>
              <w:rPr>
                <w:rFonts w:ascii="仿宋" w:eastAsia="仿宋" w:hAnsi="仿宋" w:cs="宋体" w:hint="eastAsia"/>
                <w:color w:val="000000"/>
                <w:kern w:val="1"/>
                <w:sz w:val="24"/>
              </w:rPr>
              <w:t>投标响应</w:t>
            </w:r>
          </w:p>
        </w:tc>
        <w:tc>
          <w:tcPr>
            <w:tcW w:w="1665"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s="宋体"/>
                <w:color w:val="000000"/>
                <w:kern w:val="1"/>
                <w:sz w:val="24"/>
              </w:rPr>
            </w:pPr>
            <w:r>
              <w:rPr>
                <w:rFonts w:ascii="仿宋" w:eastAsia="仿宋" w:hAnsi="仿宋" w:cs="宋体" w:hint="eastAsia"/>
                <w:color w:val="000000"/>
                <w:kern w:val="1"/>
                <w:sz w:val="24"/>
              </w:rPr>
              <w:t>偏离</w:t>
            </w:r>
          </w:p>
        </w:tc>
        <w:tc>
          <w:tcPr>
            <w:tcW w:w="2025"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jc w:val="center"/>
              <w:rPr>
                <w:rFonts w:ascii="仿宋" w:eastAsia="仿宋" w:hAnsi="仿宋" w:cs="宋体"/>
                <w:color w:val="000000"/>
                <w:kern w:val="1"/>
                <w:sz w:val="24"/>
              </w:rPr>
            </w:pPr>
            <w:r>
              <w:rPr>
                <w:rFonts w:ascii="仿宋" w:eastAsia="仿宋" w:hAnsi="仿宋" w:cs="宋体" w:hint="eastAsia"/>
                <w:color w:val="000000"/>
                <w:kern w:val="1"/>
                <w:sz w:val="24"/>
              </w:rPr>
              <w:t>说明</w:t>
            </w:r>
          </w:p>
        </w:tc>
      </w:tr>
      <w:tr w:rsidR="00E12198">
        <w:tc>
          <w:tcPr>
            <w:tcW w:w="1908"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202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r>
      <w:tr w:rsidR="00E12198">
        <w:tc>
          <w:tcPr>
            <w:tcW w:w="1908"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202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r>
      <w:tr w:rsidR="00E12198">
        <w:tc>
          <w:tcPr>
            <w:tcW w:w="1908"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c>
          <w:tcPr>
            <w:tcW w:w="2025"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jc w:val="center"/>
              <w:rPr>
                <w:rFonts w:ascii="仿宋" w:eastAsia="仿宋" w:hAnsi="仿宋" w:cs="宋体"/>
                <w:color w:val="000000"/>
                <w:kern w:val="1"/>
                <w:sz w:val="24"/>
              </w:rPr>
            </w:pPr>
          </w:p>
        </w:tc>
      </w:tr>
    </w:tbl>
    <w:p w:rsidR="00E12198" w:rsidRDefault="00A45B03" w:rsidP="00EC29D4">
      <w:pPr>
        <w:spacing w:line="360" w:lineRule="auto"/>
        <w:ind w:right="480" w:firstLineChars="2000" w:firstLine="4800"/>
        <w:rPr>
          <w:rFonts w:ascii="仿宋" w:eastAsia="仿宋" w:hAnsi="仿宋" w:cs="宋体"/>
          <w:color w:val="000000"/>
          <w:sz w:val="24"/>
        </w:rPr>
      </w:pPr>
      <w:r>
        <w:rPr>
          <w:rFonts w:ascii="仿宋" w:eastAsia="仿宋" w:hAnsi="仿宋" w:cs="宋体" w:hint="eastAsia"/>
          <w:color w:val="000000"/>
          <w:sz w:val="24"/>
          <w:lang w:val="zh-CN"/>
        </w:rPr>
        <w:t>投标人名称(公章)：</w:t>
      </w:r>
    </w:p>
    <w:p w:rsidR="00E12198" w:rsidRDefault="00A45B03" w:rsidP="00EC29D4">
      <w:pPr>
        <w:spacing w:line="360" w:lineRule="auto"/>
        <w:ind w:firstLineChars="2000" w:firstLine="4800"/>
        <w:rPr>
          <w:rFonts w:ascii="仿宋" w:eastAsia="仿宋" w:hAnsi="仿宋" w:cs="宋体"/>
          <w:color w:val="000000"/>
          <w:sz w:val="24"/>
        </w:rPr>
      </w:pPr>
      <w:r>
        <w:rPr>
          <w:rFonts w:ascii="仿宋" w:eastAsia="仿宋" w:hAnsi="仿宋" w:hint="eastAsia"/>
          <w:color w:val="000000"/>
          <w:sz w:val="24"/>
          <w:lang w:val="zh-CN"/>
        </w:rPr>
        <w:t>法定代表人或其授权代表</w:t>
      </w:r>
      <w:r>
        <w:rPr>
          <w:rFonts w:ascii="仿宋" w:eastAsia="仿宋" w:hAnsi="仿宋" w:cs="宋体" w:hint="eastAsia"/>
          <w:color w:val="000000"/>
          <w:sz w:val="24"/>
          <w:lang w:val="zh-CN"/>
        </w:rPr>
        <w:t>(签字)：</w:t>
      </w:r>
    </w:p>
    <w:p w:rsidR="00E12198" w:rsidRDefault="00A45B03" w:rsidP="00EC29D4">
      <w:pPr>
        <w:spacing w:line="360" w:lineRule="auto"/>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                                        日期：  年  月   日</w:t>
      </w:r>
    </w:p>
    <w:p w:rsidR="00E12198" w:rsidRDefault="00E12198" w:rsidP="00EC29D4">
      <w:pPr>
        <w:widowControl/>
        <w:spacing w:line="360" w:lineRule="auto"/>
        <w:jc w:val="left"/>
        <w:rPr>
          <w:rFonts w:ascii="仿宋" w:eastAsia="仿宋" w:hAnsi="仿宋"/>
          <w:color w:val="000000"/>
          <w:sz w:val="24"/>
        </w:rPr>
      </w:pPr>
    </w:p>
    <w:p w:rsidR="00E12198" w:rsidRDefault="00A45B03" w:rsidP="00EC29D4">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3.3组织实施方案</w:t>
      </w:r>
    </w:p>
    <w:p w:rsidR="00E12198" w:rsidRDefault="00A45B03" w:rsidP="00EC29D4">
      <w:pPr>
        <w:tabs>
          <w:tab w:val="left" w:pos="2790"/>
          <w:tab w:val="left" w:pos="4230"/>
        </w:tabs>
        <w:spacing w:line="360" w:lineRule="auto"/>
        <w:ind w:right="1400"/>
        <w:jc w:val="center"/>
        <w:outlineLvl w:val="1"/>
        <w:rPr>
          <w:rFonts w:ascii="仿宋" w:eastAsia="仿宋" w:hAnsi="仿宋" w:cs="仿宋_GB2312"/>
          <w:b/>
          <w:color w:val="000000"/>
          <w:sz w:val="32"/>
          <w:szCs w:val="32"/>
          <w:lang w:val="zh-CN"/>
        </w:rPr>
      </w:pPr>
      <w:r>
        <w:rPr>
          <w:rFonts w:ascii="仿宋" w:eastAsia="仿宋" w:hAnsi="仿宋" w:cs="仿宋_GB2312" w:hint="eastAsia"/>
          <w:b/>
          <w:color w:val="000000"/>
          <w:sz w:val="32"/>
          <w:szCs w:val="32"/>
          <w:lang w:val="zh-CN"/>
        </w:rPr>
        <w:t>组织实施方案</w:t>
      </w:r>
    </w:p>
    <w:p w:rsidR="00E12198" w:rsidRDefault="00A45B03" w:rsidP="00EC29D4">
      <w:pPr>
        <w:tabs>
          <w:tab w:val="left" w:pos="2790"/>
          <w:tab w:val="left" w:pos="4230"/>
        </w:tabs>
        <w:spacing w:line="360" w:lineRule="auto"/>
        <w:ind w:right="1400"/>
        <w:jc w:val="center"/>
        <w:outlineLvl w:val="1"/>
        <w:rPr>
          <w:rFonts w:ascii="仿宋" w:eastAsia="仿宋" w:hAnsi="仿宋" w:cs="仿宋_GB2312"/>
          <w:b/>
          <w:color w:val="000000"/>
          <w:sz w:val="24"/>
          <w:lang w:val="zh-CN"/>
        </w:rPr>
      </w:pPr>
      <w:r>
        <w:rPr>
          <w:rFonts w:ascii="仿宋" w:eastAsia="仿宋" w:hAnsi="仿宋" w:hint="eastAsia"/>
          <w:color w:val="000000"/>
          <w:kern w:val="1"/>
          <w:sz w:val="24"/>
        </w:rPr>
        <w:t>（由投标人根据招标文件要求自行编制）</w:t>
      </w:r>
    </w:p>
    <w:p w:rsidR="00E12198" w:rsidRDefault="00A45B03" w:rsidP="00EC29D4">
      <w:pPr>
        <w:tabs>
          <w:tab w:val="left" w:pos="2790"/>
          <w:tab w:val="left" w:pos="4230"/>
        </w:tabs>
        <w:spacing w:line="360" w:lineRule="auto"/>
        <w:ind w:right="1400"/>
        <w:outlineLvl w:val="1"/>
        <w:rPr>
          <w:rFonts w:ascii="仿宋" w:eastAsia="仿宋" w:hAnsi="仿宋" w:cs="仿宋_GB2312"/>
          <w:b/>
          <w:color w:val="000000"/>
          <w:sz w:val="24"/>
          <w:lang w:val="zh-CN"/>
        </w:rPr>
      </w:pPr>
      <w:r>
        <w:rPr>
          <w:rFonts w:ascii="仿宋" w:eastAsia="仿宋" w:hAnsi="仿宋" w:cs="仿宋_GB2312" w:hint="eastAsia"/>
          <w:b/>
          <w:color w:val="000000"/>
          <w:sz w:val="24"/>
          <w:lang w:val="zh-CN"/>
        </w:rPr>
        <w:t>附表:项目实施进度计划表</w:t>
      </w:r>
      <w:r>
        <w:rPr>
          <w:rFonts w:ascii="仿宋" w:eastAsia="仿宋" w:hAnsi="仿宋" w:hint="eastAsia"/>
          <w:b/>
          <w:color w:val="000000"/>
          <w:kern w:val="1"/>
          <w:sz w:val="24"/>
        </w:rPr>
        <w:t xml:space="preserve">(以生效日算起) </w:t>
      </w:r>
    </w:p>
    <w:tbl>
      <w:tblPr>
        <w:tblW w:w="10030" w:type="dxa"/>
        <w:tblInd w:w="-252" w:type="dxa"/>
        <w:tblLayout w:type="fixed"/>
        <w:tblLook w:val="04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E12198">
        <w:trPr>
          <w:trHeight w:val="1239"/>
        </w:trPr>
        <w:tc>
          <w:tcPr>
            <w:tcW w:w="1188" w:type="dxa"/>
            <w:tcBorders>
              <w:top w:val="single" w:sz="4" w:space="0" w:color="000000"/>
              <w:left w:val="single" w:sz="4" w:space="0" w:color="000000"/>
              <w:bottom w:val="single" w:sz="4" w:space="0" w:color="000000"/>
              <w:right w:val="single" w:sz="4" w:space="0" w:color="000000"/>
            </w:tcBorders>
            <w:vAlign w:val="center"/>
          </w:tcPr>
          <w:p w:rsidR="00E12198" w:rsidRDefault="00523C03" w:rsidP="00EC29D4">
            <w:pPr>
              <w:spacing w:line="360" w:lineRule="auto"/>
              <w:rPr>
                <w:rFonts w:ascii="仿宋" w:eastAsia="仿宋" w:hAnsi="仿宋"/>
                <w:color w:val="000000"/>
                <w:kern w:val="1"/>
                <w:sz w:val="24"/>
              </w:rPr>
            </w:pPr>
            <w:r>
              <w:rPr>
                <w:rFonts w:ascii="仿宋" w:eastAsia="仿宋" w:hAnsi="仿宋"/>
                <w:noProof/>
                <w:color w:val="000000"/>
                <w:kern w:val="1"/>
                <w:sz w:val="24"/>
              </w:rPr>
              <w:pict>
                <v:group id="组1" o:spid="_x0000_s1027" style="position:absolute;left:0;text-align:left;margin-left:0;margin-top:0;width:.05pt;height:0;z-index:251658240" coordsize="10000" o:gfxdata="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JvIl2vOAAAA/wAAAA8AAAAAAAAA&#10;AQAgAAAAIgAAAGRycy9kb3ducmV2LnhtbFBLAQIUABQAAAAIAIdO4kDAUKzhxgIAAIMJAAAOAAAA&#10;AAAAAAEAIAAAAB0BAABkcnMvZTJvRG9jLnhtbFBLBQYAAAAABgAGAFkBAABVBgAAAAA=&#10;">
                  <v:line id="__TH_L2" o:spid="_x0000_s1026" style="position:absolute" from="0,0" to="10000,100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strokeweight=".5pt"/>
                  <v:shapetype id="_x0000_t202" coordsize="21600,21600" o:spt="202" path="m,l,21600r21600,l21600,xe">
                    <v:stroke joinstyle="miter"/>
                    <v:path gradientshapeok="t" o:connecttype="rect"/>
                  </v:shapetype>
                  <v:shape id="__TH_B113" o:spid="_x0000_s1030" type="#_x0000_t202" style="position:absolute;left:3862;top:656;width:2148;height:1414"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filled="f" stroked="f">
                    <v:textbox inset="0,0,0,0">
                      <w:txbxContent>
                        <w:p w:rsidR="00990060" w:rsidRDefault="00990060">
                          <w:r>
                            <w:rPr>
                              <w:rFonts w:hint="eastAsia"/>
                              <w:kern w:val="1"/>
                            </w:rPr>
                            <w:t>工</w:t>
                          </w:r>
                        </w:p>
                      </w:txbxContent>
                    </v:textbox>
                  </v:shape>
                  <v:shape id="__TH_B124" o:spid="_x0000_s1029" type="#_x0000_t202" style="position:absolute;left:5458;top:2253;width:2148;height:1414"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filled="f" stroked="f">
                    <v:textbox inset="0,0,0,0">
                      <w:txbxContent>
                        <w:p w:rsidR="00990060" w:rsidRDefault="00990060">
                          <w:r>
                            <w:rPr>
                              <w:rFonts w:hint="eastAsia"/>
                              <w:kern w:val="1"/>
                            </w:rPr>
                            <w:t>作</w:t>
                          </w:r>
                        </w:p>
                      </w:txbxContent>
                    </v:textbox>
                  </v:shape>
                  <v:shape id="__TH_B135" o:spid="_x0000_s1028" type="#_x0000_t202" style="position:absolute;left:7054;top:3855;width:2148;height:1408"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990060" w:rsidRDefault="00990060">
                          <w:r>
                            <w:rPr>
                              <w:rFonts w:hint="eastAsia"/>
                              <w:kern w:val="1"/>
                            </w:rPr>
                            <w:t>日</w:t>
                          </w:r>
                        </w:p>
                      </w:txbxContent>
                    </v:textbox>
                  </v:shape>
                </v:group>
              </w:pict>
            </w:r>
          </w:p>
          <w:p w:rsidR="00E12198" w:rsidRDefault="00E12198" w:rsidP="00EC29D4">
            <w:pPr>
              <w:spacing w:line="360" w:lineRule="auto"/>
              <w:rPr>
                <w:rFonts w:ascii="仿宋" w:eastAsia="仿宋" w:hAnsi="仿宋"/>
                <w:color w:val="000000"/>
                <w:kern w:val="1"/>
                <w:sz w:val="24"/>
              </w:rPr>
            </w:pPr>
          </w:p>
          <w:p w:rsidR="00E12198" w:rsidRDefault="00E12198" w:rsidP="00EC29D4">
            <w:pPr>
              <w:spacing w:line="360" w:lineRule="auto"/>
              <w:rPr>
                <w:rFonts w:ascii="仿宋" w:eastAsia="仿宋" w:hAnsi="仿宋"/>
                <w:color w:val="000000"/>
                <w:kern w:val="1"/>
                <w:sz w:val="24"/>
              </w:rPr>
            </w:pP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内容</w:t>
            </w:r>
          </w:p>
        </w:tc>
        <w:tc>
          <w:tcPr>
            <w:tcW w:w="552"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1</w:t>
            </w:r>
          </w:p>
        </w:tc>
        <w:tc>
          <w:tcPr>
            <w:tcW w:w="552"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3</w:t>
            </w:r>
          </w:p>
        </w:tc>
        <w:tc>
          <w:tcPr>
            <w:tcW w:w="552"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4</w:t>
            </w:r>
          </w:p>
        </w:tc>
        <w:tc>
          <w:tcPr>
            <w:tcW w:w="552"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5</w:t>
            </w:r>
          </w:p>
        </w:tc>
        <w:tc>
          <w:tcPr>
            <w:tcW w:w="552"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6</w:t>
            </w:r>
          </w:p>
        </w:tc>
        <w:tc>
          <w:tcPr>
            <w:tcW w:w="553"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7</w:t>
            </w:r>
          </w:p>
        </w:tc>
        <w:tc>
          <w:tcPr>
            <w:tcW w:w="553"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8</w:t>
            </w:r>
          </w:p>
        </w:tc>
        <w:tc>
          <w:tcPr>
            <w:tcW w:w="553"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9</w:t>
            </w:r>
          </w:p>
        </w:tc>
        <w:tc>
          <w:tcPr>
            <w:tcW w:w="553"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10</w:t>
            </w:r>
          </w:p>
        </w:tc>
        <w:tc>
          <w:tcPr>
            <w:tcW w:w="553"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11</w:t>
            </w:r>
          </w:p>
        </w:tc>
        <w:tc>
          <w:tcPr>
            <w:tcW w:w="553"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12</w:t>
            </w:r>
          </w:p>
        </w:tc>
        <w:tc>
          <w:tcPr>
            <w:tcW w:w="553"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13</w:t>
            </w:r>
          </w:p>
        </w:tc>
        <w:tc>
          <w:tcPr>
            <w:tcW w:w="553"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14</w:t>
            </w:r>
          </w:p>
        </w:tc>
        <w:tc>
          <w:tcPr>
            <w:tcW w:w="553"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15</w:t>
            </w:r>
          </w:p>
        </w:tc>
        <w:tc>
          <w:tcPr>
            <w:tcW w:w="553"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w:t>
            </w:r>
          </w:p>
        </w:tc>
      </w:tr>
      <w:tr w:rsidR="00E12198">
        <w:tc>
          <w:tcPr>
            <w:tcW w:w="1188"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r>
      <w:tr w:rsidR="00E12198">
        <w:tc>
          <w:tcPr>
            <w:tcW w:w="1188"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r>
      <w:tr w:rsidR="00E12198">
        <w:tc>
          <w:tcPr>
            <w:tcW w:w="1188"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r>
      <w:tr w:rsidR="00E12198">
        <w:tc>
          <w:tcPr>
            <w:tcW w:w="1188"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r>
      <w:tr w:rsidR="00E12198">
        <w:tc>
          <w:tcPr>
            <w:tcW w:w="1188"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r>
      <w:tr w:rsidR="00E12198">
        <w:tc>
          <w:tcPr>
            <w:tcW w:w="1188"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r>
      <w:tr w:rsidR="00E12198">
        <w:tc>
          <w:tcPr>
            <w:tcW w:w="1188"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r>
      <w:tr w:rsidR="00E12198">
        <w:tc>
          <w:tcPr>
            <w:tcW w:w="1188"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r>
      <w:tr w:rsidR="00E12198">
        <w:tc>
          <w:tcPr>
            <w:tcW w:w="1188" w:type="dxa"/>
            <w:tcBorders>
              <w:top w:val="single" w:sz="4" w:space="0" w:color="000000"/>
              <w:left w:val="single" w:sz="4" w:space="0" w:color="000000"/>
              <w:bottom w:val="single" w:sz="4" w:space="0" w:color="000000"/>
              <w:right w:val="single" w:sz="4" w:space="0" w:color="000000"/>
            </w:tcBorders>
            <w:vAlign w:val="center"/>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rsidR="00E12198" w:rsidRDefault="00E12198" w:rsidP="00EC29D4">
            <w:pPr>
              <w:spacing w:line="360" w:lineRule="auto"/>
              <w:rPr>
                <w:rFonts w:ascii="仿宋" w:eastAsia="仿宋" w:hAnsi="仿宋"/>
                <w:color w:val="000000"/>
                <w:kern w:val="1"/>
                <w:sz w:val="24"/>
              </w:rPr>
            </w:pPr>
          </w:p>
        </w:tc>
      </w:tr>
    </w:tbl>
    <w:p w:rsidR="00E12198" w:rsidRDefault="00A45B03" w:rsidP="00EC29D4">
      <w:pPr>
        <w:spacing w:line="360" w:lineRule="auto"/>
        <w:rPr>
          <w:rFonts w:ascii="仿宋" w:eastAsia="仿宋" w:hAnsi="仿宋"/>
          <w:color w:val="000000"/>
          <w:sz w:val="24"/>
        </w:rPr>
      </w:pPr>
      <w:r>
        <w:rPr>
          <w:rFonts w:ascii="仿宋" w:eastAsia="仿宋" w:hAnsi="仿宋" w:hint="eastAsia"/>
          <w:b/>
          <w:color w:val="000000"/>
          <w:kern w:val="1"/>
          <w:sz w:val="24"/>
        </w:rPr>
        <w:t>注：投标人可按上述时间表的格式自行编制切合实际的具体时间表。</w:t>
      </w:r>
    </w:p>
    <w:p w:rsidR="00E12198" w:rsidRDefault="00A45B03" w:rsidP="00EC29D4">
      <w:pPr>
        <w:spacing w:line="360" w:lineRule="auto"/>
        <w:ind w:firstLine="4440"/>
        <w:rPr>
          <w:rFonts w:ascii="仿宋" w:eastAsia="仿宋" w:hAnsi="仿宋"/>
          <w:color w:val="000000"/>
          <w:sz w:val="24"/>
        </w:rPr>
      </w:pPr>
      <w:r>
        <w:rPr>
          <w:rFonts w:ascii="仿宋" w:eastAsia="仿宋" w:hAnsi="仿宋" w:hint="eastAsia"/>
          <w:color w:val="000000"/>
          <w:sz w:val="24"/>
        </w:rPr>
        <w:t>投标人名称（公章）：</w:t>
      </w:r>
    </w:p>
    <w:p w:rsidR="00E12198" w:rsidRDefault="00A45B03" w:rsidP="00EC29D4">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w:t>
      </w:r>
    </w:p>
    <w:p w:rsidR="00E12198" w:rsidRDefault="00A45B03" w:rsidP="00EC29D4">
      <w:pPr>
        <w:spacing w:line="360" w:lineRule="auto"/>
        <w:rPr>
          <w:rFonts w:ascii="仿宋" w:eastAsia="仿宋" w:hAnsi="仿宋" w:cs="宋体"/>
          <w:b/>
          <w:color w:val="000000"/>
          <w:kern w:val="1"/>
          <w:sz w:val="24"/>
        </w:rPr>
      </w:pPr>
      <w:r>
        <w:rPr>
          <w:rFonts w:ascii="仿宋" w:eastAsia="仿宋" w:hAnsi="仿宋" w:hint="eastAsia"/>
          <w:color w:val="000000"/>
          <w:sz w:val="24"/>
        </w:rPr>
        <w:t xml:space="preserve">                                     日期：  年  月   日</w:t>
      </w:r>
    </w:p>
    <w:p w:rsidR="00E12198" w:rsidRDefault="00E12198" w:rsidP="00EC29D4">
      <w:pPr>
        <w:spacing w:line="360" w:lineRule="auto"/>
        <w:rPr>
          <w:rFonts w:ascii="仿宋" w:eastAsia="仿宋" w:hAnsi="仿宋" w:cs="宋体"/>
          <w:b/>
          <w:color w:val="000000"/>
          <w:sz w:val="32"/>
          <w:szCs w:val="32"/>
        </w:rPr>
      </w:pPr>
    </w:p>
    <w:p w:rsidR="00E12198" w:rsidRDefault="00A45B03" w:rsidP="00EC29D4">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3.4项目实施人员一览表</w:t>
      </w:r>
    </w:p>
    <w:p w:rsidR="00E12198" w:rsidRDefault="00A45B03" w:rsidP="00EC29D4">
      <w:pPr>
        <w:spacing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项目小组人员名单</w:t>
      </w:r>
    </w:p>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12198" w:rsidRDefault="00A45B03" w:rsidP="00EC29D4">
      <w:pPr>
        <w:spacing w:line="360" w:lineRule="auto"/>
        <w:rPr>
          <w:rFonts w:ascii="仿宋" w:eastAsia="仿宋" w:hAnsi="仿宋" w:cs="宋体"/>
          <w:b/>
          <w:color w:val="000000"/>
          <w:kern w:val="1"/>
          <w:sz w:val="24"/>
        </w:rPr>
      </w:pPr>
      <w:r>
        <w:rPr>
          <w:rFonts w:ascii="仿宋" w:eastAsia="仿宋" w:hAnsi="仿宋" w:hint="eastAsia"/>
          <w:b/>
          <w:color w:val="000000"/>
          <w:kern w:val="1"/>
          <w:sz w:val="24"/>
        </w:rPr>
        <w:t>附表A:本项目的项目经理情况表</w:t>
      </w:r>
    </w:p>
    <w:tbl>
      <w:tblPr>
        <w:tblW w:w="8942" w:type="dxa"/>
        <w:tblLayout w:type="fixed"/>
        <w:tblLook w:val="04A0"/>
      </w:tblPr>
      <w:tblGrid>
        <w:gridCol w:w="2105"/>
        <w:gridCol w:w="1315"/>
        <w:gridCol w:w="1287"/>
        <w:gridCol w:w="4235"/>
      </w:tblGrid>
      <w:tr w:rsidR="00E12198">
        <w:trPr>
          <w:trHeight w:val="1062"/>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姓名</w:t>
            </w:r>
          </w:p>
        </w:tc>
        <w:tc>
          <w:tcPr>
            <w:tcW w:w="1315" w:type="dxa"/>
            <w:tcBorders>
              <w:top w:val="single" w:sz="6" w:space="0" w:color="000000"/>
              <w:left w:val="single" w:sz="6" w:space="0" w:color="000000"/>
              <w:bottom w:val="single" w:sz="6" w:space="0" w:color="000000"/>
              <w:right w:val="single" w:sz="4" w:space="0" w:color="000000"/>
            </w:tcBorders>
            <w:shd w:val="clear" w:color="auto" w:fill="B3B3B3"/>
            <w:vAlign w:val="center"/>
          </w:tcPr>
          <w:p w:rsidR="00E12198" w:rsidRDefault="00E12198" w:rsidP="00EC29D4">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页码</w:t>
            </w:r>
          </w:p>
        </w:tc>
        <w:tc>
          <w:tcPr>
            <w:tcW w:w="4235"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截止投标时间近3年业绩及承担的主要工作情况，曾担任项目经理的项目应列明细</w:t>
            </w:r>
          </w:p>
        </w:tc>
      </w:tr>
      <w:tr w:rsidR="00E12198">
        <w:trPr>
          <w:cantSplit/>
          <w:trHeight w:val="317"/>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性别</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E12198" w:rsidRDefault="00E12198" w:rsidP="00EC29D4">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rsidR="00E12198" w:rsidRDefault="00E12198" w:rsidP="00EC29D4">
            <w:pPr>
              <w:spacing w:line="360" w:lineRule="auto"/>
              <w:jc w:val="center"/>
              <w:rPr>
                <w:rFonts w:ascii="仿宋" w:eastAsia="仿宋" w:hAnsi="仿宋"/>
                <w:color w:val="000000"/>
                <w:kern w:val="1"/>
                <w:sz w:val="24"/>
              </w:rPr>
            </w:pPr>
          </w:p>
        </w:tc>
        <w:tc>
          <w:tcPr>
            <w:tcW w:w="4235" w:type="dxa"/>
            <w:vMerge w:val="restart"/>
            <w:tcBorders>
              <w:top w:val="single" w:sz="6" w:space="0" w:color="000000"/>
              <w:left w:val="single" w:sz="6" w:space="0" w:color="000000"/>
              <w:bottom w:val="single" w:sz="6" w:space="0" w:color="000000"/>
              <w:right w:val="single" w:sz="6"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r>
      <w:tr w:rsidR="00E12198">
        <w:trPr>
          <w:cantSplit/>
          <w:trHeight w:val="309"/>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年龄</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E12198" w:rsidRDefault="00E12198" w:rsidP="00EC29D4">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rsidR="00E12198" w:rsidRDefault="00E12198" w:rsidP="00EC29D4">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E12198" w:rsidRDefault="00E12198" w:rsidP="00EC29D4">
            <w:pPr>
              <w:spacing w:line="360" w:lineRule="auto"/>
              <w:jc w:val="left"/>
              <w:rPr>
                <w:rFonts w:ascii="仿宋" w:eastAsia="仿宋" w:hAnsi="仿宋"/>
                <w:color w:val="000000"/>
                <w:kern w:val="1"/>
                <w:sz w:val="24"/>
              </w:rPr>
            </w:pPr>
          </w:p>
        </w:tc>
      </w:tr>
      <w:tr w:rsidR="00E12198">
        <w:trPr>
          <w:cantSplit/>
          <w:trHeight w:val="317"/>
        </w:trPr>
        <w:tc>
          <w:tcPr>
            <w:tcW w:w="2105"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职称</w:t>
            </w:r>
          </w:p>
        </w:tc>
        <w:tc>
          <w:tcPr>
            <w:tcW w:w="1315" w:type="dxa"/>
            <w:tcBorders>
              <w:top w:val="single" w:sz="6" w:space="0" w:color="000000"/>
              <w:left w:val="single" w:sz="6" w:space="0" w:color="000000"/>
              <w:bottom w:val="single" w:sz="6"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E12198" w:rsidRDefault="00E12198" w:rsidP="00EC29D4">
            <w:pPr>
              <w:spacing w:line="360" w:lineRule="auto"/>
              <w:jc w:val="left"/>
              <w:rPr>
                <w:rFonts w:ascii="仿宋" w:eastAsia="仿宋" w:hAnsi="仿宋"/>
                <w:color w:val="000000"/>
                <w:kern w:val="1"/>
                <w:sz w:val="24"/>
              </w:rPr>
            </w:pPr>
          </w:p>
        </w:tc>
      </w:tr>
      <w:tr w:rsidR="00E12198">
        <w:trPr>
          <w:cantSplit/>
          <w:trHeight w:val="317"/>
        </w:trPr>
        <w:tc>
          <w:tcPr>
            <w:tcW w:w="2105"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毕业时间</w:t>
            </w:r>
          </w:p>
        </w:tc>
        <w:tc>
          <w:tcPr>
            <w:tcW w:w="1315" w:type="dxa"/>
            <w:tcBorders>
              <w:top w:val="single" w:sz="6" w:space="0" w:color="000000"/>
              <w:left w:val="single" w:sz="6" w:space="0" w:color="000000"/>
              <w:bottom w:val="single" w:sz="6"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E12198" w:rsidRDefault="00E12198" w:rsidP="00EC29D4">
            <w:pPr>
              <w:spacing w:line="360" w:lineRule="auto"/>
              <w:jc w:val="left"/>
              <w:rPr>
                <w:rFonts w:ascii="仿宋" w:eastAsia="仿宋" w:hAnsi="仿宋"/>
                <w:color w:val="000000"/>
                <w:kern w:val="1"/>
                <w:sz w:val="24"/>
              </w:rPr>
            </w:pPr>
          </w:p>
        </w:tc>
      </w:tr>
      <w:tr w:rsidR="00E12198">
        <w:trPr>
          <w:cantSplit/>
          <w:trHeight w:val="388"/>
        </w:trPr>
        <w:tc>
          <w:tcPr>
            <w:tcW w:w="2105"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所学专业</w:t>
            </w:r>
          </w:p>
        </w:tc>
        <w:tc>
          <w:tcPr>
            <w:tcW w:w="1315" w:type="dxa"/>
            <w:tcBorders>
              <w:top w:val="single" w:sz="6" w:space="0" w:color="000000"/>
              <w:left w:val="single" w:sz="6" w:space="0" w:color="000000"/>
              <w:bottom w:val="single" w:sz="6"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E12198" w:rsidRDefault="00E12198" w:rsidP="00EC29D4">
            <w:pPr>
              <w:spacing w:line="360" w:lineRule="auto"/>
              <w:jc w:val="left"/>
              <w:rPr>
                <w:rFonts w:ascii="仿宋" w:eastAsia="仿宋" w:hAnsi="仿宋"/>
                <w:color w:val="000000"/>
                <w:kern w:val="1"/>
                <w:sz w:val="24"/>
              </w:rPr>
            </w:pPr>
          </w:p>
        </w:tc>
      </w:tr>
      <w:tr w:rsidR="00E12198">
        <w:trPr>
          <w:cantSplit/>
          <w:trHeight w:val="382"/>
        </w:trPr>
        <w:tc>
          <w:tcPr>
            <w:tcW w:w="2105"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学历</w:t>
            </w:r>
          </w:p>
        </w:tc>
        <w:tc>
          <w:tcPr>
            <w:tcW w:w="1315" w:type="dxa"/>
            <w:tcBorders>
              <w:top w:val="single" w:sz="6" w:space="0" w:color="000000"/>
              <w:left w:val="single" w:sz="6" w:space="0" w:color="000000"/>
              <w:bottom w:val="single" w:sz="6"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E12198" w:rsidRDefault="00E12198" w:rsidP="00EC29D4">
            <w:pPr>
              <w:spacing w:line="360" w:lineRule="auto"/>
              <w:jc w:val="left"/>
              <w:rPr>
                <w:rFonts w:ascii="仿宋" w:eastAsia="仿宋" w:hAnsi="仿宋"/>
                <w:color w:val="000000"/>
                <w:kern w:val="1"/>
                <w:sz w:val="24"/>
              </w:rPr>
            </w:pPr>
          </w:p>
        </w:tc>
      </w:tr>
      <w:tr w:rsidR="00E12198">
        <w:trPr>
          <w:cantSplit/>
          <w:trHeight w:val="327"/>
        </w:trPr>
        <w:tc>
          <w:tcPr>
            <w:tcW w:w="2105"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资质证书编号</w:t>
            </w:r>
          </w:p>
        </w:tc>
        <w:tc>
          <w:tcPr>
            <w:tcW w:w="1315" w:type="dxa"/>
            <w:tcBorders>
              <w:top w:val="single" w:sz="6" w:space="0" w:color="000000"/>
              <w:left w:val="single" w:sz="6" w:space="0" w:color="000000"/>
              <w:bottom w:val="single" w:sz="6"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E12198" w:rsidRDefault="00E12198" w:rsidP="00EC29D4">
            <w:pPr>
              <w:spacing w:line="360" w:lineRule="auto"/>
              <w:jc w:val="left"/>
              <w:rPr>
                <w:rFonts w:ascii="仿宋" w:eastAsia="仿宋" w:hAnsi="仿宋"/>
                <w:color w:val="000000"/>
                <w:kern w:val="1"/>
                <w:sz w:val="24"/>
              </w:rPr>
            </w:pPr>
          </w:p>
        </w:tc>
      </w:tr>
      <w:tr w:rsidR="00E12198">
        <w:trPr>
          <w:cantSplit/>
          <w:trHeight w:val="162"/>
        </w:trPr>
        <w:tc>
          <w:tcPr>
            <w:tcW w:w="2105"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其他资质情况</w:t>
            </w:r>
          </w:p>
        </w:tc>
        <w:tc>
          <w:tcPr>
            <w:tcW w:w="1315" w:type="dxa"/>
            <w:tcBorders>
              <w:top w:val="single" w:sz="6" w:space="0" w:color="000000"/>
              <w:left w:val="single" w:sz="6" w:space="0" w:color="000000"/>
              <w:bottom w:val="single" w:sz="6" w:space="0" w:color="000000"/>
              <w:right w:val="single" w:sz="4"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rsidR="00E12198" w:rsidRDefault="00E12198" w:rsidP="00EC29D4">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E12198" w:rsidRDefault="00E12198" w:rsidP="00EC29D4">
            <w:pPr>
              <w:spacing w:line="360" w:lineRule="auto"/>
              <w:jc w:val="left"/>
              <w:rPr>
                <w:rFonts w:ascii="仿宋" w:eastAsia="仿宋" w:hAnsi="仿宋"/>
                <w:color w:val="000000"/>
                <w:kern w:val="1"/>
                <w:sz w:val="24"/>
              </w:rPr>
            </w:pPr>
          </w:p>
        </w:tc>
      </w:tr>
      <w:tr w:rsidR="00E12198">
        <w:trPr>
          <w:cantSplit/>
          <w:trHeight w:val="284"/>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联系电话</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E12198" w:rsidRDefault="00E12198" w:rsidP="00EC29D4">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rsidR="00E12198" w:rsidRDefault="00E12198" w:rsidP="00EC29D4">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rsidR="00E12198" w:rsidRDefault="00E12198" w:rsidP="00EC29D4">
            <w:pPr>
              <w:spacing w:line="360" w:lineRule="auto"/>
              <w:jc w:val="left"/>
              <w:rPr>
                <w:rFonts w:ascii="仿宋" w:eastAsia="仿宋" w:hAnsi="仿宋"/>
                <w:color w:val="000000"/>
                <w:kern w:val="1"/>
                <w:sz w:val="24"/>
              </w:rPr>
            </w:pPr>
          </w:p>
        </w:tc>
      </w:tr>
    </w:tbl>
    <w:p w:rsidR="00E12198" w:rsidRDefault="00A45B03" w:rsidP="00EC29D4">
      <w:pPr>
        <w:spacing w:line="360" w:lineRule="auto"/>
        <w:rPr>
          <w:rFonts w:ascii="仿宋" w:eastAsia="仿宋" w:hAnsi="仿宋"/>
          <w:b/>
          <w:color w:val="000000"/>
          <w:kern w:val="1"/>
          <w:sz w:val="24"/>
        </w:rPr>
      </w:pPr>
      <w:r>
        <w:rPr>
          <w:rFonts w:ascii="仿宋" w:eastAsia="仿宋" w:hAnsi="仿宋" w:hint="eastAsia"/>
          <w:b/>
          <w:color w:val="000000"/>
          <w:kern w:val="1"/>
          <w:sz w:val="24"/>
        </w:rPr>
        <w:t>注：须随表提交相应的证书复印件并注明所在投标技术文件页码。</w:t>
      </w:r>
    </w:p>
    <w:p w:rsidR="00E12198" w:rsidRDefault="00E12198" w:rsidP="00EC29D4">
      <w:pPr>
        <w:spacing w:line="360" w:lineRule="auto"/>
        <w:rPr>
          <w:rFonts w:ascii="仿宋" w:eastAsia="仿宋" w:hAnsi="仿宋"/>
          <w:b/>
          <w:color w:val="000000"/>
          <w:kern w:val="1"/>
          <w:sz w:val="24"/>
        </w:rPr>
      </w:pPr>
    </w:p>
    <w:p w:rsidR="00E12198" w:rsidRDefault="00A45B03" w:rsidP="00EC29D4">
      <w:pPr>
        <w:spacing w:line="360" w:lineRule="auto"/>
        <w:rPr>
          <w:rFonts w:ascii="仿宋" w:eastAsia="仿宋" w:hAnsi="仿宋"/>
          <w:b/>
          <w:color w:val="000000"/>
          <w:kern w:val="1"/>
          <w:sz w:val="24"/>
        </w:rPr>
      </w:pPr>
      <w:r>
        <w:rPr>
          <w:rFonts w:ascii="仿宋" w:eastAsia="仿宋" w:hAnsi="仿宋" w:hint="eastAsia"/>
          <w:b/>
          <w:color w:val="000000"/>
          <w:kern w:val="1"/>
          <w:sz w:val="24"/>
        </w:rPr>
        <w:t>附表B:本项目的项目小组人员情况表</w:t>
      </w:r>
      <w:r>
        <w:rPr>
          <w:rFonts w:ascii="仿宋" w:eastAsia="仿宋" w:hAnsi="仿宋" w:hint="eastAsia"/>
          <w:color w:val="000000"/>
          <w:kern w:val="1"/>
          <w:sz w:val="24"/>
        </w:rPr>
        <w:t>（按此格式自制）</w:t>
      </w:r>
    </w:p>
    <w:tbl>
      <w:tblPr>
        <w:tblW w:w="9030" w:type="dxa"/>
        <w:tblInd w:w="108" w:type="dxa"/>
        <w:tblLayout w:type="fixed"/>
        <w:tblLook w:val="04A0"/>
      </w:tblPr>
      <w:tblGrid>
        <w:gridCol w:w="456"/>
        <w:gridCol w:w="780"/>
        <w:gridCol w:w="456"/>
        <w:gridCol w:w="584"/>
        <w:gridCol w:w="1026"/>
        <w:gridCol w:w="1070"/>
        <w:gridCol w:w="1070"/>
        <w:gridCol w:w="1245"/>
        <w:gridCol w:w="892"/>
        <w:gridCol w:w="1451"/>
      </w:tblGrid>
      <w:tr w:rsidR="00E12198">
        <w:tc>
          <w:tcPr>
            <w:tcW w:w="456"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序号</w:t>
            </w:r>
          </w:p>
        </w:tc>
        <w:tc>
          <w:tcPr>
            <w:tcW w:w="780"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姓名</w:t>
            </w:r>
          </w:p>
        </w:tc>
        <w:tc>
          <w:tcPr>
            <w:tcW w:w="456"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性别</w:t>
            </w:r>
          </w:p>
        </w:tc>
        <w:tc>
          <w:tcPr>
            <w:tcW w:w="584"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年龄</w:t>
            </w:r>
          </w:p>
        </w:tc>
        <w:tc>
          <w:tcPr>
            <w:tcW w:w="1026"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学历</w:t>
            </w:r>
          </w:p>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(页码)</w:t>
            </w:r>
          </w:p>
        </w:tc>
        <w:tc>
          <w:tcPr>
            <w:tcW w:w="1070"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专业</w:t>
            </w:r>
          </w:p>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(页码)</w:t>
            </w:r>
          </w:p>
        </w:tc>
        <w:tc>
          <w:tcPr>
            <w:tcW w:w="1070"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职称</w:t>
            </w:r>
          </w:p>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(页码)</w:t>
            </w:r>
          </w:p>
        </w:tc>
        <w:tc>
          <w:tcPr>
            <w:tcW w:w="1245"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本项目中的职责</w:t>
            </w:r>
          </w:p>
        </w:tc>
        <w:tc>
          <w:tcPr>
            <w:tcW w:w="892"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项目经历</w:t>
            </w:r>
          </w:p>
        </w:tc>
        <w:tc>
          <w:tcPr>
            <w:tcW w:w="1451"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参与本项目的到位情况</w:t>
            </w:r>
          </w:p>
        </w:tc>
      </w:tr>
      <w:tr w:rsidR="00E12198">
        <w:trPr>
          <w:trHeight w:val="479"/>
        </w:trPr>
        <w:tc>
          <w:tcPr>
            <w:tcW w:w="456" w:type="dxa"/>
            <w:tcBorders>
              <w:top w:val="single" w:sz="6" w:space="0" w:color="000000"/>
              <w:left w:val="single" w:sz="6" w:space="0" w:color="000000"/>
              <w:bottom w:val="single" w:sz="6" w:space="0" w:color="000000"/>
              <w:right w:val="single" w:sz="6" w:space="0" w:color="000000"/>
            </w:tcBorders>
          </w:tcPr>
          <w:p w:rsidR="00E12198" w:rsidRDefault="00E12198" w:rsidP="00EC29D4">
            <w:pPr>
              <w:spacing w:line="360" w:lineRule="auto"/>
              <w:jc w:val="center"/>
              <w:rPr>
                <w:rFonts w:ascii="仿宋" w:eastAsia="仿宋" w:hAnsi="仿宋"/>
                <w:color w:val="000000"/>
                <w:kern w:val="1"/>
                <w:sz w:val="24"/>
              </w:rPr>
            </w:pPr>
          </w:p>
        </w:tc>
        <w:tc>
          <w:tcPr>
            <w:tcW w:w="780" w:type="dxa"/>
            <w:tcBorders>
              <w:top w:val="single" w:sz="6" w:space="0" w:color="000000"/>
              <w:left w:val="single" w:sz="6" w:space="0" w:color="000000"/>
              <w:bottom w:val="single" w:sz="6" w:space="0" w:color="000000"/>
              <w:right w:val="single" w:sz="6" w:space="0" w:color="000000"/>
            </w:tcBorders>
          </w:tcPr>
          <w:p w:rsidR="00E12198" w:rsidRDefault="00E12198" w:rsidP="00EC29D4">
            <w:pPr>
              <w:spacing w:line="360" w:lineRule="auto"/>
              <w:rPr>
                <w:rFonts w:ascii="仿宋" w:eastAsia="仿宋" w:hAnsi="仿宋"/>
                <w:color w:val="000000"/>
                <w:kern w:val="1"/>
                <w:sz w:val="24"/>
              </w:rPr>
            </w:pPr>
          </w:p>
        </w:tc>
        <w:tc>
          <w:tcPr>
            <w:tcW w:w="456" w:type="dxa"/>
            <w:tcBorders>
              <w:top w:val="single" w:sz="6" w:space="0" w:color="000000"/>
              <w:left w:val="single" w:sz="6" w:space="0" w:color="000000"/>
              <w:bottom w:val="single" w:sz="6" w:space="0" w:color="000000"/>
              <w:right w:val="single" w:sz="6" w:space="0" w:color="000000"/>
            </w:tcBorders>
          </w:tcPr>
          <w:p w:rsidR="00E12198" w:rsidRDefault="00E12198" w:rsidP="00EC29D4">
            <w:pPr>
              <w:spacing w:line="360" w:lineRule="auto"/>
              <w:rPr>
                <w:rFonts w:ascii="仿宋" w:eastAsia="仿宋" w:hAnsi="仿宋"/>
                <w:color w:val="000000"/>
                <w:kern w:val="1"/>
                <w:sz w:val="24"/>
              </w:rPr>
            </w:pPr>
          </w:p>
        </w:tc>
        <w:tc>
          <w:tcPr>
            <w:tcW w:w="584" w:type="dxa"/>
            <w:tcBorders>
              <w:top w:val="single" w:sz="6" w:space="0" w:color="000000"/>
              <w:left w:val="single" w:sz="6" w:space="0" w:color="000000"/>
              <w:bottom w:val="single" w:sz="6" w:space="0" w:color="000000"/>
              <w:right w:val="single" w:sz="6" w:space="0" w:color="000000"/>
            </w:tcBorders>
          </w:tcPr>
          <w:p w:rsidR="00E12198" w:rsidRDefault="00E12198" w:rsidP="00EC29D4">
            <w:pPr>
              <w:spacing w:line="360" w:lineRule="auto"/>
              <w:rPr>
                <w:rFonts w:ascii="仿宋" w:eastAsia="仿宋" w:hAnsi="仿宋"/>
                <w:color w:val="000000"/>
                <w:kern w:val="1"/>
                <w:sz w:val="24"/>
              </w:rPr>
            </w:pPr>
          </w:p>
        </w:tc>
        <w:tc>
          <w:tcPr>
            <w:tcW w:w="1026" w:type="dxa"/>
            <w:tcBorders>
              <w:top w:val="single" w:sz="6" w:space="0" w:color="000000"/>
              <w:left w:val="single" w:sz="6" w:space="0" w:color="000000"/>
              <w:bottom w:val="single" w:sz="6" w:space="0" w:color="000000"/>
              <w:right w:val="single" w:sz="6" w:space="0" w:color="000000"/>
            </w:tcBorders>
          </w:tcPr>
          <w:p w:rsidR="00E12198" w:rsidRDefault="00E12198" w:rsidP="00EC29D4">
            <w:pPr>
              <w:spacing w:line="360" w:lineRule="auto"/>
              <w:rPr>
                <w:rFonts w:ascii="仿宋" w:eastAsia="仿宋" w:hAnsi="仿宋"/>
                <w:color w:val="000000"/>
                <w:kern w:val="1"/>
                <w:sz w:val="24"/>
              </w:rPr>
            </w:pPr>
          </w:p>
        </w:tc>
        <w:tc>
          <w:tcPr>
            <w:tcW w:w="1070" w:type="dxa"/>
            <w:tcBorders>
              <w:top w:val="single" w:sz="6" w:space="0" w:color="000000"/>
              <w:left w:val="single" w:sz="6" w:space="0" w:color="000000"/>
              <w:bottom w:val="single" w:sz="6" w:space="0" w:color="000000"/>
              <w:right w:val="single" w:sz="6" w:space="0" w:color="000000"/>
            </w:tcBorders>
          </w:tcPr>
          <w:p w:rsidR="00E12198" w:rsidRDefault="00E12198" w:rsidP="00EC29D4">
            <w:pPr>
              <w:spacing w:line="360" w:lineRule="auto"/>
              <w:rPr>
                <w:rFonts w:ascii="仿宋" w:eastAsia="仿宋" w:hAnsi="仿宋"/>
                <w:color w:val="000000"/>
                <w:kern w:val="1"/>
                <w:sz w:val="24"/>
              </w:rPr>
            </w:pPr>
          </w:p>
        </w:tc>
        <w:tc>
          <w:tcPr>
            <w:tcW w:w="1070" w:type="dxa"/>
            <w:tcBorders>
              <w:top w:val="single" w:sz="6" w:space="0" w:color="000000"/>
              <w:left w:val="single" w:sz="6" w:space="0" w:color="000000"/>
              <w:bottom w:val="single" w:sz="6" w:space="0" w:color="000000"/>
              <w:right w:val="single" w:sz="6" w:space="0" w:color="000000"/>
            </w:tcBorders>
          </w:tcPr>
          <w:p w:rsidR="00E12198" w:rsidRDefault="00E12198" w:rsidP="00EC29D4">
            <w:pPr>
              <w:spacing w:line="360" w:lineRule="auto"/>
              <w:rPr>
                <w:rFonts w:ascii="仿宋" w:eastAsia="仿宋" w:hAnsi="仿宋"/>
                <w:color w:val="000000"/>
                <w:kern w:val="1"/>
                <w:sz w:val="24"/>
              </w:rPr>
            </w:pPr>
          </w:p>
        </w:tc>
        <w:tc>
          <w:tcPr>
            <w:tcW w:w="1245" w:type="dxa"/>
            <w:tcBorders>
              <w:top w:val="single" w:sz="6" w:space="0" w:color="000000"/>
              <w:left w:val="single" w:sz="6" w:space="0" w:color="000000"/>
              <w:bottom w:val="single" w:sz="6" w:space="0" w:color="000000"/>
              <w:right w:val="single" w:sz="6" w:space="0" w:color="000000"/>
            </w:tcBorders>
          </w:tcPr>
          <w:p w:rsidR="00E12198" w:rsidRDefault="00E12198" w:rsidP="00EC29D4">
            <w:pPr>
              <w:spacing w:line="360" w:lineRule="auto"/>
              <w:rPr>
                <w:rFonts w:ascii="仿宋" w:eastAsia="仿宋" w:hAnsi="仿宋"/>
                <w:color w:val="000000"/>
                <w:kern w:val="1"/>
                <w:sz w:val="24"/>
              </w:rPr>
            </w:pPr>
          </w:p>
        </w:tc>
        <w:tc>
          <w:tcPr>
            <w:tcW w:w="892" w:type="dxa"/>
            <w:tcBorders>
              <w:top w:val="single" w:sz="6" w:space="0" w:color="000000"/>
              <w:left w:val="single" w:sz="6" w:space="0" w:color="000000"/>
              <w:bottom w:val="single" w:sz="6" w:space="0" w:color="000000"/>
              <w:right w:val="single" w:sz="6" w:space="0" w:color="000000"/>
            </w:tcBorders>
          </w:tcPr>
          <w:p w:rsidR="00E12198" w:rsidRDefault="00E12198" w:rsidP="00EC29D4">
            <w:pPr>
              <w:spacing w:line="360" w:lineRule="auto"/>
              <w:rPr>
                <w:rFonts w:ascii="仿宋" w:eastAsia="仿宋" w:hAnsi="仿宋"/>
                <w:color w:val="000000"/>
                <w:kern w:val="1"/>
                <w:sz w:val="24"/>
              </w:rPr>
            </w:pPr>
          </w:p>
        </w:tc>
        <w:tc>
          <w:tcPr>
            <w:tcW w:w="1451" w:type="dxa"/>
            <w:tcBorders>
              <w:top w:val="single" w:sz="6" w:space="0" w:color="000000"/>
              <w:left w:val="single" w:sz="6" w:space="0" w:color="000000"/>
              <w:bottom w:val="single" w:sz="6" w:space="0" w:color="000000"/>
              <w:right w:val="single" w:sz="6" w:space="0" w:color="000000"/>
            </w:tcBorders>
          </w:tcPr>
          <w:p w:rsidR="00E12198" w:rsidRDefault="00E12198" w:rsidP="00EC29D4">
            <w:pPr>
              <w:spacing w:line="360" w:lineRule="auto"/>
              <w:rPr>
                <w:rFonts w:ascii="仿宋" w:eastAsia="仿宋" w:hAnsi="仿宋"/>
                <w:color w:val="000000"/>
                <w:kern w:val="1"/>
                <w:sz w:val="24"/>
              </w:rPr>
            </w:pPr>
          </w:p>
        </w:tc>
      </w:tr>
    </w:tbl>
    <w:p w:rsidR="00E12198" w:rsidRDefault="00A45B03" w:rsidP="00EC29D4">
      <w:pPr>
        <w:spacing w:line="360" w:lineRule="auto"/>
        <w:rPr>
          <w:rFonts w:ascii="仿宋" w:eastAsia="仿宋" w:hAnsi="仿宋" w:cs="宋体"/>
          <w:b/>
          <w:color w:val="000000"/>
          <w:kern w:val="1"/>
          <w:sz w:val="24"/>
        </w:rPr>
      </w:pPr>
      <w:r>
        <w:rPr>
          <w:rFonts w:ascii="仿宋" w:eastAsia="仿宋" w:hAnsi="仿宋" w:hint="eastAsia"/>
          <w:b/>
          <w:color w:val="000000"/>
          <w:kern w:val="1"/>
          <w:sz w:val="24"/>
        </w:rPr>
        <w:t>注：投标人可按上述的格式自行编制，须随表提交相应的证书复印件并注明所在投标技术文件页码。</w:t>
      </w:r>
    </w:p>
    <w:p w:rsidR="00E12198" w:rsidRDefault="00E12198" w:rsidP="00EC29D4">
      <w:pPr>
        <w:spacing w:line="360" w:lineRule="auto"/>
        <w:rPr>
          <w:rFonts w:ascii="仿宋" w:eastAsia="仿宋" w:hAnsi="仿宋" w:cs="宋体"/>
          <w:b/>
          <w:color w:val="000000"/>
          <w:kern w:val="1"/>
          <w:sz w:val="24"/>
        </w:rPr>
      </w:pPr>
    </w:p>
    <w:p w:rsidR="00E12198" w:rsidRDefault="00A45B03" w:rsidP="00EC29D4">
      <w:pPr>
        <w:widowControl/>
        <w:adjustRightInd/>
        <w:spacing w:line="360" w:lineRule="auto"/>
        <w:jc w:val="left"/>
        <w:rPr>
          <w:rFonts w:ascii="仿宋" w:eastAsia="仿宋" w:hAnsi="仿宋"/>
          <w:b/>
          <w:color w:val="000000"/>
          <w:kern w:val="1"/>
          <w:sz w:val="24"/>
        </w:rPr>
      </w:pPr>
      <w:r>
        <w:rPr>
          <w:rFonts w:ascii="仿宋" w:eastAsia="仿宋" w:hAnsi="仿宋"/>
          <w:b/>
          <w:color w:val="000000"/>
          <w:kern w:val="1"/>
          <w:sz w:val="24"/>
        </w:rPr>
        <w:br w:type="page"/>
      </w:r>
      <w:r>
        <w:rPr>
          <w:rFonts w:ascii="仿宋" w:eastAsia="仿宋" w:hAnsi="仿宋" w:hint="eastAsia"/>
          <w:b/>
          <w:color w:val="000000"/>
          <w:kern w:val="1"/>
          <w:sz w:val="24"/>
        </w:rPr>
        <w:lastRenderedPageBreak/>
        <w:t>附表C:本项目的项目经理和小组人员近3个月交纳社保记录情况表</w:t>
      </w:r>
      <w:r>
        <w:rPr>
          <w:rFonts w:ascii="仿宋" w:eastAsia="仿宋" w:hAnsi="仿宋" w:hint="eastAsia"/>
          <w:color w:val="000000"/>
          <w:kern w:val="1"/>
          <w:sz w:val="24"/>
        </w:rPr>
        <w:t>（以社保局缴纳凭证作附件）</w:t>
      </w:r>
    </w:p>
    <w:p w:rsidR="00E12198" w:rsidRDefault="00A45B03" w:rsidP="00EC29D4">
      <w:pPr>
        <w:spacing w:line="360" w:lineRule="auto"/>
        <w:ind w:firstLine="4440"/>
        <w:rPr>
          <w:rFonts w:ascii="仿宋" w:eastAsia="仿宋" w:hAnsi="仿宋"/>
          <w:color w:val="000000"/>
          <w:sz w:val="24"/>
        </w:rPr>
      </w:pPr>
      <w:r>
        <w:rPr>
          <w:rFonts w:ascii="仿宋" w:eastAsia="仿宋" w:hAnsi="仿宋" w:hint="eastAsia"/>
          <w:color w:val="000000"/>
          <w:sz w:val="24"/>
        </w:rPr>
        <w:t>投标人名称（公章）：</w:t>
      </w:r>
    </w:p>
    <w:p w:rsidR="00E12198" w:rsidRDefault="00A45B03" w:rsidP="00EC29D4">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w:t>
      </w:r>
    </w:p>
    <w:p w:rsidR="00E12198" w:rsidRDefault="00A45B03" w:rsidP="00EC29D4">
      <w:pPr>
        <w:spacing w:line="360" w:lineRule="auto"/>
        <w:rPr>
          <w:rFonts w:ascii="仿宋" w:eastAsia="仿宋" w:hAnsi="仿宋"/>
          <w:color w:val="000000"/>
          <w:sz w:val="24"/>
        </w:rPr>
      </w:pPr>
      <w:r>
        <w:rPr>
          <w:rFonts w:ascii="仿宋" w:eastAsia="仿宋" w:hAnsi="仿宋" w:hint="eastAsia"/>
          <w:color w:val="000000"/>
          <w:sz w:val="24"/>
        </w:rPr>
        <w:t xml:space="preserve">                                     日期：  年  月   日</w:t>
      </w:r>
    </w:p>
    <w:p w:rsidR="00E12198" w:rsidRDefault="00E12198" w:rsidP="00EC29D4">
      <w:pPr>
        <w:snapToGrid w:val="0"/>
        <w:spacing w:before="50" w:after="50" w:line="360" w:lineRule="auto"/>
        <w:rPr>
          <w:rFonts w:ascii="仿宋" w:eastAsia="仿宋" w:hAnsi="仿宋"/>
          <w:color w:val="000000"/>
          <w:sz w:val="24"/>
        </w:rPr>
      </w:pPr>
    </w:p>
    <w:p w:rsidR="00E12198" w:rsidRDefault="00A45B03" w:rsidP="00EC29D4">
      <w:pPr>
        <w:snapToGrid w:val="0"/>
        <w:spacing w:before="50" w:after="50" w:line="360" w:lineRule="auto"/>
        <w:rPr>
          <w:rFonts w:ascii="仿宋" w:eastAsia="仿宋" w:hAnsi="仿宋" w:cs="宋体"/>
          <w:color w:val="000000"/>
          <w:sz w:val="24"/>
          <w:lang w:val="zh-CN"/>
        </w:rPr>
      </w:pPr>
      <w:r>
        <w:rPr>
          <w:rFonts w:ascii="仿宋" w:eastAsia="仿宋" w:hAnsi="仿宋" w:hint="eastAsia"/>
          <w:color w:val="000000"/>
          <w:sz w:val="24"/>
        </w:rPr>
        <w:t>3.5</w:t>
      </w:r>
      <w:r>
        <w:rPr>
          <w:rFonts w:ascii="仿宋" w:eastAsia="仿宋" w:hAnsi="仿宋" w:cs="宋体" w:hint="eastAsia"/>
          <w:color w:val="000000"/>
          <w:sz w:val="24"/>
          <w:lang w:val="zh-CN"/>
        </w:rPr>
        <w:t>针对本项目维护方案</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12198" w:rsidRDefault="00E12198" w:rsidP="00EC29D4">
      <w:pPr>
        <w:spacing w:line="360" w:lineRule="auto"/>
        <w:ind w:firstLine="4440"/>
        <w:rPr>
          <w:rFonts w:ascii="仿宋" w:eastAsia="仿宋" w:hAnsi="仿宋"/>
          <w:color w:val="000000"/>
          <w:sz w:val="24"/>
        </w:rPr>
      </w:pPr>
    </w:p>
    <w:p w:rsidR="00E12198" w:rsidRDefault="00A45B03" w:rsidP="00EC29D4">
      <w:pPr>
        <w:spacing w:line="360" w:lineRule="auto"/>
        <w:ind w:firstLine="4440"/>
        <w:rPr>
          <w:rFonts w:ascii="仿宋" w:eastAsia="仿宋" w:hAnsi="仿宋"/>
          <w:color w:val="000000"/>
          <w:sz w:val="24"/>
        </w:rPr>
      </w:pPr>
      <w:r>
        <w:rPr>
          <w:rFonts w:ascii="仿宋" w:eastAsia="仿宋" w:hAnsi="仿宋" w:hint="eastAsia"/>
          <w:color w:val="000000"/>
          <w:sz w:val="24"/>
        </w:rPr>
        <w:t>投标人名称（公章）：</w:t>
      </w:r>
    </w:p>
    <w:p w:rsidR="00E12198" w:rsidRDefault="00A45B03" w:rsidP="00EC29D4">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w:t>
      </w:r>
    </w:p>
    <w:p w:rsidR="00E12198" w:rsidRDefault="00A45B03" w:rsidP="00EC29D4">
      <w:pPr>
        <w:spacing w:line="360" w:lineRule="auto"/>
        <w:rPr>
          <w:rFonts w:ascii="仿宋" w:eastAsia="仿宋" w:hAnsi="仿宋" w:cs="宋体"/>
          <w:b/>
          <w:color w:val="000000"/>
          <w:kern w:val="1"/>
          <w:sz w:val="24"/>
        </w:rPr>
      </w:pPr>
      <w:r>
        <w:rPr>
          <w:rFonts w:ascii="仿宋" w:eastAsia="仿宋" w:hAnsi="仿宋" w:hint="eastAsia"/>
          <w:color w:val="000000"/>
          <w:sz w:val="24"/>
        </w:rPr>
        <w:t xml:space="preserve">                                     日期：  年  月   日</w:t>
      </w:r>
    </w:p>
    <w:p w:rsidR="00E12198" w:rsidRDefault="00E12198" w:rsidP="00EC29D4">
      <w:pPr>
        <w:autoSpaceDE w:val="0"/>
        <w:autoSpaceDN w:val="0"/>
        <w:spacing w:line="360" w:lineRule="auto"/>
        <w:rPr>
          <w:rFonts w:ascii="仿宋" w:eastAsia="仿宋" w:hAnsi="仿宋"/>
          <w:b/>
          <w:color w:val="000000"/>
          <w:sz w:val="24"/>
        </w:rPr>
      </w:pPr>
    </w:p>
    <w:p w:rsidR="00E12198" w:rsidRDefault="00E12198" w:rsidP="00EC29D4">
      <w:pPr>
        <w:autoSpaceDE w:val="0"/>
        <w:autoSpaceDN w:val="0"/>
        <w:spacing w:line="360" w:lineRule="auto"/>
        <w:rPr>
          <w:rFonts w:ascii="仿宋" w:eastAsia="仿宋" w:hAnsi="仿宋"/>
          <w:b/>
          <w:color w:val="000000"/>
          <w:sz w:val="24"/>
        </w:rPr>
      </w:pPr>
    </w:p>
    <w:p w:rsidR="00E12198" w:rsidRDefault="00A45B03" w:rsidP="00EC29D4">
      <w:pPr>
        <w:autoSpaceDE w:val="0"/>
        <w:autoSpaceDN w:val="0"/>
        <w:spacing w:line="360" w:lineRule="auto"/>
        <w:rPr>
          <w:rFonts w:ascii="仿宋" w:eastAsia="仿宋" w:hAnsi="仿宋"/>
          <w:b/>
          <w:color w:val="000000"/>
          <w:sz w:val="24"/>
        </w:rPr>
      </w:pPr>
      <w:r>
        <w:rPr>
          <w:rFonts w:ascii="仿宋" w:eastAsia="仿宋" w:hAnsi="仿宋" w:hint="eastAsia"/>
          <w:b/>
          <w:color w:val="000000"/>
          <w:sz w:val="24"/>
        </w:rPr>
        <w:t>附表A:服务机构情况表</w:t>
      </w:r>
      <w:r>
        <w:rPr>
          <w:rFonts w:ascii="仿宋" w:eastAsia="仿宋" w:hAnsi="仿宋" w:hint="eastAsia"/>
          <w:color w:val="000000"/>
          <w:sz w:val="24"/>
        </w:rPr>
        <w:t>（按此格式自制）</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0"/>
        <w:gridCol w:w="1095"/>
        <w:gridCol w:w="1245"/>
        <w:gridCol w:w="1980"/>
        <w:gridCol w:w="1260"/>
      </w:tblGrid>
      <w:tr w:rsidR="00E12198">
        <w:tc>
          <w:tcPr>
            <w:tcW w:w="828" w:type="dxa"/>
          </w:tcPr>
          <w:p w:rsidR="00E12198" w:rsidRDefault="00A45B03" w:rsidP="00EC29D4">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序号</w:t>
            </w:r>
          </w:p>
        </w:tc>
        <w:tc>
          <w:tcPr>
            <w:tcW w:w="2340" w:type="dxa"/>
          </w:tcPr>
          <w:p w:rsidR="00E12198" w:rsidRDefault="00A45B03" w:rsidP="00EC29D4">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机构名称</w:t>
            </w:r>
          </w:p>
        </w:tc>
        <w:tc>
          <w:tcPr>
            <w:tcW w:w="1095" w:type="dxa"/>
          </w:tcPr>
          <w:p w:rsidR="00E12198" w:rsidRDefault="00A45B03" w:rsidP="00EC29D4">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机构性质</w:t>
            </w:r>
          </w:p>
        </w:tc>
        <w:tc>
          <w:tcPr>
            <w:tcW w:w="1245" w:type="dxa"/>
          </w:tcPr>
          <w:p w:rsidR="00E12198" w:rsidRDefault="00A45B03" w:rsidP="00EC29D4">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注册地址</w:t>
            </w:r>
          </w:p>
        </w:tc>
        <w:tc>
          <w:tcPr>
            <w:tcW w:w="1980" w:type="dxa"/>
          </w:tcPr>
          <w:p w:rsidR="00E12198" w:rsidRDefault="00A45B03" w:rsidP="00EC29D4">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服务技术人员数量</w:t>
            </w:r>
          </w:p>
        </w:tc>
        <w:tc>
          <w:tcPr>
            <w:tcW w:w="1260" w:type="dxa"/>
          </w:tcPr>
          <w:p w:rsidR="00E12198" w:rsidRDefault="00A45B03" w:rsidP="00EC29D4">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联系电话</w:t>
            </w:r>
          </w:p>
        </w:tc>
      </w:tr>
      <w:tr w:rsidR="00E12198">
        <w:tc>
          <w:tcPr>
            <w:tcW w:w="828" w:type="dxa"/>
          </w:tcPr>
          <w:p w:rsidR="00E12198" w:rsidRDefault="00E12198" w:rsidP="00EC29D4">
            <w:pPr>
              <w:autoSpaceDE w:val="0"/>
              <w:autoSpaceDN w:val="0"/>
              <w:spacing w:line="360" w:lineRule="auto"/>
              <w:jc w:val="center"/>
              <w:rPr>
                <w:rFonts w:ascii="仿宋" w:eastAsia="仿宋" w:hAnsi="仿宋"/>
                <w:color w:val="000000"/>
                <w:sz w:val="24"/>
              </w:rPr>
            </w:pPr>
          </w:p>
        </w:tc>
        <w:tc>
          <w:tcPr>
            <w:tcW w:w="2340" w:type="dxa"/>
          </w:tcPr>
          <w:p w:rsidR="00E12198" w:rsidRDefault="00E12198" w:rsidP="00EC29D4">
            <w:pPr>
              <w:autoSpaceDE w:val="0"/>
              <w:autoSpaceDN w:val="0"/>
              <w:spacing w:line="360" w:lineRule="auto"/>
              <w:jc w:val="center"/>
              <w:rPr>
                <w:rFonts w:ascii="仿宋" w:eastAsia="仿宋" w:hAnsi="仿宋"/>
                <w:color w:val="000000"/>
                <w:sz w:val="24"/>
              </w:rPr>
            </w:pPr>
          </w:p>
        </w:tc>
        <w:tc>
          <w:tcPr>
            <w:tcW w:w="1095" w:type="dxa"/>
          </w:tcPr>
          <w:p w:rsidR="00E12198" w:rsidRDefault="00E12198" w:rsidP="00EC29D4">
            <w:pPr>
              <w:autoSpaceDE w:val="0"/>
              <w:autoSpaceDN w:val="0"/>
              <w:spacing w:line="360" w:lineRule="auto"/>
              <w:jc w:val="center"/>
              <w:rPr>
                <w:rFonts w:ascii="仿宋" w:eastAsia="仿宋" w:hAnsi="仿宋"/>
                <w:color w:val="000000"/>
                <w:sz w:val="24"/>
              </w:rPr>
            </w:pPr>
          </w:p>
        </w:tc>
        <w:tc>
          <w:tcPr>
            <w:tcW w:w="1245" w:type="dxa"/>
          </w:tcPr>
          <w:p w:rsidR="00E12198" w:rsidRDefault="00E12198" w:rsidP="00EC29D4">
            <w:pPr>
              <w:autoSpaceDE w:val="0"/>
              <w:autoSpaceDN w:val="0"/>
              <w:spacing w:line="360" w:lineRule="auto"/>
              <w:jc w:val="center"/>
              <w:rPr>
                <w:rFonts w:ascii="仿宋" w:eastAsia="仿宋" w:hAnsi="仿宋"/>
                <w:color w:val="000000"/>
                <w:sz w:val="24"/>
              </w:rPr>
            </w:pPr>
          </w:p>
        </w:tc>
        <w:tc>
          <w:tcPr>
            <w:tcW w:w="1980" w:type="dxa"/>
          </w:tcPr>
          <w:p w:rsidR="00E12198" w:rsidRDefault="00E12198" w:rsidP="00EC29D4">
            <w:pPr>
              <w:autoSpaceDE w:val="0"/>
              <w:autoSpaceDN w:val="0"/>
              <w:spacing w:line="360" w:lineRule="auto"/>
              <w:jc w:val="center"/>
              <w:rPr>
                <w:rFonts w:ascii="仿宋" w:eastAsia="仿宋" w:hAnsi="仿宋"/>
                <w:color w:val="000000"/>
                <w:sz w:val="24"/>
              </w:rPr>
            </w:pPr>
          </w:p>
        </w:tc>
        <w:tc>
          <w:tcPr>
            <w:tcW w:w="1260" w:type="dxa"/>
          </w:tcPr>
          <w:p w:rsidR="00E12198" w:rsidRDefault="00E12198" w:rsidP="00EC29D4">
            <w:pPr>
              <w:autoSpaceDE w:val="0"/>
              <w:autoSpaceDN w:val="0"/>
              <w:spacing w:line="360" w:lineRule="auto"/>
              <w:jc w:val="center"/>
              <w:rPr>
                <w:rFonts w:ascii="仿宋" w:eastAsia="仿宋" w:hAnsi="仿宋"/>
                <w:color w:val="000000"/>
                <w:sz w:val="24"/>
              </w:rPr>
            </w:pPr>
          </w:p>
        </w:tc>
      </w:tr>
      <w:tr w:rsidR="00E12198">
        <w:tc>
          <w:tcPr>
            <w:tcW w:w="828" w:type="dxa"/>
          </w:tcPr>
          <w:p w:rsidR="00E12198" w:rsidRDefault="00E12198" w:rsidP="00EC29D4">
            <w:pPr>
              <w:autoSpaceDE w:val="0"/>
              <w:autoSpaceDN w:val="0"/>
              <w:spacing w:line="360" w:lineRule="auto"/>
              <w:jc w:val="center"/>
              <w:rPr>
                <w:rFonts w:ascii="仿宋" w:eastAsia="仿宋" w:hAnsi="仿宋"/>
                <w:color w:val="000000"/>
                <w:sz w:val="24"/>
              </w:rPr>
            </w:pPr>
          </w:p>
        </w:tc>
        <w:tc>
          <w:tcPr>
            <w:tcW w:w="2340" w:type="dxa"/>
          </w:tcPr>
          <w:p w:rsidR="00E12198" w:rsidRDefault="00E12198" w:rsidP="00EC29D4">
            <w:pPr>
              <w:autoSpaceDE w:val="0"/>
              <w:autoSpaceDN w:val="0"/>
              <w:spacing w:line="360" w:lineRule="auto"/>
              <w:jc w:val="center"/>
              <w:rPr>
                <w:rFonts w:ascii="仿宋" w:eastAsia="仿宋" w:hAnsi="仿宋"/>
                <w:color w:val="000000"/>
                <w:sz w:val="24"/>
              </w:rPr>
            </w:pPr>
          </w:p>
        </w:tc>
        <w:tc>
          <w:tcPr>
            <w:tcW w:w="1095" w:type="dxa"/>
          </w:tcPr>
          <w:p w:rsidR="00E12198" w:rsidRDefault="00E12198" w:rsidP="00EC29D4">
            <w:pPr>
              <w:autoSpaceDE w:val="0"/>
              <w:autoSpaceDN w:val="0"/>
              <w:spacing w:line="360" w:lineRule="auto"/>
              <w:jc w:val="center"/>
              <w:rPr>
                <w:rFonts w:ascii="仿宋" w:eastAsia="仿宋" w:hAnsi="仿宋"/>
                <w:color w:val="000000"/>
                <w:sz w:val="24"/>
              </w:rPr>
            </w:pPr>
          </w:p>
        </w:tc>
        <w:tc>
          <w:tcPr>
            <w:tcW w:w="1245" w:type="dxa"/>
          </w:tcPr>
          <w:p w:rsidR="00E12198" w:rsidRDefault="00E12198" w:rsidP="00EC29D4">
            <w:pPr>
              <w:autoSpaceDE w:val="0"/>
              <w:autoSpaceDN w:val="0"/>
              <w:spacing w:line="360" w:lineRule="auto"/>
              <w:jc w:val="center"/>
              <w:rPr>
                <w:rFonts w:ascii="仿宋" w:eastAsia="仿宋" w:hAnsi="仿宋"/>
                <w:color w:val="000000"/>
                <w:sz w:val="24"/>
              </w:rPr>
            </w:pPr>
          </w:p>
        </w:tc>
        <w:tc>
          <w:tcPr>
            <w:tcW w:w="1980" w:type="dxa"/>
          </w:tcPr>
          <w:p w:rsidR="00E12198" w:rsidRDefault="00E12198" w:rsidP="00EC29D4">
            <w:pPr>
              <w:autoSpaceDE w:val="0"/>
              <w:autoSpaceDN w:val="0"/>
              <w:spacing w:line="360" w:lineRule="auto"/>
              <w:jc w:val="center"/>
              <w:rPr>
                <w:rFonts w:ascii="仿宋" w:eastAsia="仿宋" w:hAnsi="仿宋"/>
                <w:color w:val="000000"/>
                <w:sz w:val="24"/>
              </w:rPr>
            </w:pPr>
          </w:p>
        </w:tc>
        <w:tc>
          <w:tcPr>
            <w:tcW w:w="1260" w:type="dxa"/>
          </w:tcPr>
          <w:p w:rsidR="00E12198" w:rsidRDefault="00E12198" w:rsidP="00EC29D4">
            <w:pPr>
              <w:autoSpaceDE w:val="0"/>
              <w:autoSpaceDN w:val="0"/>
              <w:spacing w:line="360" w:lineRule="auto"/>
              <w:jc w:val="center"/>
              <w:rPr>
                <w:rFonts w:ascii="仿宋" w:eastAsia="仿宋" w:hAnsi="仿宋"/>
                <w:color w:val="000000"/>
                <w:sz w:val="24"/>
              </w:rPr>
            </w:pPr>
          </w:p>
        </w:tc>
      </w:tr>
    </w:tbl>
    <w:p w:rsidR="00E12198" w:rsidRDefault="00A45B03" w:rsidP="00EC29D4">
      <w:pPr>
        <w:autoSpaceDE w:val="0"/>
        <w:autoSpaceDN w:val="0"/>
        <w:spacing w:line="360" w:lineRule="auto"/>
        <w:rPr>
          <w:rFonts w:ascii="仿宋" w:eastAsia="仿宋" w:hAnsi="仿宋"/>
          <w:b/>
          <w:color w:val="000000"/>
          <w:sz w:val="24"/>
        </w:rPr>
      </w:pPr>
      <w:r>
        <w:rPr>
          <w:rFonts w:ascii="仿宋" w:eastAsia="仿宋" w:hAnsi="仿宋" w:hint="eastAsia"/>
          <w:b/>
          <w:color w:val="000000"/>
          <w:sz w:val="24"/>
        </w:rPr>
        <w:t>注：关于项目涉及的所有服务机构均在本表注明，包括投标人本单位和符合条件的第三方服务机构；</w:t>
      </w:r>
    </w:p>
    <w:p w:rsidR="00E12198" w:rsidRDefault="00E12198" w:rsidP="00EC29D4">
      <w:pPr>
        <w:autoSpaceDE w:val="0"/>
        <w:autoSpaceDN w:val="0"/>
        <w:spacing w:line="360" w:lineRule="auto"/>
        <w:rPr>
          <w:rFonts w:ascii="仿宋" w:eastAsia="仿宋" w:hAnsi="仿宋"/>
          <w:color w:val="000000"/>
          <w:sz w:val="24"/>
        </w:rPr>
      </w:pPr>
    </w:p>
    <w:p w:rsidR="00E12198" w:rsidRDefault="00E12198" w:rsidP="00EC29D4">
      <w:pPr>
        <w:widowControl/>
        <w:spacing w:line="360" w:lineRule="auto"/>
        <w:jc w:val="left"/>
        <w:rPr>
          <w:rFonts w:ascii="仿宋" w:eastAsia="仿宋" w:hAnsi="仿宋"/>
          <w:b/>
          <w:color w:val="000000"/>
          <w:sz w:val="24"/>
        </w:rPr>
      </w:pPr>
    </w:p>
    <w:p w:rsidR="00E12198" w:rsidRDefault="00A45B03" w:rsidP="00EC29D4">
      <w:pPr>
        <w:widowControl/>
        <w:adjustRightInd/>
        <w:spacing w:line="360" w:lineRule="auto"/>
        <w:jc w:val="left"/>
        <w:rPr>
          <w:rFonts w:ascii="仿宋" w:eastAsia="仿宋" w:hAnsi="仿宋"/>
          <w:b/>
          <w:color w:val="000000"/>
          <w:sz w:val="24"/>
        </w:rPr>
      </w:pPr>
      <w:r>
        <w:rPr>
          <w:rFonts w:ascii="仿宋" w:eastAsia="仿宋" w:hAnsi="仿宋"/>
          <w:b/>
          <w:color w:val="000000"/>
          <w:sz w:val="24"/>
        </w:rPr>
        <w:br w:type="page"/>
      </w:r>
      <w:r>
        <w:rPr>
          <w:rFonts w:ascii="仿宋" w:eastAsia="仿宋" w:hAnsi="仿宋" w:hint="eastAsia"/>
          <w:b/>
          <w:color w:val="000000"/>
          <w:sz w:val="24"/>
        </w:rPr>
        <w:lastRenderedPageBreak/>
        <w:t>附表B：服务人员情况表</w:t>
      </w:r>
      <w:r>
        <w:rPr>
          <w:rFonts w:ascii="仿宋" w:eastAsia="仿宋" w:hAnsi="仿宋" w:hint="eastAsia"/>
          <w:color w:val="000000"/>
          <w:sz w:val="24"/>
        </w:rPr>
        <w:t>（按此格式自制）</w:t>
      </w:r>
    </w:p>
    <w:tbl>
      <w:tblPr>
        <w:tblW w:w="10002" w:type="dxa"/>
        <w:jc w:val="center"/>
        <w:tblLayout w:type="fixed"/>
        <w:tblLook w:val="04A0"/>
      </w:tblPr>
      <w:tblGrid>
        <w:gridCol w:w="646"/>
        <w:gridCol w:w="746"/>
        <w:gridCol w:w="787"/>
        <w:gridCol w:w="412"/>
        <w:gridCol w:w="900"/>
        <w:gridCol w:w="1080"/>
        <w:gridCol w:w="1080"/>
        <w:gridCol w:w="1080"/>
        <w:gridCol w:w="1260"/>
        <w:gridCol w:w="900"/>
        <w:gridCol w:w="1111"/>
      </w:tblGrid>
      <w:tr w:rsidR="00E12198">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序号</w:t>
            </w:r>
          </w:p>
          <w:p w:rsidR="00E12198" w:rsidRDefault="00E12198" w:rsidP="00EC29D4">
            <w:pPr>
              <w:autoSpaceDE w:val="0"/>
              <w:autoSpaceDN w:val="0"/>
              <w:spacing w:line="360" w:lineRule="auto"/>
              <w:jc w:val="center"/>
              <w:rPr>
                <w:rFonts w:ascii="仿宋" w:eastAsia="仿宋" w:hAnsi="仿宋"/>
                <w:color w:val="000000"/>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到达现场时间</w:t>
            </w:r>
          </w:p>
        </w:tc>
      </w:tr>
      <w:tr w:rsidR="00E12198">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E12198" w:rsidRDefault="00E12198" w:rsidP="00EC29D4">
            <w:pPr>
              <w:autoSpaceDE w:val="0"/>
              <w:autoSpaceDN w:val="0"/>
              <w:spacing w:line="360" w:lineRule="auto"/>
              <w:jc w:val="center"/>
              <w:rPr>
                <w:rFonts w:ascii="仿宋" w:eastAsia="仿宋" w:hAnsi="仿宋"/>
                <w:color w:val="000000"/>
                <w:sz w:val="24"/>
              </w:rPr>
            </w:pPr>
          </w:p>
        </w:tc>
        <w:tc>
          <w:tcPr>
            <w:tcW w:w="746" w:type="dxa"/>
            <w:tcBorders>
              <w:top w:val="single" w:sz="6" w:space="0" w:color="auto"/>
              <w:left w:val="single" w:sz="4" w:space="0" w:color="auto"/>
              <w:bottom w:val="single" w:sz="6" w:space="0" w:color="auto"/>
              <w:right w:val="single" w:sz="6" w:space="0" w:color="auto"/>
            </w:tcBorders>
          </w:tcPr>
          <w:p w:rsidR="00E12198" w:rsidRDefault="00E12198" w:rsidP="00EC29D4">
            <w:pPr>
              <w:autoSpaceDE w:val="0"/>
              <w:autoSpaceDN w:val="0"/>
              <w:spacing w:line="360" w:lineRule="auto"/>
              <w:jc w:val="center"/>
              <w:rPr>
                <w:rFonts w:ascii="仿宋" w:eastAsia="仿宋" w:hAnsi="仿宋"/>
                <w:color w:val="000000"/>
                <w:sz w:val="24"/>
              </w:rPr>
            </w:pPr>
          </w:p>
        </w:tc>
        <w:tc>
          <w:tcPr>
            <w:tcW w:w="787"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412"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11"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r>
      <w:tr w:rsidR="00E12198">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E12198" w:rsidRDefault="00E12198" w:rsidP="00EC29D4">
            <w:pPr>
              <w:autoSpaceDE w:val="0"/>
              <w:autoSpaceDN w:val="0"/>
              <w:spacing w:line="360" w:lineRule="auto"/>
              <w:jc w:val="center"/>
              <w:rPr>
                <w:rFonts w:ascii="仿宋" w:eastAsia="仿宋" w:hAnsi="仿宋"/>
                <w:color w:val="000000"/>
                <w:sz w:val="24"/>
              </w:rPr>
            </w:pPr>
          </w:p>
        </w:tc>
        <w:tc>
          <w:tcPr>
            <w:tcW w:w="746" w:type="dxa"/>
            <w:tcBorders>
              <w:top w:val="single" w:sz="6" w:space="0" w:color="auto"/>
              <w:left w:val="single" w:sz="4" w:space="0" w:color="auto"/>
              <w:bottom w:val="single" w:sz="6" w:space="0" w:color="auto"/>
              <w:right w:val="single" w:sz="6" w:space="0" w:color="auto"/>
            </w:tcBorders>
          </w:tcPr>
          <w:p w:rsidR="00E12198" w:rsidRDefault="00E12198" w:rsidP="00EC29D4">
            <w:pPr>
              <w:autoSpaceDE w:val="0"/>
              <w:autoSpaceDN w:val="0"/>
              <w:spacing w:line="360" w:lineRule="auto"/>
              <w:jc w:val="center"/>
              <w:rPr>
                <w:rFonts w:ascii="仿宋" w:eastAsia="仿宋" w:hAnsi="仿宋"/>
                <w:color w:val="000000"/>
                <w:sz w:val="24"/>
              </w:rPr>
            </w:pPr>
          </w:p>
        </w:tc>
        <w:tc>
          <w:tcPr>
            <w:tcW w:w="787"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412"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11"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r>
      <w:tr w:rsidR="00E12198">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E12198" w:rsidRDefault="00E12198" w:rsidP="00EC29D4">
            <w:pPr>
              <w:autoSpaceDE w:val="0"/>
              <w:autoSpaceDN w:val="0"/>
              <w:spacing w:line="360" w:lineRule="auto"/>
              <w:jc w:val="center"/>
              <w:rPr>
                <w:rFonts w:ascii="仿宋" w:eastAsia="仿宋" w:hAnsi="仿宋"/>
                <w:color w:val="000000"/>
                <w:sz w:val="24"/>
              </w:rPr>
            </w:pPr>
          </w:p>
        </w:tc>
        <w:tc>
          <w:tcPr>
            <w:tcW w:w="746" w:type="dxa"/>
            <w:tcBorders>
              <w:top w:val="single" w:sz="6" w:space="0" w:color="auto"/>
              <w:left w:val="single" w:sz="4" w:space="0" w:color="auto"/>
              <w:bottom w:val="single" w:sz="6" w:space="0" w:color="auto"/>
              <w:right w:val="single" w:sz="6" w:space="0" w:color="auto"/>
            </w:tcBorders>
          </w:tcPr>
          <w:p w:rsidR="00E12198" w:rsidRDefault="00E12198" w:rsidP="00EC29D4">
            <w:pPr>
              <w:autoSpaceDE w:val="0"/>
              <w:autoSpaceDN w:val="0"/>
              <w:spacing w:line="360" w:lineRule="auto"/>
              <w:jc w:val="center"/>
              <w:rPr>
                <w:rFonts w:ascii="仿宋" w:eastAsia="仿宋" w:hAnsi="仿宋"/>
                <w:color w:val="000000"/>
                <w:sz w:val="24"/>
              </w:rPr>
            </w:pPr>
          </w:p>
        </w:tc>
        <w:tc>
          <w:tcPr>
            <w:tcW w:w="787"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412"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11"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r>
      <w:tr w:rsidR="00E12198">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E12198" w:rsidRDefault="00E12198" w:rsidP="00EC29D4">
            <w:pPr>
              <w:autoSpaceDE w:val="0"/>
              <w:autoSpaceDN w:val="0"/>
              <w:spacing w:line="360" w:lineRule="auto"/>
              <w:jc w:val="center"/>
              <w:rPr>
                <w:rFonts w:ascii="仿宋" w:eastAsia="仿宋" w:hAnsi="仿宋"/>
                <w:color w:val="000000"/>
                <w:sz w:val="24"/>
              </w:rPr>
            </w:pPr>
          </w:p>
        </w:tc>
        <w:tc>
          <w:tcPr>
            <w:tcW w:w="746" w:type="dxa"/>
            <w:tcBorders>
              <w:top w:val="single" w:sz="6" w:space="0" w:color="auto"/>
              <w:left w:val="single" w:sz="4" w:space="0" w:color="auto"/>
              <w:bottom w:val="single" w:sz="6" w:space="0" w:color="auto"/>
              <w:right w:val="single" w:sz="6" w:space="0" w:color="auto"/>
            </w:tcBorders>
          </w:tcPr>
          <w:p w:rsidR="00E12198" w:rsidRDefault="00E12198" w:rsidP="00EC29D4">
            <w:pPr>
              <w:autoSpaceDE w:val="0"/>
              <w:autoSpaceDN w:val="0"/>
              <w:spacing w:line="360" w:lineRule="auto"/>
              <w:jc w:val="center"/>
              <w:rPr>
                <w:rFonts w:ascii="仿宋" w:eastAsia="仿宋" w:hAnsi="仿宋"/>
                <w:color w:val="000000"/>
                <w:sz w:val="24"/>
              </w:rPr>
            </w:pPr>
          </w:p>
        </w:tc>
        <w:tc>
          <w:tcPr>
            <w:tcW w:w="787"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412"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11"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r>
    </w:tbl>
    <w:p w:rsidR="00E12198" w:rsidRDefault="00E12198" w:rsidP="00EC29D4">
      <w:pPr>
        <w:autoSpaceDE w:val="0"/>
        <w:autoSpaceDN w:val="0"/>
        <w:spacing w:line="360" w:lineRule="auto"/>
        <w:rPr>
          <w:rFonts w:ascii="仿宋" w:eastAsia="仿宋" w:hAnsi="仿宋"/>
          <w:color w:val="000000"/>
          <w:sz w:val="24"/>
        </w:rPr>
      </w:pPr>
    </w:p>
    <w:p w:rsidR="00E12198" w:rsidRDefault="00A45B03" w:rsidP="00EC29D4">
      <w:pPr>
        <w:autoSpaceDE w:val="0"/>
        <w:autoSpaceDN w:val="0"/>
        <w:spacing w:line="360" w:lineRule="auto"/>
        <w:ind w:firstLineChars="1850" w:firstLine="4440"/>
        <w:rPr>
          <w:rFonts w:ascii="仿宋" w:eastAsia="仿宋" w:hAnsi="仿宋"/>
          <w:color w:val="000000"/>
          <w:sz w:val="24"/>
        </w:rPr>
      </w:pPr>
      <w:r>
        <w:rPr>
          <w:rFonts w:ascii="仿宋" w:eastAsia="仿宋" w:hAnsi="仿宋" w:hint="eastAsia"/>
          <w:color w:val="000000"/>
          <w:sz w:val="24"/>
        </w:rPr>
        <w:t>投标人名称（公章）：</w:t>
      </w:r>
    </w:p>
    <w:p w:rsidR="00E12198" w:rsidRDefault="00A45B03" w:rsidP="00EC29D4">
      <w:pPr>
        <w:autoSpaceDE w:val="0"/>
        <w:autoSpaceDN w:val="0"/>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w:t>
      </w:r>
    </w:p>
    <w:p w:rsidR="00E12198" w:rsidRDefault="00A45B03" w:rsidP="00EC29D4">
      <w:pPr>
        <w:spacing w:line="360" w:lineRule="auto"/>
        <w:rPr>
          <w:rFonts w:ascii="仿宋" w:eastAsia="仿宋" w:hAnsi="仿宋"/>
          <w:b/>
          <w:bCs/>
          <w:color w:val="000000"/>
          <w:sz w:val="24"/>
        </w:rPr>
      </w:pPr>
      <w:r>
        <w:rPr>
          <w:rFonts w:ascii="仿宋" w:eastAsia="仿宋" w:hAnsi="仿宋" w:hint="eastAsia"/>
          <w:color w:val="000000"/>
          <w:sz w:val="24"/>
        </w:rPr>
        <w:t xml:space="preserve">                                     日期：  年  月   日</w:t>
      </w:r>
    </w:p>
    <w:p w:rsidR="00E12198" w:rsidRDefault="00E12198" w:rsidP="00EC29D4">
      <w:pPr>
        <w:widowControl/>
        <w:spacing w:line="360" w:lineRule="auto"/>
        <w:jc w:val="left"/>
        <w:rPr>
          <w:rFonts w:ascii="仿宋" w:eastAsia="仿宋" w:hAnsi="仿宋"/>
          <w:b/>
          <w:color w:val="000000"/>
          <w:sz w:val="24"/>
        </w:rPr>
      </w:pPr>
    </w:p>
    <w:p w:rsidR="00E12198" w:rsidRDefault="00A45B03" w:rsidP="00EC29D4">
      <w:pPr>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3.6优惠条件及特殊承诺</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12198" w:rsidRDefault="00E12198" w:rsidP="00EC29D4">
      <w:pPr>
        <w:spacing w:line="360" w:lineRule="auto"/>
        <w:jc w:val="center"/>
        <w:rPr>
          <w:rFonts w:ascii="仿宋" w:eastAsia="仿宋" w:hAnsi="仿宋"/>
          <w:color w:val="000000"/>
          <w:kern w:val="1"/>
          <w:sz w:val="24"/>
        </w:rPr>
      </w:pPr>
    </w:p>
    <w:p w:rsidR="00E12198" w:rsidRDefault="00A45B03" w:rsidP="00EC29D4">
      <w:pPr>
        <w:spacing w:line="360" w:lineRule="auto"/>
        <w:ind w:firstLine="4440"/>
        <w:rPr>
          <w:rFonts w:ascii="仿宋" w:eastAsia="仿宋" w:hAnsi="仿宋"/>
          <w:color w:val="000000"/>
          <w:sz w:val="24"/>
        </w:rPr>
      </w:pPr>
      <w:r>
        <w:rPr>
          <w:rFonts w:ascii="仿宋" w:eastAsia="仿宋" w:hAnsi="仿宋" w:hint="eastAsia"/>
          <w:color w:val="000000"/>
          <w:sz w:val="24"/>
        </w:rPr>
        <w:t>投标人名称（公章）：</w:t>
      </w:r>
    </w:p>
    <w:p w:rsidR="00E12198" w:rsidRDefault="00A45B03" w:rsidP="00EC29D4">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w:t>
      </w:r>
    </w:p>
    <w:p w:rsidR="00E12198" w:rsidRDefault="00A45B03" w:rsidP="00EC29D4">
      <w:pPr>
        <w:spacing w:line="360" w:lineRule="auto"/>
        <w:jc w:val="center"/>
        <w:rPr>
          <w:rFonts w:ascii="仿宋" w:eastAsia="仿宋" w:hAnsi="仿宋"/>
          <w:color w:val="000000"/>
          <w:sz w:val="24"/>
        </w:rPr>
      </w:pPr>
      <w:r>
        <w:rPr>
          <w:rFonts w:ascii="仿宋" w:eastAsia="仿宋" w:hAnsi="仿宋" w:hint="eastAsia"/>
          <w:color w:val="000000"/>
          <w:sz w:val="24"/>
        </w:rPr>
        <w:t xml:space="preserve">                       日期：  年  月   日</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3.7备品备件清单（如果有）</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12198" w:rsidRDefault="00E12198" w:rsidP="00EC29D4">
      <w:pPr>
        <w:spacing w:line="360" w:lineRule="auto"/>
        <w:rPr>
          <w:rFonts w:ascii="仿宋" w:eastAsia="仿宋" w:hAnsi="仿宋"/>
          <w:color w:val="000000"/>
          <w:kern w:val="1"/>
          <w:sz w:val="24"/>
        </w:rPr>
      </w:pPr>
    </w:p>
    <w:p w:rsidR="00E12198" w:rsidRDefault="00A45B03" w:rsidP="00EC29D4">
      <w:pPr>
        <w:spacing w:line="360" w:lineRule="auto"/>
        <w:ind w:right="960"/>
        <w:jc w:val="center"/>
        <w:rPr>
          <w:rFonts w:ascii="仿宋" w:eastAsia="仿宋" w:hAnsi="仿宋"/>
          <w:color w:val="000000"/>
          <w:kern w:val="1"/>
          <w:sz w:val="24"/>
        </w:rPr>
      </w:pPr>
      <w:r>
        <w:rPr>
          <w:rFonts w:ascii="仿宋" w:eastAsia="仿宋" w:hAnsi="仿宋" w:hint="eastAsia"/>
          <w:color w:val="000000"/>
          <w:kern w:val="1"/>
          <w:sz w:val="24"/>
        </w:rPr>
        <w:t xml:space="preserve">                               投标人名称（公章）：</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 xml:space="preserve">                                     法定代表人或其授权代表（签字）：</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 xml:space="preserve">                                     日期：  年  月   日</w:t>
      </w:r>
    </w:p>
    <w:p w:rsidR="00E12198" w:rsidRDefault="00A45B03" w:rsidP="00EC29D4">
      <w:pPr>
        <w:widowControl/>
        <w:spacing w:line="360" w:lineRule="auto"/>
        <w:jc w:val="left"/>
        <w:rPr>
          <w:rFonts w:ascii="仿宋" w:eastAsia="仿宋" w:hAnsi="仿宋"/>
          <w:b/>
          <w:color w:val="000000"/>
          <w:sz w:val="24"/>
        </w:rPr>
      </w:pPr>
      <w:r>
        <w:rPr>
          <w:rFonts w:ascii="仿宋" w:eastAsia="仿宋" w:hAnsi="仿宋"/>
          <w:b/>
          <w:color w:val="000000"/>
          <w:sz w:val="24"/>
        </w:rPr>
        <w:br w:type="page"/>
      </w:r>
      <w:r>
        <w:rPr>
          <w:rFonts w:ascii="仿宋" w:eastAsia="仿宋" w:hAnsi="仿宋" w:hint="eastAsia"/>
          <w:color w:val="000000"/>
          <w:sz w:val="24"/>
        </w:rPr>
        <w:lastRenderedPageBreak/>
        <w:t>3.8</w:t>
      </w:r>
      <w:r>
        <w:rPr>
          <w:rFonts w:ascii="仿宋" w:eastAsia="仿宋" w:hAnsi="仿宋" w:cs="仿宋_GB2312" w:hint="eastAsia"/>
          <w:color w:val="000000"/>
          <w:kern w:val="0"/>
          <w:sz w:val="24"/>
          <w:lang w:val="zh-CN"/>
        </w:rPr>
        <w:t>培训计划</w:t>
      </w:r>
      <w:r>
        <w:rPr>
          <w:rFonts w:ascii="仿宋" w:eastAsia="仿宋" w:hAnsi="仿宋" w:cs="宋体" w:hint="eastAsia"/>
          <w:color w:val="000000"/>
          <w:sz w:val="24"/>
        </w:rPr>
        <w:t>(如果有)</w:t>
      </w:r>
    </w:p>
    <w:p w:rsidR="00E12198" w:rsidRDefault="00A45B03" w:rsidP="00EC29D4">
      <w:pPr>
        <w:spacing w:line="360" w:lineRule="auto"/>
        <w:jc w:val="center"/>
        <w:rPr>
          <w:rFonts w:ascii="仿宋" w:eastAsia="仿宋" w:hAnsi="仿宋" w:cs="仿宋_GB2312"/>
          <w:b/>
          <w:color w:val="000000"/>
          <w:sz w:val="32"/>
          <w:szCs w:val="32"/>
          <w:lang w:val="zh-CN"/>
        </w:rPr>
      </w:pPr>
      <w:r>
        <w:rPr>
          <w:rFonts w:ascii="仿宋" w:eastAsia="仿宋" w:hAnsi="仿宋" w:cs="仿宋_GB2312" w:hint="eastAsia"/>
          <w:b/>
          <w:color w:val="000000"/>
          <w:sz w:val="32"/>
          <w:szCs w:val="32"/>
          <w:lang w:val="zh-CN"/>
        </w:rPr>
        <w:t>培训计划</w:t>
      </w:r>
    </w:p>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12198" w:rsidRDefault="00A45B03" w:rsidP="00EC29D4">
      <w:pPr>
        <w:keepNext/>
        <w:spacing w:line="360" w:lineRule="auto"/>
        <w:ind w:firstLine="477"/>
        <w:jc w:val="left"/>
        <w:rPr>
          <w:rFonts w:ascii="仿宋" w:eastAsia="仿宋" w:hAnsi="仿宋"/>
          <w:b/>
          <w:color w:val="000000"/>
          <w:kern w:val="1"/>
          <w:sz w:val="24"/>
        </w:rPr>
      </w:pPr>
      <w:r>
        <w:rPr>
          <w:rFonts w:ascii="仿宋" w:eastAsia="仿宋" w:hAnsi="仿宋" w:hint="eastAsia"/>
          <w:b/>
          <w:color w:val="000000"/>
          <w:kern w:val="1"/>
          <w:sz w:val="24"/>
        </w:rPr>
        <w:t>附表: 培训日程及费用</w:t>
      </w:r>
    </w:p>
    <w:tbl>
      <w:tblPr>
        <w:tblW w:w="9000" w:type="dxa"/>
        <w:tblInd w:w="120" w:type="dxa"/>
        <w:tblLayout w:type="fixed"/>
        <w:tblCellMar>
          <w:left w:w="120" w:type="dxa"/>
          <w:right w:w="120" w:type="dxa"/>
        </w:tblCellMar>
        <w:tblLook w:val="04A0"/>
      </w:tblPr>
      <w:tblGrid>
        <w:gridCol w:w="1806"/>
        <w:gridCol w:w="1254"/>
        <w:gridCol w:w="930"/>
        <w:gridCol w:w="953"/>
        <w:gridCol w:w="997"/>
        <w:gridCol w:w="1440"/>
        <w:gridCol w:w="1620"/>
      </w:tblGrid>
      <w:tr w:rsidR="00E12198">
        <w:trPr>
          <w:trHeight w:val="1013"/>
        </w:trPr>
        <w:tc>
          <w:tcPr>
            <w:tcW w:w="1806" w:type="dxa"/>
            <w:tcBorders>
              <w:top w:val="single" w:sz="6" w:space="0" w:color="000000"/>
              <w:left w:val="single" w:sz="6" w:space="0" w:color="000000"/>
            </w:tcBorders>
            <w:shd w:val="pct10" w:color="auto" w:fill="FFFFFF"/>
            <w:vAlign w:val="center"/>
          </w:tcPr>
          <w:p w:rsidR="00E12198" w:rsidRDefault="00A45B03" w:rsidP="00EC29D4">
            <w:pPr>
              <w:tabs>
                <w:tab w:val="center" w:pos="1690"/>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课程名称</w:t>
            </w:r>
          </w:p>
        </w:tc>
        <w:tc>
          <w:tcPr>
            <w:tcW w:w="1254" w:type="dxa"/>
            <w:tcBorders>
              <w:top w:val="single" w:sz="6" w:space="0" w:color="000000"/>
              <w:left w:val="single" w:sz="6" w:space="0" w:color="000000"/>
              <w:right w:val="single" w:sz="6" w:space="0" w:color="000000"/>
            </w:tcBorders>
            <w:shd w:val="pct10" w:color="auto" w:fill="FFFFFF"/>
          </w:tcPr>
          <w:p w:rsidR="00E12198" w:rsidRDefault="00A45B03" w:rsidP="00EC29D4">
            <w:pPr>
              <w:tabs>
                <w:tab w:val="center" w:pos="595"/>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提供的资料</w:t>
            </w:r>
          </w:p>
        </w:tc>
        <w:tc>
          <w:tcPr>
            <w:tcW w:w="930" w:type="dxa"/>
            <w:tcBorders>
              <w:top w:val="single" w:sz="6" w:space="0" w:color="000000"/>
              <w:left w:val="single" w:sz="6" w:space="0" w:color="000000"/>
            </w:tcBorders>
            <w:shd w:val="pct10" w:color="auto" w:fill="FFFFFF"/>
            <w:vAlign w:val="center"/>
          </w:tcPr>
          <w:p w:rsidR="00E12198" w:rsidRDefault="00A45B03" w:rsidP="00EC29D4">
            <w:pPr>
              <w:tabs>
                <w:tab w:val="center" w:pos="595"/>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持续时间</w:t>
            </w:r>
          </w:p>
        </w:tc>
        <w:tc>
          <w:tcPr>
            <w:tcW w:w="953" w:type="dxa"/>
            <w:tcBorders>
              <w:top w:val="single" w:sz="6" w:space="0" w:color="000000"/>
              <w:left w:val="single" w:sz="6" w:space="0" w:color="000000"/>
            </w:tcBorders>
            <w:shd w:val="pct10" w:color="auto" w:fill="FFFFFF"/>
            <w:vAlign w:val="center"/>
          </w:tcPr>
          <w:p w:rsidR="00E12198" w:rsidRDefault="00A45B03" w:rsidP="00EC29D4">
            <w:pPr>
              <w:tabs>
                <w:tab w:val="center" w:pos="1028"/>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授课教师</w:t>
            </w:r>
          </w:p>
        </w:tc>
        <w:tc>
          <w:tcPr>
            <w:tcW w:w="997" w:type="dxa"/>
            <w:tcBorders>
              <w:top w:val="single" w:sz="6" w:space="0" w:color="000000"/>
              <w:left w:val="single" w:sz="6" w:space="0" w:color="000000"/>
            </w:tcBorders>
            <w:shd w:val="pct10" w:color="auto" w:fill="FFFFFF"/>
            <w:vAlign w:val="center"/>
          </w:tcPr>
          <w:p w:rsidR="00E12198" w:rsidRDefault="00A45B03" w:rsidP="00EC29D4">
            <w:pPr>
              <w:tabs>
                <w:tab w:val="center" w:pos="595"/>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培训对象</w:t>
            </w:r>
          </w:p>
        </w:tc>
        <w:tc>
          <w:tcPr>
            <w:tcW w:w="1440" w:type="dxa"/>
            <w:tcBorders>
              <w:top w:val="single" w:sz="6" w:space="0" w:color="000000"/>
              <w:left w:val="single" w:sz="6" w:space="0" w:color="000000"/>
            </w:tcBorders>
            <w:shd w:val="pct10" w:color="auto" w:fill="FFFFFF"/>
            <w:vAlign w:val="center"/>
          </w:tcPr>
          <w:p w:rsidR="00E12198" w:rsidRDefault="00A45B03" w:rsidP="00EC29D4">
            <w:pPr>
              <w:tabs>
                <w:tab w:val="center" w:pos="520"/>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培训地点</w:t>
            </w:r>
          </w:p>
        </w:tc>
        <w:tc>
          <w:tcPr>
            <w:tcW w:w="1620" w:type="dxa"/>
            <w:tcBorders>
              <w:top w:val="single" w:sz="6" w:space="0" w:color="000000"/>
              <w:left w:val="single" w:sz="6" w:space="0" w:color="000000"/>
              <w:right w:val="single" w:sz="6" w:space="0" w:color="000000"/>
            </w:tcBorders>
            <w:shd w:val="pct10" w:color="auto" w:fill="FFFFFF"/>
            <w:vAlign w:val="center"/>
          </w:tcPr>
          <w:p w:rsidR="00E12198" w:rsidRDefault="00A45B03" w:rsidP="00EC29D4">
            <w:pPr>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课程费用</w:t>
            </w:r>
          </w:p>
        </w:tc>
      </w:tr>
      <w:tr w:rsidR="00E12198">
        <w:trPr>
          <w:trHeight w:val="398"/>
        </w:trPr>
        <w:tc>
          <w:tcPr>
            <w:tcW w:w="1806" w:type="dxa"/>
            <w:tcBorders>
              <w:top w:val="single" w:sz="6" w:space="0" w:color="000000"/>
              <w:left w:val="single" w:sz="6" w:space="0" w:color="000000"/>
            </w:tcBorders>
          </w:tcPr>
          <w:p w:rsidR="00E12198" w:rsidRDefault="00E12198" w:rsidP="00EC29D4">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color w:val="000000"/>
                <w:kern w:val="1"/>
                <w:sz w:val="24"/>
              </w:rPr>
            </w:pPr>
          </w:p>
        </w:tc>
        <w:tc>
          <w:tcPr>
            <w:tcW w:w="1254" w:type="dxa"/>
            <w:tcBorders>
              <w:top w:val="single" w:sz="6" w:space="0" w:color="000000"/>
              <w:left w:val="single" w:sz="6" w:space="0" w:color="000000"/>
              <w:right w:val="single" w:sz="6" w:space="0" w:color="000000"/>
            </w:tcBorders>
          </w:tcPr>
          <w:p w:rsidR="00E12198" w:rsidRDefault="00E12198" w:rsidP="00EC29D4">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30" w:type="dxa"/>
            <w:tcBorders>
              <w:top w:val="single" w:sz="6" w:space="0" w:color="000000"/>
              <w:left w:val="single" w:sz="6" w:space="0" w:color="000000"/>
            </w:tcBorders>
          </w:tcPr>
          <w:p w:rsidR="00E12198" w:rsidRDefault="00E12198" w:rsidP="00EC29D4">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53" w:type="dxa"/>
            <w:tcBorders>
              <w:top w:val="single" w:sz="6" w:space="0" w:color="000000"/>
              <w:left w:val="single" w:sz="6" w:space="0" w:color="000000"/>
            </w:tcBorders>
          </w:tcPr>
          <w:p w:rsidR="00E12198" w:rsidRDefault="00E12198" w:rsidP="00EC29D4">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color w:val="000000"/>
                <w:kern w:val="1"/>
                <w:sz w:val="24"/>
              </w:rPr>
            </w:pPr>
          </w:p>
        </w:tc>
        <w:tc>
          <w:tcPr>
            <w:tcW w:w="997" w:type="dxa"/>
            <w:tcBorders>
              <w:top w:val="single" w:sz="6" w:space="0" w:color="000000"/>
              <w:left w:val="single" w:sz="6" w:space="0" w:color="000000"/>
            </w:tcBorders>
          </w:tcPr>
          <w:p w:rsidR="00E12198" w:rsidRDefault="00E12198" w:rsidP="00EC29D4">
            <w:pPr>
              <w:tabs>
                <w:tab w:val="left" w:pos="440"/>
                <w:tab w:val="left" w:pos="1154"/>
                <w:tab w:val="left" w:pos="1936"/>
                <w:tab w:val="left" w:pos="2368"/>
              </w:tabs>
              <w:suppressAutoHyphens/>
              <w:spacing w:line="360" w:lineRule="auto"/>
              <w:rPr>
                <w:rFonts w:ascii="仿宋" w:eastAsia="仿宋" w:hAnsi="仿宋"/>
                <w:color w:val="000000"/>
                <w:kern w:val="1"/>
                <w:sz w:val="24"/>
              </w:rPr>
            </w:pPr>
          </w:p>
        </w:tc>
        <w:tc>
          <w:tcPr>
            <w:tcW w:w="1440" w:type="dxa"/>
            <w:tcBorders>
              <w:top w:val="single" w:sz="6" w:space="0" w:color="000000"/>
              <w:left w:val="single" w:sz="6" w:space="0" w:color="000000"/>
            </w:tcBorders>
          </w:tcPr>
          <w:p w:rsidR="00E12198" w:rsidRDefault="00E12198" w:rsidP="00EC29D4">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color w:val="000000"/>
                <w:kern w:val="1"/>
                <w:sz w:val="24"/>
              </w:rPr>
            </w:pPr>
          </w:p>
        </w:tc>
        <w:tc>
          <w:tcPr>
            <w:tcW w:w="1620" w:type="dxa"/>
            <w:tcBorders>
              <w:top w:val="single" w:sz="6" w:space="0" w:color="000000"/>
              <w:left w:val="single" w:sz="6" w:space="0" w:color="000000"/>
              <w:right w:val="single" w:sz="6" w:space="0" w:color="000000"/>
            </w:tcBorders>
          </w:tcPr>
          <w:p w:rsidR="00E12198" w:rsidRDefault="00E12198" w:rsidP="00EC29D4">
            <w:pPr>
              <w:suppressAutoHyphens/>
              <w:spacing w:line="360" w:lineRule="auto"/>
              <w:rPr>
                <w:rFonts w:ascii="仿宋" w:eastAsia="仿宋" w:hAnsi="仿宋"/>
                <w:color w:val="000000"/>
                <w:kern w:val="1"/>
                <w:sz w:val="24"/>
              </w:rPr>
            </w:pPr>
          </w:p>
        </w:tc>
      </w:tr>
      <w:tr w:rsidR="00E12198">
        <w:tc>
          <w:tcPr>
            <w:tcW w:w="1806" w:type="dxa"/>
            <w:tcBorders>
              <w:top w:val="single" w:sz="6" w:space="0" w:color="000000"/>
              <w:left w:val="single" w:sz="6" w:space="0" w:color="000000"/>
            </w:tcBorders>
          </w:tcPr>
          <w:p w:rsidR="00E12198" w:rsidRDefault="00E12198" w:rsidP="00EC29D4">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color w:val="000000"/>
                <w:kern w:val="1"/>
                <w:sz w:val="24"/>
              </w:rPr>
            </w:pPr>
          </w:p>
        </w:tc>
        <w:tc>
          <w:tcPr>
            <w:tcW w:w="1254" w:type="dxa"/>
            <w:tcBorders>
              <w:top w:val="single" w:sz="6" w:space="0" w:color="000000"/>
              <w:left w:val="single" w:sz="6" w:space="0" w:color="000000"/>
              <w:right w:val="single" w:sz="6" w:space="0" w:color="000000"/>
            </w:tcBorders>
          </w:tcPr>
          <w:p w:rsidR="00E12198" w:rsidRDefault="00E12198" w:rsidP="00EC29D4">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30" w:type="dxa"/>
            <w:tcBorders>
              <w:top w:val="single" w:sz="6" w:space="0" w:color="000000"/>
              <w:left w:val="single" w:sz="6" w:space="0" w:color="000000"/>
            </w:tcBorders>
          </w:tcPr>
          <w:p w:rsidR="00E12198" w:rsidRDefault="00E12198" w:rsidP="00EC29D4">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53" w:type="dxa"/>
            <w:tcBorders>
              <w:top w:val="single" w:sz="6" w:space="0" w:color="000000"/>
              <w:left w:val="single" w:sz="6" w:space="0" w:color="000000"/>
            </w:tcBorders>
          </w:tcPr>
          <w:p w:rsidR="00E12198" w:rsidRDefault="00E12198" w:rsidP="00EC29D4">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color w:val="000000"/>
                <w:kern w:val="1"/>
                <w:sz w:val="24"/>
              </w:rPr>
            </w:pPr>
          </w:p>
        </w:tc>
        <w:tc>
          <w:tcPr>
            <w:tcW w:w="997" w:type="dxa"/>
            <w:tcBorders>
              <w:top w:val="single" w:sz="6" w:space="0" w:color="000000"/>
              <w:left w:val="single" w:sz="6" w:space="0" w:color="000000"/>
            </w:tcBorders>
          </w:tcPr>
          <w:p w:rsidR="00E12198" w:rsidRDefault="00E12198" w:rsidP="00EC29D4">
            <w:pPr>
              <w:tabs>
                <w:tab w:val="left" w:pos="440"/>
                <w:tab w:val="left" w:pos="1154"/>
                <w:tab w:val="left" w:pos="1936"/>
                <w:tab w:val="left" w:pos="2368"/>
              </w:tabs>
              <w:suppressAutoHyphens/>
              <w:spacing w:line="360" w:lineRule="auto"/>
              <w:rPr>
                <w:rFonts w:ascii="仿宋" w:eastAsia="仿宋" w:hAnsi="仿宋"/>
                <w:color w:val="000000"/>
                <w:kern w:val="1"/>
                <w:sz w:val="24"/>
              </w:rPr>
            </w:pPr>
          </w:p>
        </w:tc>
        <w:tc>
          <w:tcPr>
            <w:tcW w:w="1440" w:type="dxa"/>
            <w:tcBorders>
              <w:top w:val="single" w:sz="6" w:space="0" w:color="000000"/>
              <w:left w:val="single" w:sz="6" w:space="0" w:color="000000"/>
            </w:tcBorders>
          </w:tcPr>
          <w:p w:rsidR="00E12198" w:rsidRDefault="00E12198" w:rsidP="00EC29D4">
            <w:pPr>
              <w:tabs>
                <w:tab w:val="left" w:pos="7"/>
              </w:tabs>
              <w:suppressAutoHyphens/>
              <w:spacing w:line="360" w:lineRule="auto"/>
              <w:rPr>
                <w:rFonts w:ascii="仿宋" w:eastAsia="仿宋" w:hAnsi="仿宋"/>
                <w:color w:val="000000"/>
                <w:kern w:val="1"/>
                <w:sz w:val="24"/>
              </w:rPr>
            </w:pPr>
          </w:p>
        </w:tc>
        <w:tc>
          <w:tcPr>
            <w:tcW w:w="1620" w:type="dxa"/>
            <w:tcBorders>
              <w:top w:val="single" w:sz="6" w:space="0" w:color="000000"/>
              <w:left w:val="single" w:sz="6" w:space="0" w:color="000000"/>
              <w:right w:val="single" w:sz="6" w:space="0" w:color="000000"/>
            </w:tcBorders>
          </w:tcPr>
          <w:p w:rsidR="00E12198" w:rsidRDefault="00E12198" w:rsidP="00EC29D4">
            <w:pPr>
              <w:suppressAutoHyphens/>
              <w:spacing w:line="360" w:lineRule="auto"/>
              <w:rPr>
                <w:rFonts w:ascii="仿宋" w:eastAsia="仿宋" w:hAnsi="仿宋"/>
                <w:color w:val="000000"/>
                <w:kern w:val="1"/>
                <w:sz w:val="24"/>
              </w:rPr>
            </w:pPr>
          </w:p>
        </w:tc>
      </w:tr>
      <w:tr w:rsidR="00E12198">
        <w:tc>
          <w:tcPr>
            <w:tcW w:w="1806" w:type="dxa"/>
            <w:tcBorders>
              <w:top w:val="single" w:sz="6" w:space="0" w:color="000000"/>
              <w:left w:val="single" w:sz="6" w:space="0" w:color="000000"/>
            </w:tcBorders>
          </w:tcPr>
          <w:p w:rsidR="00E12198" w:rsidRDefault="00E12198" w:rsidP="00EC29D4">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color w:val="000000"/>
                <w:kern w:val="1"/>
                <w:sz w:val="24"/>
              </w:rPr>
            </w:pPr>
          </w:p>
        </w:tc>
        <w:tc>
          <w:tcPr>
            <w:tcW w:w="1254" w:type="dxa"/>
            <w:tcBorders>
              <w:top w:val="single" w:sz="6" w:space="0" w:color="000000"/>
              <w:left w:val="single" w:sz="6" w:space="0" w:color="000000"/>
              <w:right w:val="single" w:sz="6" w:space="0" w:color="000000"/>
            </w:tcBorders>
          </w:tcPr>
          <w:p w:rsidR="00E12198" w:rsidRDefault="00E12198" w:rsidP="00EC29D4">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30" w:type="dxa"/>
            <w:tcBorders>
              <w:top w:val="single" w:sz="6" w:space="0" w:color="000000"/>
              <w:left w:val="single" w:sz="6" w:space="0" w:color="000000"/>
            </w:tcBorders>
          </w:tcPr>
          <w:p w:rsidR="00E12198" w:rsidRDefault="00E12198" w:rsidP="00EC29D4">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53" w:type="dxa"/>
            <w:tcBorders>
              <w:top w:val="single" w:sz="6" w:space="0" w:color="000000"/>
              <w:left w:val="single" w:sz="6" w:space="0" w:color="000000"/>
            </w:tcBorders>
          </w:tcPr>
          <w:p w:rsidR="00E12198" w:rsidRDefault="00E12198" w:rsidP="00EC29D4">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color w:val="000000"/>
                <w:kern w:val="1"/>
                <w:sz w:val="24"/>
              </w:rPr>
            </w:pPr>
          </w:p>
        </w:tc>
        <w:tc>
          <w:tcPr>
            <w:tcW w:w="997" w:type="dxa"/>
            <w:tcBorders>
              <w:top w:val="single" w:sz="6" w:space="0" w:color="000000"/>
              <w:left w:val="single" w:sz="6" w:space="0" w:color="000000"/>
            </w:tcBorders>
          </w:tcPr>
          <w:p w:rsidR="00E12198" w:rsidRDefault="00E12198" w:rsidP="00EC29D4">
            <w:pPr>
              <w:tabs>
                <w:tab w:val="left" w:pos="440"/>
                <w:tab w:val="left" w:pos="1154"/>
                <w:tab w:val="left" w:pos="1936"/>
                <w:tab w:val="left" w:pos="2368"/>
              </w:tabs>
              <w:suppressAutoHyphens/>
              <w:spacing w:line="360" w:lineRule="auto"/>
              <w:rPr>
                <w:rFonts w:ascii="仿宋" w:eastAsia="仿宋" w:hAnsi="仿宋"/>
                <w:color w:val="000000"/>
                <w:kern w:val="1"/>
                <w:sz w:val="24"/>
              </w:rPr>
            </w:pPr>
          </w:p>
        </w:tc>
        <w:tc>
          <w:tcPr>
            <w:tcW w:w="1440" w:type="dxa"/>
            <w:tcBorders>
              <w:top w:val="single" w:sz="6" w:space="0" w:color="000000"/>
              <w:left w:val="single" w:sz="6" w:space="0" w:color="000000"/>
            </w:tcBorders>
          </w:tcPr>
          <w:p w:rsidR="00E12198" w:rsidRDefault="00E12198" w:rsidP="00EC29D4">
            <w:pPr>
              <w:tabs>
                <w:tab w:val="left" w:pos="7"/>
              </w:tabs>
              <w:suppressAutoHyphens/>
              <w:spacing w:line="360" w:lineRule="auto"/>
              <w:rPr>
                <w:rFonts w:ascii="仿宋" w:eastAsia="仿宋" w:hAnsi="仿宋"/>
                <w:color w:val="000000"/>
                <w:kern w:val="1"/>
                <w:sz w:val="24"/>
              </w:rPr>
            </w:pPr>
          </w:p>
        </w:tc>
        <w:tc>
          <w:tcPr>
            <w:tcW w:w="1620" w:type="dxa"/>
            <w:tcBorders>
              <w:top w:val="single" w:sz="6" w:space="0" w:color="000000"/>
              <w:left w:val="single" w:sz="6" w:space="0" w:color="000000"/>
              <w:right w:val="single" w:sz="6" w:space="0" w:color="000000"/>
            </w:tcBorders>
          </w:tcPr>
          <w:p w:rsidR="00E12198" w:rsidRDefault="00E12198" w:rsidP="00EC29D4">
            <w:pPr>
              <w:suppressAutoHyphens/>
              <w:spacing w:line="360" w:lineRule="auto"/>
              <w:rPr>
                <w:rFonts w:ascii="仿宋" w:eastAsia="仿宋" w:hAnsi="仿宋"/>
                <w:color w:val="000000"/>
                <w:kern w:val="1"/>
                <w:sz w:val="24"/>
              </w:rPr>
            </w:pPr>
          </w:p>
        </w:tc>
      </w:tr>
      <w:tr w:rsidR="00E12198">
        <w:tc>
          <w:tcPr>
            <w:tcW w:w="1806" w:type="dxa"/>
            <w:tcBorders>
              <w:top w:val="single" w:sz="6" w:space="0" w:color="000000"/>
              <w:left w:val="single" w:sz="6" w:space="0" w:color="000000"/>
              <w:bottom w:val="single" w:sz="6" w:space="0" w:color="000000"/>
              <w:right w:val="single" w:sz="6" w:space="0" w:color="000000"/>
            </w:tcBorders>
            <w:vAlign w:val="center"/>
          </w:tcPr>
          <w:p w:rsidR="00E12198" w:rsidRDefault="00A45B03" w:rsidP="00EC29D4">
            <w:pPr>
              <w:tabs>
                <w:tab w:val="left" w:pos="589"/>
                <w:tab w:val="left" w:pos="1303"/>
                <w:tab w:val="left" w:pos="2017"/>
                <w:tab w:val="left" w:pos="2731"/>
                <w:tab w:val="left" w:pos="3445"/>
                <w:tab w:val="left" w:pos="4159"/>
                <w:tab w:val="left" w:pos="4873"/>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费用总计</w:t>
            </w:r>
          </w:p>
        </w:tc>
        <w:tc>
          <w:tcPr>
            <w:tcW w:w="1254" w:type="dxa"/>
            <w:tcBorders>
              <w:top w:val="single" w:sz="6" w:space="0" w:color="000000"/>
              <w:left w:val="single" w:sz="6" w:space="0" w:color="000000"/>
              <w:bottom w:val="single" w:sz="6" w:space="0" w:color="000000"/>
              <w:right w:val="single" w:sz="6" w:space="0" w:color="000000"/>
            </w:tcBorders>
          </w:tcPr>
          <w:p w:rsidR="00E12198" w:rsidRDefault="00E12198" w:rsidP="00EC29D4">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30" w:type="dxa"/>
            <w:tcBorders>
              <w:top w:val="single" w:sz="6" w:space="0" w:color="000000"/>
              <w:left w:val="single" w:sz="6" w:space="0" w:color="000000"/>
              <w:bottom w:val="single" w:sz="6" w:space="0" w:color="000000"/>
              <w:right w:val="single" w:sz="6" w:space="0" w:color="000000"/>
            </w:tcBorders>
          </w:tcPr>
          <w:p w:rsidR="00E12198" w:rsidRDefault="00E12198" w:rsidP="00EC29D4">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53" w:type="dxa"/>
            <w:tcBorders>
              <w:top w:val="single" w:sz="6" w:space="0" w:color="000000"/>
              <w:left w:val="single" w:sz="6" w:space="0" w:color="000000"/>
              <w:bottom w:val="single" w:sz="6" w:space="0" w:color="000000"/>
              <w:right w:val="single" w:sz="6" w:space="0" w:color="000000"/>
            </w:tcBorders>
          </w:tcPr>
          <w:p w:rsidR="00E12198" w:rsidRDefault="00E12198" w:rsidP="00EC29D4">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color w:val="000000"/>
                <w:kern w:val="1"/>
                <w:sz w:val="24"/>
              </w:rPr>
            </w:pPr>
          </w:p>
        </w:tc>
        <w:tc>
          <w:tcPr>
            <w:tcW w:w="997" w:type="dxa"/>
            <w:tcBorders>
              <w:top w:val="single" w:sz="6" w:space="0" w:color="000000"/>
              <w:left w:val="single" w:sz="6" w:space="0" w:color="000000"/>
              <w:bottom w:val="single" w:sz="6" w:space="0" w:color="000000"/>
              <w:right w:val="single" w:sz="6" w:space="0" w:color="000000"/>
            </w:tcBorders>
          </w:tcPr>
          <w:p w:rsidR="00E12198" w:rsidRDefault="00E12198" w:rsidP="00EC29D4">
            <w:pPr>
              <w:tabs>
                <w:tab w:val="left" w:pos="440"/>
                <w:tab w:val="left" w:pos="1154"/>
                <w:tab w:val="left" w:pos="1936"/>
                <w:tab w:val="left" w:pos="2368"/>
              </w:tabs>
              <w:suppressAutoHyphens/>
              <w:spacing w:line="360" w:lineRule="auto"/>
              <w:rPr>
                <w:rFonts w:ascii="仿宋" w:eastAsia="仿宋" w:hAnsi="仿宋"/>
                <w:color w:val="000000"/>
                <w:kern w:val="1"/>
                <w:sz w:val="24"/>
              </w:rPr>
            </w:pPr>
          </w:p>
        </w:tc>
        <w:tc>
          <w:tcPr>
            <w:tcW w:w="1440" w:type="dxa"/>
            <w:tcBorders>
              <w:top w:val="single" w:sz="6" w:space="0" w:color="000000"/>
              <w:left w:val="single" w:sz="6" w:space="0" w:color="000000"/>
              <w:bottom w:val="single" w:sz="6" w:space="0" w:color="000000"/>
              <w:right w:val="single" w:sz="6" w:space="0" w:color="000000"/>
            </w:tcBorders>
          </w:tcPr>
          <w:p w:rsidR="00E12198" w:rsidRDefault="00E12198" w:rsidP="00EC29D4">
            <w:pPr>
              <w:tabs>
                <w:tab w:val="left" w:pos="7"/>
              </w:tabs>
              <w:suppressAutoHyphens/>
              <w:spacing w:line="360" w:lineRule="auto"/>
              <w:rPr>
                <w:rFonts w:ascii="仿宋" w:eastAsia="仿宋" w:hAnsi="仿宋"/>
                <w:color w:val="000000"/>
                <w:kern w:val="1"/>
                <w:sz w:val="24"/>
              </w:rPr>
            </w:pPr>
          </w:p>
        </w:tc>
        <w:tc>
          <w:tcPr>
            <w:tcW w:w="1620" w:type="dxa"/>
            <w:tcBorders>
              <w:top w:val="single" w:sz="6" w:space="0" w:color="000000"/>
              <w:left w:val="single" w:sz="6" w:space="0" w:color="000000"/>
              <w:bottom w:val="single" w:sz="6" w:space="0" w:color="000000"/>
              <w:right w:val="single" w:sz="6" w:space="0" w:color="000000"/>
            </w:tcBorders>
          </w:tcPr>
          <w:p w:rsidR="00E12198" w:rsidRDefault="00E12198" w:rsidP="00EC29D4">
            <w:pPr>
              <w:suppressAutoHyphens/>
              <w:spacing w:line="360" w:lineRule="auto"/>
              <w:rPr>
                <w:rFonts w:ascii="仿宋" w:eastAsia="仿宋" w:hAnsi="仿宋"/>
                <w:color w:val="000000"/>
                <w:kern w:val="1"/>
                <w:sz w:val="24"/>
              </w:rPr>
            </w:pPr>
          </w:p>
        </w:tc>
      </w:tr>
    </w:tbl>
    <w:p w:rsidR="00E12198" w:rsidRDefault="00A45B03" w:rsidP="00EC29D4">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spacing w:line="360" w:lineRule="auto"/>
        <w:rPr>
          <w:rFonts w:ascii="仿宋" w:eastAsia="仿宋" w:hAnsi="仿宋"/>
          <w:color w:val="000000"/>
          <w:kern w:val="1"/>
          <w:sz w:val="24"/>
        </w:rPr>
      </w:pPr>
      <w:r>
        <w:rPr>
          <w:rFonts w:ascii="仿宋" w:eastAsia="仿宋" w:hAnsi="仿宋" w:hint="eastAsia"/>
          <w:color w:val="000000"/>
          <w:kern w:val="1"/>
          <w:sz w:val="24"/>
        </w:rPr>
        <w:t>注解:A</w:t>
      </w:r>
      <w:r>
        <w:rPr>
          <w:rFonts w:ascii="仿宋" w:eastAsia="仿宋" w:hAnsi="仿宋" w:hint="eastAsia"/>
          <w:color w:val="000000"/>
          <w:kern w:val="1"/>
          <w:sz w:val="24"/>
        </w:rPr>
        <w:tab/>
        <w:t>课程清单按时间顺序排列，并提供以下详细资料：</w:t>
      </w:r>
    </w:p>
    <w:p w:rsidR="00E12198" w:rsidRDefault="00A45B03" w:rsidP="00EC29D4">
      <w:pPr>
        <w:numPr>
          <w:ilvl w:val="0"/>
          <w:numId w:val="34"/>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color w:val="000000"/>
          <w:kern w:val="1"/>
          <w:sz w:val="24"/>
        </w:rPr>
      </w:pPr>
      <w:r>
        <w:rPr>
          <w:rFonts w:ascii="仿宋" w:eastAsia="仿宋" w:hAnsi="仿宋" w:hint="eastAsia"/>
          <w:color w:val="000000"/>
          <w:kern w:val="1"/>
          <w:sz w:val="24"/>
        </w:rPr>
        <w:t>课程概要</w:t>
      </w:r>
    </w:p>
    <w:p w:rsidR="00E12198" w:rsidRDefault="00A45B03" w:rsidP="00EC29D4">
      <w:pPr>
        <w:numPr>
          <w:ilvl w:val="0"/>
          <w:numId w:val="34"/>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color w:val="000000"/>
          <w:kern w:val="1"/>
          <w:sz w:val="24"/>
        </w:rPr>
      </w:pPr>
      <w:r>
        <w:rPr>
          <w:rFonts w:ascii="仿宋" w:eastAsia="仿宋" w:hAnsi="仿宋" w:hint="eastAsia"/>
          <w:color w:val="000000"/>
          <w:kern w:val="1"/>
          <w:sz w:val="24"/>
        </w:rPr>
        <w:t>课程目的</w:t>
      </w:r>
    </w:p>
    <w:p w:rsidR="00E12198" w:rsidRDefault="00A45B03" w:rsidP="00EC29D4">
      <w:pPr>
        <w:numPr>
          <w:ilvl w:val="0"/>
          <w:numId w:val="34"/>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color w:val="000000"/>
          <w:kern w:val="1"/>
          <w:sz w:val="24"/>
        </w:rPr>
      </w:pPr>
      <w:r>
        <w:rPr>
          <w:rFonts w:ascii="仿宋" w:eastAsia="仿宋" w:hAnsi="仿宋" w:hint="eastAsia"/>
          <w:color w:val="000000"/>
          <w:kern w:val="1"/>
          <w:sz w:val="24"/>
        </w:rPr>
        <w:t>教学方式</w:t>
      </w:r>
    </w:p>
    <w:p w:rsidR="00E12198" w:rsidRDefault="00A45B03" w:rsidP="00EC29D4">
      <w:pPr>
        <w:numPr>
          <w:ilvl w:val="0"/>
          <w:numId w:val="34"/>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color w:val="000000"/>
          <w:kern w:val="1"/>
          <w:sz w:val="24"/>
        </w:rPr>
      </w:pPr>
      <w:r>
        <w:rPr>
          <w:rFonts w:ascii="仿宋" w:eastAsia="仿宋" w:hAnsi="仿宋" w:hint="eastAsia"/>
          <w:color w:val="000000"/>
          <w:kern w:val="1"/>
          <w:sz w:val="24"/>
        </w:rPr>
        <w:t>先决条件</w:t>
      </w:r>
    </w:p>
    <w:p w:rsidR="00E12198" w:rsidRDefault="00A45B03" w:rsidP="00EC29D4">
      <w:pPr>
        <w:numPr>
          <w:ilvl w:val="0"/>
          <w:numId w:val="34"/>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color w:val="000000"/>
          <w:kern w:val="1"/>
          <w:sz w:val="24"/>
        </w:rPr>
      </w:pPr>
      <w:r>
        <w:rPr>
          <w:rFonts w:ascii="仿宋" w:eastAsia="仿宋" w:hAnsi="仿宋" w:hint="eastAsia"/>
          <w:color w:val="000000"/>
          <w:kern w:val="1"/>
          <w:sz w:val="24"/>
        </w:rPr>
        <w:t>教材目录</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B  按照附表A提供授课教师的简历</w:t>
      </w:r>
    </w:p>
    <w:p w:rsidR="00E12198" w:rsidRDefault="00A45B03" w:rsidP="00EC29D4">
      <w:pPr>
        <w:spacing w:line="360" w:lineRule="auto"/>
        <w:rPr>
          <w:rFonts w:ascii="仿宋" w:eastAsia="仿宋" w:hAnsi="仿宋"/>
          <w:b/>
          <w:color w:val="000000"/>
          <w:kern w:val="1"/>
          <w:sz w:val="24"/>
        </w:rPr>
      </w:pPr>
      <w:r>
        <w:rPr>
          <w:rFonts w:ascii="仿宋" w:eastAsia="仿宋" w:hAnsi="仿宋" w:hint="eastAsia"/>
          <w:b/>
          <w:color w:val="000000"/>
          <w:kern w:val="1"/>
          <w:sz w:val="24"/>
        </w:rPr>
        <w:t>注：须随表提交相应的证书复印件并注明所在投标技术文件页码。</w:t>
      </w:r>
    </w:p>
    <w:p w:rsidR="00E12198" w:rsidRDefault="00A45B03" w:rsidP="00EC29D4">
      <w:pPr>
        <w:spacing w:line="360" w:lineRule="auto"/>
        <w:ind w:firstLine="4800"/>
        <w:rPr>
          <w:rFonts w:ascii="仿宋" w:eastAsia="仿宋" w:hAnsi="仿宋"/>
          <w:color w:val="000000"/>
          <w:kern w:val="1"/>
          <w:sz w:val="24"/>
        </w:rPr>
      </w:pPr>
      <w:r>
        <w:rPr>
          <w:rFonts w:ascii="仿宋" w:eastAsia="仿宋" w:hAnsi="仿宋" w:hint="eastAsia"/>
          <w:color w:val="000000"/>
          <w:sz w:val="24"/>
        </w:rPr>
        <w:t xml:space="preserve">投标人名称（公章）：                       </w:t>
      </w:r>
    </w:p>
    <w:p w:rsidR="00E12198" w:rsidRDefault="00A45B03" w:rsidP="00EC29D4">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                   </w:t>
      </w:r>
    </w:p>
    <w:p w:rsidR="00E12198" w:rsidRDefault="00A45B03" w:rsidP="00EC29D4">
      <w:pPr>
        <w:spacing w:line="360" w:lineRule="auto"/>
        <w:ind w:firstLine="120"/>
        <w:rPr>
          <w:rFonts w:ascii="仿宋" w:eastAsia="仿宋" w:hAnsi="仿宋"/>
          <w:color w:val="000000"/>
          <w:kern w:val="1"/>
          <w:sz w:val="24"/>
        </w:rPr>
      </w:pPr>
      <w:r>
        <w:rPr>
          <w:rFonts w:ascii="仿宋" w:eastAsia="仿宋" w:hAnsi="仿宋" w:hint="eastAsia"/>
          <w:color w:val="000000"/>
          <w:sz w:val="24"/>
        </w:rPr>
        <w:t xml:space="preserve">                                       日期：  年  月   日</w:t>
      </w:r>
    </w:p>
    <w:p w:rsidR="00E12198" w:rsidRDefault="00E12198" w:rsidP="00EC29D4">
      <w:pPr>
        <w:spacing w:line="360" w:lineRule="auto"/>
        <w:rPr>
          <w:rFonts w:ascii="仿宋" w:eastAsia="仿宋" w:hAnsi="仿宋" w:cs="仿宋_GB2312"/>
          <w:color w:val="000000"/>
          <w:sz w:val="24"/>
          <w:lang w:val="zh-CN"/>
        </w:rPr>
      </w:pPr>
    </w:p>
    <w:p w:rsidR="00E12198" w:rsidRDefault="00E12198" w:rsidP="00EC29D4">
      <w:pPr>
        <w:spacing w:line="360" w:lineRule="auto"/>
        <w:rPr>
          <w:rFonts w:ascii="仿宋" w:eastAsia="仿宋" w:hAnsi="仿宋"/>
          <w:color w:val="000000"/>
          <w:sz w:val="24"/>
        </w:rPr>
      </w:pPr>
    </w:p>
    <w:p w:rsidR="00E12198" w:rsidRDefault="00A45B03" w:rsidP="00EC29D4">
      <w:pPr>
        <w:spacing w:line="360" w:lineRule="auto"/>
        <w:rPr>
          <w:rFonts w:ascii="仿宋" w:eastAsia="仿宋" w:hAnsi="仿宋" w:cs="宋体"/>
          <w:color w:val="000000"/>
          <w:kern w:val="1"/>
          <w:sz w:val="24"/>
        </w:rPr>
      </w:pPr>
      <w:r>
        <w:rPr>
          <w:rFonts w:ascii="仿宋" w:eastAsia="仿宋" w:hAnsi="仿宋"/>
          <w:color w:val="000000"/>
          <w:sz w:val="24"/>
        </w:rPr>
        <w:br w:type="page"/>
      </w:r>
      <w:r>
        <w:rPr>
          <w:rFonts w:ascii="仿宋" w:eastAsia="仿宋" w:hAnsi="仿宋" w:hint="eastAsia"/>
          <w:color w:val="000000"/>
          <w:sz w:val="24"/>
        </w:rPr>
        <w:lastRenderedPageBreak/>
        <w:t>3.9</w:t>
      </w:r>
      <w:r>
        <w:rPr>
          <w:rFonts w:ascii="仿宋" w:eastAsia="仿宋" w:hAnsi="仿宋" w:cs="宋体" w:hint="eastAsia"/>
          <w:color w:val="000000"/>
          <w:kern w:val="1"/>
          <w:sz w:val="24"/>
        </w:rPr>
        <w:t>验收方案</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12198" w:rsidRDefault="00E12198" w:rsidP="00EC29D4">
      <w:pPr>
        <w:spacing w:line="360" w:lineRule="auto"/>
        <w:jc w:val="center"/>
        <w:rPr>
          <w:rFonts w:ascii="仿宋" w:eastAsia="仿宋" w:hAnsi="仿宋"/>
          <w:color w:val="000000"/>
          <w:kern w:val="1"/>
          <w:sz w:val="24"/>
        </w:rPr>
      </w:pPr>
    </w:p>
    <w:p w:rsidR="00E12198" w:rsidRDefault="00A45B03" w:rsidP="00EC29D4">
      <w:pPr>
        <w:spacing w:line="360" w:lineRule="auto"/>
        <w:ind w:firstLine="4800"/>
        <w:rPr>
          <w:rFonts w:ascii="仿宋" w:eastAsia="仿宋" w:hAnsi="仿宋"/>
          <w:color w:val="000000"/>
          <w:kern w:val="1"/>
          <w:sz w:val="24"/>
        </w:rPr>
      </w:pPr>
      <w:r>
        <w:rPr>
          <w:rFonts w:ascii="仿宋" w:eastAsia="仿宋" w:hAnsi="仿宋" w:hint="eastAsia"/>
          <w:color w:val="000000"/>
          <w:sz w:val="24"/>
        </w:rPr>
        <w:t xml:space="preserve">投标人名称（公章）：                       </w:t>
      </w:r>
    </w:p>
    <w:p w:rsidR="00E12198" w:rsidRDefault="00A45B03" w:rsidP="00EC29D4">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                   </w:t>
      </w:r>
    </w:p>
    <w:p w:rsidR="00E12198" w:rsidRDefault="00A45B03" w:rsidP="00EC29D4">
      <w:pPr>
        <w:spacing w:line="360" w:lineRule="auto"/>
        <w:jc w:val="center"/>
        <w:rPr>
          <w:rFonts w:ascii="仿宋" w:eastAsia="仿宋" w:hAnsi="仿宋"/>
          <w:color w:val="000000"/>
          <w:sz w:val="24"/>
        </w:rPr>
      </w:pPr>
      <w:r>
        <w:rPr>
          <w:rFonts w:ascii="仿宋" w:eastAsia="仿宋" w:hAnsi="仿宋" w:hint="eastAsia"/>
          <w:color w:val="000000"/>
          <w:sz w:val="24"/>
        </w:rPr>
        <w:t xml:space="preserve">                              日期：   年  月   日</w:t>
      </w:r>
    </w:p>
    <w:p w:rsidR="00E12198" w:rsidRDefault="00E12198" w:rsidP="00EC29D4">
      <w:pPr>
        <w:spacing w:line="360" w:lineRule="auto"/>
        <w:jc w:val="center"/>
        <w:rPr>
          <w:rFonts w:ascii="仿宋" w:eastAsia="仿宋" w:hAnsi="仿宋"/>
          <w:color w:val="000000"/>
          <w:sz w:val="24"/>
        </w:rPr>
      </w:pPr>
    </w:p>
    <w:p w:rsidR="00E12198" w:rsidRDefault="00A45B03" w:rsidP="00EC29D4">
      <w:pPr>
        <w:spacing w:line="360" w:lineRule="auto"/>
        <w:rPr>
          <w:rFonts w:ascii="仿宋" w:eastAsia="仿宋" w:hAnsi="仿宋" w:cs="仿宋_GB2312"/>
          <w:color w:val="000000"/>
          <w:sz w:val="24"/>
          <w:lang w:val="zh-CN"/>
        </w:rPr>
      </w:pPr>
      <w:r>
        <w:rPr>
          <w:rFonts w:ascii="仿宋" w:eastAsia="仿宋" w:hAnsi="仿宋" w:cs="宋体" w:hint="eastAsia"/>
          <w:color w:val="000000"/>
          <w:kern w:val="1"/>
          <w:sz w:val="24"/>
        </w:rPr>
        <w:t>3.10</w:t>
      </w:r>
      <w:r>
        <w:rPr>
          <w:rFonts w:ascii="仿宋" w:eastAsia="仿宋" w:hAnsi="仿宋" w:cs="宋体" w:hint="eastAsia"/>
          <w:bCs/>
          <w:color w:val="000000"/>
          <w:kern w:val="1"/>
          <w:sz w:val="24"/>
        </w:rPr>
        <w:t>关于</w:t>
      </w:r>
      <w:r>
        <w:rPr>
          <w:rFonts w:ascii="仿宋" w:eastAsia="仿宋" w:hAnsi="仿宋" w:cs="仿宋_GB2312" w:hint="eastAsia"/>
          <w:color w:val="000000"/>
          <w:sz w:val="24"/>
          <w:lang w:val="zh-CN"/>
        </w:rPr>
        <w:t>对招标文件中有关条款的拒绝声明（如果有）</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12198" w:rsidRDefault="00E12198" w:rsidP="00EC29D4">
      <w:pPr>
        <w:spacing w:line="360" w:lineRule="auto"/>
        <w:rPr>
          <w:rFonts w:ascii="仿宋" w:eastAsia="仿宋" w:hAnsi="仿宋"/>
          <w:color w:val="000000"/>
          <w:kern w:val="1"/>
          <w:sz w:val="24"/>
        </w:rPr>
      </w:pPr>
    </w:p>
    <w:p w:rsidR="00E12198" w:rsidRDefault="00A45B03" w:rsidP="00EC29D4">
      <w:pPr>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rsidR="00E12198" w:rsidRDefault="00A45B03" w:rsidP="00EC29D4">
      <w:pPr>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rsidR="00E12198" w:rsidRDefault="00A45B03" w:rsidP="00EC29D4">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rsidR="00E12198" w:rsidRDefault="00E12198" w:rsidP="00EC29D4">
      <w:pPr>
        <w:spacing w:line="360" w:lineRule="auto"/>
        <w:jc w:val="center"/>
        <w:rPr>
          <w:rFonts w:ascii="仿宋" w:eastAsia="仿宋" w:hAnsi="仿宋" w:cs="宋体"/>
          <w:color w:val="000000"/>
          <w:kern w:val="1"/>
          <w:sz w:val="24"/>
        </w:rPr>
      </w:pPr>
    </w:p>
    <w:p w:rsidR="00E12198" w:rsidRDefault="00A45B03" w:rsidP="00EC29D4">
      <w:pPr>
        <w:spacing w:line="360" w:lineRule="auto"/>
        <w:rPr>
          <w:rFonts w:ascii="仿宋" w:eastAsia="仿宋" w:hAnsi="仿宋" w:cs="仿宋_GB2312"/>
          <w:b/>
          <w:color w:val="000000"/>
          <w:sz w:val="24"/>
          <w:lang w:val="zh-CN"/>
        </w:rPr>
      </w:pPr>
      <w:r>
        <w:rPr>
          <w:rFonts w:ascii="仿宋" w:eastAsia="仿宋" w:hAnsi="仿宋" w:cs="宋体" w:hint="eastAsia"/>
          <w:bCs/>
          <w:color w:val="000000"/>
          <w:kern w:val="1"/>
          <w:sz w:val="24"/>
        </w:rPr>
        <w:t>3.11认为需要的</w:t>
      </w:r>
      <w:r>
        <w:rPr>
          <w:rFonts w:ascii="仿宋" w:eastAsia="仿宋" w:hAnsi="仿宋" w:cs="仿宋_GB2312" w:hint="eastAsia"/>
          <w:color w:val="000000"/>
          <w:sz w:val="24"/>
          <w:lang w:val="zh-CN"/>
        </w:rPr>
        <w:t>其他技术文件或说明（如果有）</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12198" w:rsidRDefault="00E12198" w:rsidP="00EC29D4">
      <w:pPr>
        <w:spacing w:line="360" w:lineRule="auto"/>
        <w:rPr>
          <w:rFonts w:ascii="仿宋" w:eastAsia="仿宋" w:hAnsi="仿宋"/>
          <w:color w:val="000000"/>
          <w:kern w:val="1"/>
          <w:sz w:val="24"/>
        </w:rPr>
      </w:pPr>
    </w:p>
    <w:p w:rsidR="00E12198" w:rsidRDefault="00A45B03" w:rsidP="00EC29D4">
      <w:pPr>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rsidR="00E12198" w:rsidRDefault="00A45B03" w:rsidP="00EC29D4">
      <w:pPr>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rsidR="00E12198" w:rsidRDefault="00A45B03" w:rsidP="00EC29D4">
      <w:pPr>
        <w:spacing w:line="360" w:lineRule="auto"/>
        <w:jc w:val="center"/>
        <w:rPr>
          <w:rFonts w:ascii="仿宋" w:eastAsia="仿宋" w:hAnsi="仿宋" w:cs="宋体"/>
          <w:color w:val="000000"/>
          <w:kern w:val="1"/>
          <w:sz w:val="24"/>
        </w:rPr>
      </w:pPr>
      <w:r>
        <w:rPr>
          <w:rFonts w:ascii="仿宋" w:eastAsia="仿宋" w:hAnsi="仿宋" w:cs="仿宋_GB2312" w:hint="eastAsia"/>
          <w:color w:val="000000"/>
          <w:sz w:val="24"/>
          <w:lang w:val="zh-CN"/>
        </w:rPr>
        <w:t xml:space="preserve">                             日期：  年  月   日</w:t>
      </w:r>
    </w:p>
    <w:p w:rsidR="00E12198" w:rsidRDefault="00A45B03" w:rsidP="00EC29D4">
      <w:pPr>
        <w:widowControl/>
        <w:spacing w:line="360" w:lineRule="auto"/>
        <w:jc w:val="center"/>
        <w:rPr>
          <w:rFonts w:ascii="仿宋" w:eastAsia="仿宋" w:hAnsi="仿宋"/>
          <w:b/>
          <w:bCs/>
          <w:color w:val="000000"/>
          <w:sz w:val="32"/>
          <w:szCs w:val="32"/>
        </w:rPr>
      </w:pPr>
      <w:r>
        <w:rPr>
          <w:rFonts w:ascii="仿宋" w:eastAsia="仿宋" w:hAnsi="仿宋"/>
          <w:b/>
          <w:bCs/>
          <w:color w:val="000000"/>
          <w:sz w:val="32"/>
          <w:szCs w:val="32"/>
        </w:rPr>
        <w:br w:type="page"/>
      </w:r>
      <w:r>
        <w:rPr>
          <w:rFonts w:ascii="仿宋" w:eastAsia="仿宋" w:hAnsi="仿宋" w:hint="eastAsia"/>
          <w:b/>
          <w:bCs/>
          <w:color w:val="000000"/>
          <w:sz w:val="32"/>
          <w:szCs w:val="32"/>
        </w:rPr>
        <w:lastRenderedPageBreak/>
        <w:t>三、商务资信文件格式</w:t>
      </w:r>
    </w:p>
    <w:p w:rsidR="00E12198" w:rsidRDefault="00A45B03" w:rsidP="00EC29D4">
      <w:pPr>
        <w:snapToGrid w:val="0"/>
        <w:spacing w:line="360" w:lineRule="auto"/>
        <w:outlineLvl w:val="2"/>
        <w:rPr>
          <w:rFonts w:ascii="仿宋" w:eastAsia="仿宋" w:hAnsi="仿宋"/>
          <w:color w:val="000000"/>
          <w:sz w:val="24"/>
        </w:rPr>
      </w:pPr>
      <w:r>
        <w:rPr>
          <w:rFonts w:ascii="仿宋" w:eastAsia="仿宋" w:hAnsi="仿宋" w:hint="eastAsia"/>
          <w:color w:val="000000"/>
          <w:sz w:val="24"/>
        </w:rPr>
        <w:t>1、商务资信文件的外包装封面格式</w:t>
      </w:r>
      <w:r>
        <w:rPr>
          <w:rFonts w:ascii="仿宋" w:eastAsia="仿宋" w:hAnsi="仿宋" w:hint="eastAsia"/>
          <w:bCs/>
          <w:color w:val="000000"/>
          <w:sz w:val="24"/>
        </w:rPr>
        <w:t>（</w:t>
      </w:r>
      <w:r>
        <w:rPr>
          <w:rFonts w:ascii="仿宋" w:eastAsia="仿宋" w:hAnsi="仿宋" w:hint="eastAsia"/>
          <w:b/>
          <w:bCs/>
          <w:color w:val="000000"/>
          <w:sz w:val="24"/>
        </w:rPr>
        <w:t>不可缺</w:t>
      </w:r>
      <w:r>
        <w:rPr>
          <w:rFonts w:ascii="仿宋" w:eastAsia="仿宋" w:hAnsi="仿宋" w:hint="eastAsia"/>
          <w:bCs/>
          <w:color w:val="000000"/>
          <w:sz w:val="24"/>
        </w:rPr>
        <w:t>）：</w:t>
      </w:r>
    </w:p>
    <w:tbl>
      <w:tblPr>
        <w:tblW w:w="9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0"/>
      </w:tblGrid>
      <w:tr w:rsidR="00E12198">
        <w:trPr>
          <w:trHeight w:val="4504"/>
        </w:trPr>
        <w:tc>
          <w:tcPr>
            <w:tcW w:w="9030" w:type="dxa"/>
            <w:tcBorders>
              <w:top w:val="nil"/>
              <w:left w:val="nil"/>
              <w:bottom w:val="nil"/>
              <w:right w:val="nil"/>
            </w:tcBorders>
          </w:tcPr>
          <w:p w:rsidR="00E12198" w:rsidRDefault="00A45B03" w:rsidP="001E167E">
            <w:pPr>
              <w:snapToGrid w:val="0"/>
              <w:spacing w:beforeLines="50" w:after="50" w:line="360" w:lineRule="auto"/>
              <w:jc w:val="center"/>
              <w:rPr>
                <w:rFonts w:ascii="仿宋" w:eastAsia="仿宋" w:hAnsi="仿宋"/>
                <w:bCs/>
                <w:color w:val="000000"/>
                <w:sz w:val="24"/>
              </w:rPr>
            </w:pPr>
            <w:r>
              <w:rPr>
                <w:rFonts w:ascii="仿宋" w:eastAsia="仿宋" w:hAnsi="仿宋" w:hint="eastAsia"/>
                <w:bCs/>
                <w:color w:val="000000"/>
                <w:sz w:val="24"/>
              </w:rPr>
              <w:t>商务资信文件</w:t>
            </w:r>
          </w:p>
          <w:p w:rsidR="00E12198" w:rsidRDefault="00E12198" w:rsidP="001E167E">
            <w:pPr>
              <w:snapToGrid w:val="0"/>
              <w:spacing w:beforeLines="50" w:after="50" w:line="360" w:lineRule="auto"/>
              <w:jc w:val="center"/>
              <w:rPr>
                <w:rFonts w:ascii="仿宋" w:eastAsia="仿宋" w:hAnsi="仿宋"/>
                <w:bCs/>
                <w:color w:val="000000"/>
                <w:sz w:val="24"/>
              </w:rPr>
            </w:pPr>
          </w:p>
          <w:p w:rsidR="00E12198" w:rsidRDefault="00A45B03" w:rsidP="00EC29D4">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 xml:space="preserve">项目名称： </w:t>
            </w:r>
          </w:p>
          <w:p w:rsidR="00E12198" w:rsidRDefault="00A45B03" w:rsidP="00EC29D4">
            <w:pPr>
              <w:snapToGrid w:val="0"/>
              <w:spacing w:line="360" w:lineRule="auto"/>
              <w:rPr>
                <w:rFonts w:ascii="仿宋" w:eastAsia="仿宋" w:hAnsi="仿宋"/>
                <w:bCs/>
                <w:color w:val="000000"/>
                <w:sz w:val="24"/>
              </w:rPr>
            </w:pPr>
            <w:r>
              <w:rPr>
                <w:rFonts w:ascii="仿宋" w:eastAsia="仿宋" w:hAnsi="仿宋" w:hint="eastAsia"/>
                <w:bCs/>
                <w:color w:val="000000"/>
                <w:sz w:val="24"/>
              </w:rPr>
              <w:t xml:space="preserve">项目编号： </w:t>
            </w:r>
          </w:p>
          <w:p w:rsidR="00E12198" w:rsidRDefault="00A45B03" w:rsidP="00EC29D4">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投标人名称（盖公章）：</w:t>
            </w:r>
          </w:p>
          <w:p w:rsidR="00E12198" w:rsidRDefault="00A45B03" w:rsidP="00EC29D4">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投标人地址：</w:t>
            </w:r>
          </w:p>
          <w:p w:rsidR="00E12198" w:rsidRDefault="00A45B03" w:rsidP="001E167E">
            <w:pPr>
              <w:snapToGrid w:val="0"/>
              <w:spacing w:beforeLines="50" w:after="50" w:line="360" w:lineRule="auto"/>
              <w:jc w:val="center"/>
              <w:rPr>
                <w:rFonts w:ascii="仿宋" w:eastAsia="仿宋" w:hAnsi="仿宋"/>
                <w:bCs/>
                <w:color w:val="000000"/>
                <w:sz w:val="24"/>
              </w:rPr>
            </w:pPr>
            <w:r>
              <w:rPr>
                <w:rFonts w:ascii="仿宋" w:eastAsia="仿宋" w:hAnsi="仿宋" w:hint="eastAsia"/>
                <w:bCs/>
                <w:color w:val="000000"/>
                <w:sz w:val="24"/>
              </w:rPr>
              <w:t>在  年  月  日  时  分之前不得启封</w:t>
            </w:r>
          </w:p>
          <w:p w:rsidR="00E12198" w:rsidRDefault="00A45B03" w:rsidP="001E167E">
            <w:pPr>
              <w:snapToGrid w:val="0"/>
              <w:spacing w:beforeLines="50" w:after="50" w:line="360" w:lineRule="auto"/>
              <w:jc w:val="center"/>
              <w:rPr>
                <w:rFonts w:ascii="仿宋" w:eastAsia="仿宋" w:hAnsi="仿宋"/>
                <w:bCs/>
                <w:color w:val="000000"/>
                <w:sz w:val="24"/>
              </w:rPr>
            </w:pPr>
            <w:r>
              <w:rPr>
                <w:rFonts w:ascii="仿宋" w:eastAsia="仿宋" w:hAnsi="仿宋" w:hint="eastAsia"/>
                <w:bCs/>
                <w:color w:val="000000"/>
                <w:sz w:val="24"/>
              </w:rPr>
              <w:t>年  月  日</w:t>
            </w:r>
          </w:p>
        </w:tc>
      </w:tr>
    </w:tbl>
    <w:p w:rsidR="00E12198" w:rsidRDefault="00E12198" w:rsidP="001E167E">
      <w:pPr>
        <w:snapToGrid w:val="0"/>
        <w:spacing w:beforeLines="50" w:after="50" w:line="360" w:lineRule="auto"/>
        <w:jc w:val="center"/>
        <w:rPr>
          <w:rFonts w:ascii="仿宋" w:eastAsia="仿宋" w:hAnsi="仿宋"/>
          <w:color w:val="000000"/>
          <w:sz w:val="24"/>
          <w:szCs w:val="20"/>
        </w:rPr>
      </w:pPr>
    </w:p>
    <w:p w:rsidR="00E12198" w:rsidRDefault="00A45B03" w:rsidP="00EC29D4">
      <w:pPr>
        <w:snapToGrid w:val="0"/>
        <w:spacing w:line="360" w:lineRule="auto"/>
        <w:outlineLvl w:val="2"/>
        <w:rPr>
          <w:rFonts w:ascii="仿宋" w:eastAsia="仿宋" w:hAnsi="仿宋"/>
          <w:color w:val="000000"/>
          <w:sz w:val="24"/>
        </w:rPr>
      </w:pPr>
      <w:r>
        <w:rPr>
          <w:rFonts w:ascii="仿宋" w:eastAsia="仿宋" w:hAnsi="仿宋" w:hint="eastAsia"/>
          <w:color w:val="000000"/>
          <w:sz w:val="24"/>
        </w:rPr>
        <w:t>2、商务资信文件封面格式</w:t>
      </w:r>
    </w:p>
    <w:tbl>
      <w:tblPr>
        <w:tblW w:w="84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0"/>
      </w:tblGrid>
      <w:tr w:rsidR="00E12198">
        <w:trPr>
          <w:trHeight w:val="4830"/>
        </w:trPr>
        <w:tc>
          <w:tcPr>
            <w:tcW w:w="8400" w:type="dxa"/>
            <w:tcBorders>
              <w:top w:val="nil"/>
              <w:left w:val="nil"/>
              <w:bottom w:val="nil"/>
              <w:right w:val="nil"/>
            </w:tcBorders>
          </w:tcPr>
          <w:p w:rsidR="00E12198" w:rsidRDefault="00A45B03" w:rsidP="001E167E">
            <w:pPr>
              <w:snapToGrid w:val="0"/>
              <w:spacing w:beforeLines="50" w:after="50" w:line="360" w:lineRule="auto"/>
              <w:ind w:right="422"/>
              <w:jc w:val="right"/>
              <w:rPr>
                <w:rFonts w:ascii="仿宋" w:eastAsia="仿宋" w:hAnsi="仿宋"/>
                <w:color w:val="000000"/>
                <w:sz w:val="24"/>
                <w:szCs w:val="20"/>
              </w:rPr>
            </w:pPr>
            <w:r>
              <w:rPr>
                <w:rFonts w:ascii="仿宋" w:eastAsia="仿宋" w:hAnsi="仿宋" w:hint="eastAsia"/>
                <w:b/>
                <w:bCs/>
                <w:color w:val="000000"/>
              </w:rPr>
              <w:t>正本/或副本</w:t>
            </w:r>
          </w:p>
          <w:p w:rsidR="00E12198" w:rsidRDefault="00E12198" w:rsidP="001E167E">
            <w:pPr>
              <w:snapToGrid w:val="0"/>
              <w:spacing w:beforeLines="50" w:after="50" w:line="360" w:lineRule="auto"/>
              <w:jc w:val="center"/>
              <w:rPr>
                <w:rFonts w:ascii="仿宋" w:eastAsia="仿宋" w:hAnsi="仿宋"/>
                <w:bCs/>
                <w:color w:val="000000"/>
                <w:sz w:val="24"/>
              </w:rPr>
            </w:pPr>
          </w:p>
          <w:p w:rsidR="00E12198" w:rsidRDefault="00A45B03" w:rsidP="001E167E">
            <w:pPr>
              <w:snapToGrid w:val="0"/>
              <w:spacing w:beforeLines="50" w:after="50" w:line="360" w:lineRule="auto"/>
              <w:jc w:val="center"/>
              <w:rPr>
                <w:rFonts w:ascii="仿宋" w:eastAsia="仿宋" w:hAnsi="仿宋"/>
                <w:bCs/>
                <w:color w:val="000000"/>
                <w:sz w:val="24"/>
              </w:rPr>
            </w:pPr>
            <w:r>
              <w:rPr>
                <w:rFonts w:ascii="仿宋" w:eastAsia="仿宋" w:hAnsi="仿宋" w:hint="eastAsia"/>
                <w:bCs/>
                <w:color w:val="000000"/>
                <w:sz w:val="24"/>
              </w:rPr>
              <w:t>商务资信文件</w:t>
            </w:r>
          </w:p>
          <w:p w:rsidR="00E12198" w:rsidRDefault="00E12198" w:rsidP="001E167E">
            <w:pPr>
              <w:snapToGrid w:val="0"/>
              <w:spacing w:beforeLines="50" w:after="50" w:line="360" w:lineRule="auto"/>
              <w:rPr>
                <w:rFonts w:ascii="仿宋" w:eastAsia="仿宋" w:hAnsi="仿宋"/>
                <w:bCs/>
                <w:color w:val="000000"/>
                <w:sz w:val="24"/>
                <w:szCs w:val="20"/>
              </w:rPr>
            </w:pPr>
          </w:p>
          <w:p w:rsidR="00E12198" w:rsidRDefault="00A45B03" w:rsidP="00EC29D4">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 xml:space="preserve">项目名称： </w:t>
            </w:r>
          </w:p>
          <w:p w:rsidR="00E12198" w:rsidRDefault="00A45B03" w:rsidP="00EC29D4">
            <w:pPr>
              <w:snapToGrid w:val="0"/>
              <w:spacing w:line="360" w:lineRule="auto"/>
              <w:rPr>
                <w:rFonts w:ascii="仿宋" w:eastAsia="仿宋" w:hAnsi="仿宋"/>
                <w:bCs/>
                <w:color w:val="000000"/>
                <w:sz w:val="24"/>
              </w:rPr>
            </w:pPr>
            <w:r>
              <w:rPr>
                <w:rFonts w:ascii="仿宋" w:eastAsia="仿宋" w:hAnsi="仿宋" w:hint="eastAsia"/>
                <w:bCs/>
                <w:color w:val="000000"/>
                <w:sz w:val="24"/>
              </w:rPr>
              <w:t xml:space="preserve">项目编号： </w:t>
            </w:r>
          </w:p>
          <w:p w:rsidR="00E12198" w:rsidRDefault="00A45B03" w:rsidP="00EC29D4">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投标人名称（盖公章）：</w:t>
            </w:r>
          </w:p>
          <w:p w:rsidR="00E12198" w:rsidRDefault="00A45B03" w:rsidP="00EC29D4">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投标人地址：</w:t>
            </w:r>
          </w:p>
          <w:p w:rsidR="00E12198" w:rsidRDefault="00E12198" w:rsidP="00EC29D4">
            <w:pPr>
              <w:pStyle w:val="ab"/>
              <w:spacing w:before="50" w:after="50" w:line="360" w:lineRule="auto"/>
              <w:ind w:left="420" w:firstLineChars="400" w:firstLine="1120"/>
              <w:rPr>
                <w:rFonts w:ascii="仿宋" w:eastAsia="仿宋" w:hAnsi="仿宋"/>
                <w:bCs/>
                <w:szCs w:val="24"/>
              </w:rPr>
            </w:pPr>
          </w:p>
          <w:p w:rsidR="00E12198" w:rsidRDefault="00A45B03" w:rsidP="001E167E">
            <w:pPr>
              <w:snapToGrid w:val="0"/>
              <w:spacing w:beforeLines="50" w:after="50" w:line="360" w:lineRule="auto"/>
              <w:ind w:firstLine="645"/>
              <w:jc w:val="center"/>
              <w:rPr>
                <w:rFonts w:ascii="仿宋" w:eastAsia="仿宋" w:hAnsi="仿宋"/>
                <w:color w:val="000000"/>
                <w:sz w:val="24"/>
                <w:szCs w:val="20"/>
              </w:rPr>
            </w:pPr>
            <w:r>
              <w:rPr>
                <w:rFonts w:ascii="仿宋" w:eastAsia="仿宋" w:hAnsi="仿宋" w:hint="eastAsia"/>
                <w:color w:val="000000"/>
                <w:sz w:val="24"/>
              </w:rPr>
              <w:t xml:space="preserve">                        年  月  日</w:t>
            </w:r>
          </w:p>
          <w:p w:rsidR="00E12198" w:rsidRDefault="00E12198" w:rsidP="001E167E">
            <w:pPr>
              <w:snapToGrid w:val="0"/>
              <w:spacing w:beforeLines="50" w:after="50" w:line="360" w:lineRule="auto"/>
              <w:rPr>
                <w:rFonts w:ascii="仿宋" w:eastAsia="仿宋" w:hAnsi="仿宋"/>
                <w:color w:val="000000"/>
                <w:sz w:val="24"/>
                <w:szCs w:val="20"/>
              </w:rPr>
            </w:pPr>
          </w:p>
        </w:tc>
      </w:tr>
    </w:tbl>
    <w:p w:rsidR="00E12198" w:rsidRDefault="00E12198" w:rsidP="00EC29D4">
      <w:pPr>
        <w:pStyle w:val="af1"/>
        <w:snapToGrid w:val="0"/>
        <w:spacing w:before="120" w:after="120" w:line="360" w:lineRule="auto"/>
        <w:rPr>
          <w:rFonts w:ascii="仿宋" w:eastAsia="仿宋" w:hAnsi="仿宋"/>
          <w:color w:val="000000"/>
        </w:rPr>
      </w:pPr>
    </w:p>
    <w:p w:rsidR="00E12198" w:rsidRDefault="00A45B03" w:rsidP="00EC29D4">
      <w:pPr>
        <w:snapToGrid w:val="0"/>
        <w:spacing w:line="360" w:lineRule="auto"/>
        <w:outlineLvl w:val="2"/>
        <w:rPr>
          <w:rFonts w:ascii="仿宋" w:eastAsia="仿宋" w:hAnsi="仿宋"/>
          <w:color w:val="000000"/>
          <w:sz w:val="24"/>
        </w:rPr>
      </w:pPr>
      <w:r>
        <w:rPr>
          <w:rFonts w:ascii="仿宋" w:eastAsia="仿宋" w:hAnsi="仿宋" w:hint="eastAsia"/>
          <w:color w:val="000000"/>
        </w:rPr>
        <w:br w:type="page"/>
      </w:r>
      <w:r>
        <w:rPr>
          <w:rFonts w:ascii="仿宋" w:eastAsia="仿宋" w:hAnsi="仿宋" w:hint="eastAsia"/>
          <w:color w:val="000000"/>
          <w:sz w:val="24"/>
        </w:rPr>
        <w:lastRenderedPageBreak/>
        <w:t>3、商务资信文件目录</w:t>
      </w:r>
    </w:p>
    <w:p w:rsidR="00E12198" w:rsidRDefault="00A45B03" w:rsidP="00EC29D4">
      <w:pPr>
        <w:snapToGrid w:val="0"/>
        <w:spacing w:line="360" w:lineRule="auto"/>
        <w:ind w:firstLineChars="300" w:firstLine="723"/>
        <w:jc w:val="center"/>
        <w:rPr>
          <w:rFonts w:ascii="仿宋" w:eastAsia="仿宋" w:hAnsi="仿宋"/>
          <w:b/>
          <w:color w:val="000000"/>
          <w:sz w:val="24"/>
        </w:rPr>
      </w:pPr>
      <w:r>
        <w:rPr>
          <w:rFonts w:ascii="仿宋" w:eastAsia="仿宋" w:hAnsi="仿宋" w:hint="eastAsia"/>
          <w:b/>
          <w:color w:val="000000"/>
          <w:sz w:val="24"/>
        </w:rPr>
        <w:t>（请投标编制对应的页码）</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hint="eastAsia"/>
          <w:color w:val="000000"/>
          <w:sz w:val="24"/>
        </w:rPr>
        <w:t>资格证明文件：</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1）投标保证金递交凭证</w:t>
      </w:r>
      <w:r>
        <w:rPr>
          <w:rFonts w:ascii="仿宋" w:eastAsia="仿宋" w:hAnsi="仿宋" w:cs="宋体" w:hint="eastAsia"/>
          <w:b/>
          <w:color w:val="000000"/>
          <w:sz w:val="24"/>
          <w:szCs w:val="24"/>
        </w:rPr>
        <w:t>；</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2）法定代表人授权委托书；</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3）营业执照复印件、税务登记证复印件、社保登记证复印件；</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4）开标前6个月</w:t>
      </w:r>
      <w:r>
        <w:rPr>
          <w:rFonts w:ascii="仿宋" w:eastAsia="仿宋" w:hAnsi="仿宋" w:cs="仿宋_GB2312" w:hint="eastAsia"/>
          <w:color w:val="000000"/>
          <w:sz w:val="24"/>
        </w:rPr>
        <w:t>资产负债表等财务报表资料文件</w:t>
      </w:r>
      <w:r>
        <w:rPr>
          <w:rFonts w:ascii="仿宋" w:eastAsia="仿宋" w:hAnsi="仿宋" w:cs="宋体" w:hint="eastAsia"/>
          <w:color w:val="000000"/>
          <w:sz w:val="24"/>
          <w:szCs w:val="24"/>
        </w:rPr>
        <w:t>；</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5）具有履行合同所必需的设备和专业技术能力的承诺函；</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6）参与本次招标活动前三年内，投标人在政府采购领域中没有重大违法记录的声明函；</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hint="eastAsia"/>
          <w:color w:val="000000"/>
          <w:sz w:val="24"/>
        </w:rPr>
        <w:t>信用中国查询证明；</w:t>
      </w:r>
    </w:p>
    <w:p w:rsidR="00E12198" w:rsidRDefault="00A45B03" w:rsidP="00EC29D4">
      <w:pPr>
        <w:pStyle w:val="af1"/>
        <w:spacing w:line="360" w:lineRule="auto"/>
        <w:rPr>
          <w:rFonts w:ascii="仿宋" w:eastAsia="仿宋" w:hAnsi="仿宋" w:cs="宋体"/>
          <w:color w:val="000000"/>
          <w:sz w:val="24"/>
        </w:rPr>
      </w:pPr>
      <w:r>
        <w:rPr>
          <w:rFonts w:ascii="仿宋" w:eastAsia="仿宋" w:hAnsi="仿宋" w:cs="宋体" w:hint="eastAsia"/>
          <w:color w:val="000000"/>
          <w:sz w:val="24"/>
          <w:szCs w:val="24"/>
        </w:rPr>
        <w:t>8）</w:t>
      </w:r>
      <w:r>
        <w:rPr>
          <w:rFonts w:ascii="仿宋" w:eastAsia="仿宋" w:hAnsi="仿宋" w:cs="仿宋_GB2312" w:hint="eastAsia"/>
          <w:color w:val="000000"/>
          <w:sz w:val="24"/>
          <w:szCs w:val="24"/>
        </w:rPr>
        <w:t>特定资格条件要求的资质文件复印件（如果有）</w:t>
      </w:r>
      <w:r>
        <w:rPr>
          <w:rFonts w:ascii="仿宋" w:eastAsia="仿宋" w:hAnsi="仿宋" w:cs="宋体" w:hint="eastAsia"/>
          <w:color w:val="000000"/>
          <w:sz w:val="24"/>
        </w:rPr>
        <w:t>；</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(2)投标响应函；</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(3)投标声明书；</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(4)开标&lt;商务&gt;一览表；</w:t>
      </w:r>
    </w:p>
    <w:p w:rsidR="00E12198" w:rsidRDefault="00A45B03" w:rsidP="00EC29D4">
      <w:pPr>
        <w:pStyle w:val="af1"/>
        <w:spacing w:line="360" w:lineRule="auto"/>
        <w:rPr>
          <w:rFonts w:ascii="仿宋" w:eastAsia="仿宋" w:hAnsi="仿宋" w:cs="宋体"/>
          <w:color w:val="000000"/>
          <w:sz w:val="24"/>
          <w:szCs w:val="24"/>
        </w:rPr>
      </w:pPr>
      <w:r>
        <w:rPr>
          <w:rFonts w:ascii="仿宋" w:eastAsia="仿宋" w:hAnsi="仿宋" w:cs="宋体" w:hint="eastAsia"/>
          <w:color w:val="000000"/>
          <w:sz w:val="24"/>
        </w:rPr>
        <w:t>(5)</w:t>
      </w:r>
      <w:r>
        <w:rPr>
          <w:rFonts w:ascii="仿宋" w:eastAsia="仿宋" w:hAnsi="仿宋" w:cs="宋体" w:hint="eastAsia"/>
          <w:color w:val="000000"/>
          <w:kern w:val="0"/>
          <w:sz w:val="24"/>
        </w:rPr>
        <w:t>信用等级证明（如果有）；</w:t>
      </w:r>
    </w:p>
    <w:p w:rsidR="00E12198" w:rsidRDefault="00A45B03" w:rsidP="00EC29D4">
      <w:pPr>
        <w:spacing w:line="360" w:lineRule="auto"/>
        <w:rPr>
          <w:rFonts w:ascii="仿宋" w:eastAsia="仿宋" w:hAnsi="仿宋" w:cs="宋体"/>
          <w:color w:val="000000"/>
          <w:sz w:val="24"/>
        </w:rPr>
      </w:pPr>
      <w:r>
        <w:rPr>
          <w:rFonts w:ascii="仿宋" w:eastAsia="仿宋" w:hAnsi="仿宋" w:cs="宋体" w:hint="eastAsia"/>
          <w:snapToGrid w:val="0"/>
          <w:color w:val="000000"/>
          <w:sz w:val="24"/>
        </w:rPr>
        <w:t>(6)</w:t>
      </w:r>
      <w:r>
        <w:rPr>
          <w:rFonts w:ascii="仿宋" w:eastAsia="仿宋" w:hAnsi="仿宋" w:cs="宋体" w:hint="eastAsia"/>
          <w:color w:val="000000"/>
          <w:sz w:val="24"/>
        </w:rPr>
        <w:t xml:space="preserve"> 非本地投标人售后服务机构证明材料(如果有)；</w:t>
      </w:r>
    </w:p>
    <w:p w:rsidR="00E12198" w:rsidRDefault="00A45B03" w:rsidP="00EC29D4">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(7)类似案例成功业绩证明材料；</w:t>
      </w:r>
    </w:p>
    <w:p w:rsidR="00E12198" w:rsidRDefault="00A45B03" w:rsidP="00EC29D4">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(8)商务偏离说明表；</w:t>
      </w:r>
    </w:p>
    <w:p w:rsidR="00E12198" w:rsidRDefault="00A45B03" w:rsidP="00EC29D4">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(9) 投标人对参与本次招标活动前三年内在浙江省范围内政府采购领域中是否受到不良行为记录处罚进行说明；</w:t>
      </w:r>
    </w:p>
    <w:p w:rsidR="00E12198" w:rsidRDefault="00A45B03" w:rsidP="00EC29D4">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 xml:space="preserve">(10)廉政承诺书； </w:t>
      </w:r>
    </w:p>
    <w:p w:rsidR="00E12198" w:rsidRDefault="00A45B03" w:rsidP="00EC29D4">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(11)关于对招标文件中有关条款的拒绝声明（如果有）；</w:t>
      </w:r>
    </w:p>
    <w:p w:rsidR="00E12198" w:rsidRDefault="00A45B03" w:rsidP="00EC29D4">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(12)投标人认为需要的其他商务文件或说明（如果有）；</w:t>
      </w:r>
    </w:p>
    <w:p w:rsidR="00E12198" w:rsidRDefault="00A45B03" w:rsidP="00EC29D4">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br w:type="page"/>
      </w:r>
      <w:r>
        <w:rPr>
          <w:rFonts w:ascii="仿宋" w:eastAsia="仿宋" w:hAnsi="仿宋" w:cs="宋体" w:hint="eastAsia"/>
          <w:color w:val="000000"/>
          <w:sz w:val="24"/>
        </w:rPr>
        <w:lastRenderedPageBreak/>
        <w:t>3.1资格证明文件（所有资料均需</w:t>
      </w:r>
      <w:r>
        <w:rPr>
          <w:rFonts w:ascii="仿宋" w:eastAsia="仿宋" w:hAnsi="仿宋" w:cs="宋体" w:hint="eastAsia"/>
          <w:b/>
          <w:color w:val="000000"/>
          <w:sz w:val="24"/>
        </w:rPr>
        <w:t>加盖公章</w:t>
      </w:r>
      <w:r>
        <w:rPr>
          <w:rFonts w:ascii="仿宋" w:eastAsia="仿宋" w:hAnsi="仿宋" w:cs="宋体" w:hint="eastAsia"/>
          <w:color w:val="000000"/>
          <w:sz w:val="24"/>
        </w:rPr>
        <w:t>）：</w:t>
      </w:r>
    </w:p>
    <w:p w:rsidR="00E12198" w:rsidRDefault="00A45B03" w:rsidP="00EC29D4">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t>3.1.1投标保证金递交凭证；</w:t>
      </w:r>
    </w:p>
    <w:p w:rsidR="00E12198" w:rsidRDefault="00E12198" w:rsidP="00EC29D4">
      <w:pPr>
        <w:widowControl/>
        <w:spacing w:line="360" w:lineRule="auto"/>
        <w:jc w:val="left"/>
        <w:rPr>
          <w:rFonts w:ascii="仿宋" w:eastAsia="仿宋" w:hAnsi="仿宋" w:cs="宋体"/>
          <w:b/>
          <w:color w:val="000000"/>
          <w:sz w:val="24"/>
        </w:rPr>
      </w:pPr>
    </w:p>
    <w:p w:rsidR="00E12198" w:rsidRDefault="00A45B03" w:rsidP="00EC29D4">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t>3.1.2法定代表人授权委托书</w:t>
      </w:r>
    </w:p>
    <w:p w:rsidR="00E12198" w:rsidRDefault="00E12198" w:rsidP="00EC29D4">
      <w:pPr>
        <w:spacing w:line="360" w:lineRule="auto"/>
        <w:rPr>
          <w:rFonts w:ascii="仿宋" w:eastAsia="仿宋" w:hAnsi="仿宋" w:cs="宋体"/>
          <w:b/>
          <w:color w:val="000000"/>
          <w:sz w:val="32"/>
          <w:szCs w:val="32"/>
          <w:lang w:val="zh-CN"/>
        </w:rPr>
      </w:pPr>
    </w:p>
    <w:p w:rsidR="00E12198" w:rsidRDefault="00A45B03" w:rsidP="00EC29D4">
      <w:pPr>
        <w:spacing w:line="360" w:lineRule="auto"/>
        <w:jc w:val="center"/>
        <w:rPr>
          <w:rFonts w:ascii="仿宋" w:eastAsia="仿宋" w:hAnsi="仿宋" w:cs="宋体"/>
          <w:b/>
          <w:color w:val="000000"/>
          <w:sz w:val="32"/>
          <w:szCs w:val="32"/>
          <w:lang w:val="zh-CN"/>
        </w:rPr>
      </w:pPr>
      <w:r>
        <w:rPr>
          <w:rFonts w:ascii="仿宋" w:eastAsia="仿宋" w:hAnsi="仿宋" w:cs="宋体" w:hint="eastAsia"/>
          <w:b/>
          <w:color w:val="000000"/>
          <w:sz w:val="32"/>
          <w:szCs w:val="32"/>
          <w:lang w:val="zh-CN"/>
        </w:rPr>
        <w:t>法定代表人授权委托书</w:t>
      </w:r>
    </w:p>
    <w:p w:rsidR="00E12198" w:rsidRDefault="00A45B03" w:rsidP="00EC29D4">
      <w:pPr>
        <w:spacing w:line="360" w:lineRule="auto"/>
        <w:rPr>
          <w:rFonts w:ascii="仿宋" w:eastAsia="仿宋" w:hAnsi="仿宋" w:cs="宋体"/>
          <w:color w:val="000000"/>
          <w:sz w:val="24"/>
        </w:rPr>
      </w:pPr>
      <w:r>
        <w:rPr>
          <w:rFonts w:ascii="仿宋" w:eastAsia="仿宋" w:hAnsi="仿宋" w:cs="仿宋_GB2312" w:hint="eastAsia"/>
          <w:b/>
          <w:bCs/>
          <w:color w:val="000000"/>
          <w:kern w:val="1"/>
          <w:sz w:val="24"/>
          <w:u w:val="single"/>
        </w:rPr>
        <w:t xml:space="preserve"> (采购人名称)</w:t>
      </w:r>
      <w:r>
        <w:rPr>
          <w:rFonts w:ascii="仿宋" w:eastAsia="仿宋" w:hAnsi="仿宋" w:cs="宋体" w:hint="eastAsia"/>
          <w:color w:val="000000"/>
          <w:kern w:val="1"/>
          <w:sz w:val="24"/>
        </w:rPr>
        <w:t>、</w:t>
      </w:r>
      <w:r>
        <w:rPr>
          <w:rFonts w:ascii="仿宋" w:eastAsia="仿宋" w:hAnsi="仿宋" w:hint="eastAsia"/>
          <w:color w:val="000000"/>
          <w:kern w:val="1"/>
          <w:sz w:val="24"/>
        </w:rPr>
        <w:t>杭州市公共资源交易中心高新技术产业开发区（滨江）分中心</w:t>
      </w:r>
      <w:r>
        <w:rPr>
          <w:rFonts w:ascii="仿宋" w:eastAsia="仿宋" w:hAnsi="仿宋" w:cs="宋体" w:hint="eastAsia"/>
          <w:color w:val="000000"/>
          <w:sz w:val="24"/>
          <w:lang w:val="zh-CN"/>
        </w:rPr>
        <w:t>：</w:t>
      </w:r>
    </w:p>
    <w:p w:rsidR="00E12198" w:rsidRDefault="00A45B03" w:rsidP="00EC29D4">
      <w:pPr>
        <w:spacing w:line="360" w:lineRule="auto"/>
        <w:ind w:firstLine="576"/>
        <w:rPr>
          <w:rFonts w:ascii="仿宋" w:eastAsia="仿宋" w:hAnsi="仿宋" w:cs="宋体"/>
          <w:color w:val="000000"/>
          <w:sz w:val="24"/>
        </w:rPr>
      </w:pPr>
      <w:r>
        <w:rPr>
          <w:rFonts w:ascii="仿宋" w:eastAsia="仿宋" w:hAnsi="仿宋" w:cs="宋体" w:hint="eastAsia"/>
          <w:color w:val="000000"/>
          <w:sz w:val="24"/>
          <w:lang w:val="zh-CN"/>
        </w:rPr>
        <w:t>兹委派我公司</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先生/女士(其在本公司的职务是：</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，身份证号：</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，联系电话：</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，手机：</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，传真：</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)，代表我公司全权处理</w:t>
      </w:r>
      <w:r>
        <w:rPr>
          <w:rFonts w:ascii="仿宋" w:eastAsia="仿宋" w:hAnsi="仿宋" w:cs="宋体" w:hint="eastAsia"/>
          <w:b/>
          <w:color w:val="000000"/>
          <w:sz w:val="24"/>
          <w:u w:val="single"/>
          <w:lang w:val="zh-CN"/>
        </w:rPr>
        <w:t xml:space="preserve">    （项目名称）</w:t>
      </w:r>
      <w:r>
        <w:rPr>
          <w:rFonts w:ascii="仿宋" w:eastAsia="仿宋" w:hAnsi="仿宋" w:cs="宋体" w:hint="eastAsia"/>
          <w:color w:val="000000"/>
          <w:sz w:val="24"/>
          <w:lang w:val="zh-CN"/>
        </w:rPr>
        <w:t>(编号：</w:t>
      </w:r>
      <w:r>
        <w:rPr>
          <w:rFonts w:ascii="仿宋" w:eastAsia="仿宋" w:hAnsi="仿宋" w:cs="宋体" w:hint="eastAsia"/>
          <w:color w:val="000000"/>
          <w:sz w:val="24"/>
          <w:u w:val="single"/>
          <w:lang w:val="zh-CN"/>
        </w:rPr>
        <w:t xml:space="preserve">     </w:t>
      </w:r>
      <w:r>
        <w:rPr>
          <w:rFonts w:ascii="仿宋" w:eastAsia="仿宋" w:hAnsi="仿宋" w:cs="仿宋_GB2312" w:hint="eastAsia"/>
          <w:color w:val="000000"/>
          <w:sz w:val="24"/>
          <w:lang w:val="zh-CN"/>
        </w:rPr>
        <w:t>)</w:t>
      </w:r>
      <w:r>
        <w:rPr>
          <w:rFonts w:ascii="仿宋" w:eastAsia="仿宋" w:hAnsi="仿宋" w:cs="宋体" w:hint="eastAsia"/>
          <w:color w:val="000000"/>
          <w:sz w:val="24"/>
          <w:lang w:val="zh-CN"/>
        </w:rPr>
        <w:t>政府采购投标的一切事项，若中标则全权代表本公司签订相关合同，并负责处理合同履行等事宜。</w:t>
      </w:r>
    </w:p>
    <w:p w:rsidR="00E12198" w:rsidRDefault="00A45B03" w:rsidP="00EC29D4">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 xml:space="preserve">    本授权书有效期：自   年 月  日起至  年  月  日止。</w:t>
      </w:r>
    </w:p>
    <w:p w:rsidR="00E12198" w:rsidRDefault="00A45B03" w:rsidP="00EC29D4">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特此告知。</w:t>
      </w:r>
    </w:p>
    <w:p w:rsidR="00E12198" w:rsidRDefault="00A45B03" w:rsidP="00EC29D4">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投标人名称(公章)：</w:t>
      </w:r>
    </w:p>
    <w:p w:rsidR="00E12198" w:rsidRDefault="00A45B03" w:rsidP="00EC29D4">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法定代表人(</w:t>
      </w:r>
      <w:r>
        <w:rPr>
          <w:rFonts w:ascii="仿宋" w:eastAsia="仿宋" w:hAnsi="仿宋" w:cs="宋体" w:hint="eastAsia"/>
          <w:b/>
          <w:color w:val="000000"/>
          <w:sz w:val="24"/>
          <w:lang w:val="zh-CN"/>
        </w:rPr>
        <w:t>签字</w:t>
      </w:r>
      <w:r>
        <w:rPr>
          <w:rFonts w:ascii="仿宋" w:eastAsia="仿宋" w:hAnsi="仿宋" w:cs="宋体" w:hint="eastAsia"/>
          <w:color w:val="000000"/>
          <w:sz w:val="24"/>
          <w:lang w:val="zh-CN"/>
        </w:rPr>
        <w:t>)：</w:t>
      </w:r>
    </w:p>
    <w:p w:rsidR="00E12198" w:rsidRDefault="00A45B03" w:rsidP="00EC29D4">
      <w:pPr>
        <w:spacing w:line="360" w:lineRule="auto"/>
        <w:ind w:right="840"/>
        <w:jc w:val="center"/>
        <w:rPr>
          <w:rFonts w:ascii="仿宋" w:eastAsia="仿宋" w:hAnsi="仿宋" w:cs="宋体"/>
          <w:color w:val="000000"/>
          <w:sz w:val="24"/>
          <w:lang w:val="zh-CN"/>
        </w:rPr>
      </w:pPr>
      <w:r>
        <w:rPr>
          <w:rFonts w:ascii="仿宋" w:eastAsia="仿宋" w:hAnsi="仿宋" w:cs="宋体" w:hint="eastAsia"/>
          <w:color w:val="000000"/>
          <w:sz w:val="24"/>
          <w:lang w:val="zh-CN"/>
        </w:rPr>
        <w:t xml:space="preserve">                                     签发日期：  年  月 日</w:t>
      </w:r>
    </w:p>
    <w:p w:rsidR="00E12198" w:rsidRDefault="00E12198" w:rsidP="00EC29D4">
      <w:pPr>
        <w:spacing w:line="360" w:lineRule="auto"/>
        <w:ind w:right="120"/>
        <w:jc w:val="right"/>
        <w:rPr>
          <w:rFonts w:ascii="仿宋" w:eastAsia="仿宋" w:hAnsi="仿宋" w:cs="宋体"/>
          <w:color w:val="000000"/>
          <w:sz w:val="24"/>
          <w:lang w:val="zh-CN"/>
        </w:rPr>
      </w:pPr>
    </w:p>
    <w:p w:rsidR="00E12198" w:rsidRDefault="00A45B03" w:rsidP="00EC29D4">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须提供法定代表人及其授权代表的身份证复印件（正反面）；</w:t>
      </w:r>
    </w:p>
    <w:p w:rsidR="00E12198" w:rsidRDefault="00A45B03" w:rsidP="00EC29D4">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须提供授权代表在本单位的社保参保证明；</w:t>
      </w:r>
    </w:p>
    <w:p w:rsidR="00E12198" w:rsidRDefault="00A45B03" w:rsidP="00EC29D4">
      <w:pPr>
        <w:widowControl/>
        <w:adjustRightInd/>
        <w:spacing w:line="360" w:lineRule="auto"/>
        <w:jc w:val="left"/>
        <w:rPr>
          <w:rFonts w:ascii="仿宋" w:eastAsia="仿宋" w:hAnsi="仿宋" w:cs="宋体"/>
          <w:color w:val="000000"/>
          <w:sz w:val="24"/>
          <w:lang w:val="zh-CN"/>
        </w:rPr>
      </w:pPr>
      <w:r>
        <w:rPr>
          <w:rFonts w:ascii="仿宋" w:eastAsia="仿宋" w:hAnsi="仿宋" w:cs="宋体"/>
          <w:color w:val="000000"/>
          <w:sz w:val="24"/>
          <w:lang w:val="zh-CN"/>
        </w:rPr>
        <w:br w:type="page"/>
      </w:r>
      <w:r>
        <w:rPr>
          <w:rFonts w:ascii="仿宋" w:eastAsia="仿宋" w:hAnsi="仿宋" w:cs="宋体" w:hint="eastAsia"/>
          <w:color w:val="000000"/>
          <w:sz w:val="24"/>
        </w:rPr>
        <w:lastRenderedPageBreak/>
        <w:t>3.1.3</w:t>
      </w:r>
      <w:r>
        <w:rPr>
          <w:rFonts w:ascii="仿宋" w:eastAsia="仿宋" w:hAnsi="仿宋" w:cs="仿宋_GB2312" w:hint="eastAsia"/>
          <w:color w:val="000000"/>
          <w:sz w:val="24"/>
        </w:rPr>
        <w:t>营业执照(或事业法人登记证或其他工商等登记证明材料)复印件、税务登记证(或其它缴纳证明材料)复印件、社保登记证（或其它缴纳证明材料）复印件；</w:t>
      </w:r>
    </w:p>
    <w:p w:rsidR="00E12198" w:rsidRDefault="00E12198" w:rsidP="00EC29D4">
      <w:pPr>
        <w:widowControl/>
        <w:spacing w:line="360" w:lineRule="auto"/>
        <w:jc w:val="left"/>
        <w:rPr>
          <w:rFonts w:ascii="仿宋" w:eastAsia="仿宋" w:hAnsi="仿宋" w:cs="仿宋_GB2312"/>
          <w:color w:val="000000"/>
          <w:sz w:val="24"/>
        </w:rPr>
      </w:pPr>
    </w:p>
    <w:p w:rsidR="00E12198" w:rsidRDefault="00A45B03" w:rsidP="00EC29D4">
      <w:pPr>
        <w:widowControl/>
        <w:spacing w:line="360" w:lineRule="auto"/>
        <w:jc w:val="left"/>
        <w:rPr>
          <w:rFonts w:ascii="仿宋" w:eastAsia="仿宋" w:hAnsi="仿宋" w:cs="仿宋_GB2312"/>
          <w:color w:val="000000"/>
          <w:sz w:val="24"/>
        </w:rPr>
      </w:pPr>
      <w:r>
        <w:rPr>
          <w:rFonts w:ascii="仿宋" w:eastAsia="仿宋" w:hAnsi="仿宋" w:cs="仿宋_GB2312" w:hint="eastAsia"/>
          <w:color w:val="000000"/>
          <w:sz w:val="24"/>
        </w:rPr>
        <w:t>3.1.4开标前6个月资产负债表等财务报表资料文件(新成立的公司，提供情况说明)；</w:t>
      </w:r>
    </w:p>
    <w:p w:rsidR="00E12198" w:rsidRDefault="00E12198" w:rsidP="00EC29D4">
      <w:pPr>
        <w:widowControl/>
        <w:spacing w:line="360" w:lineRule="auto"/>
        <w:jc w:val="left"/>
        <w:rPr>
          <w:rFonts w:ascii="仿宋" w:eastAsia="仿宋" w:hAnsi="仿宋" w:cs="仿宋_GB2312"/>
          <w:color w:val="000000"/>
          <w:sz w:val="24"/>
        </w:rPr>
      </w:pPr>
    </w:p>
    <w:p w:rsidR="00E12198" w:rsidRDefault="00A45B03" w:rsidP="00EC29D4">
      <w:pPr>
        <w:widowControl/>
        <w:spacing w:line="360" w:lineRule="auto"/>
        <w:jc w:val="left"/>
        <w:rPr>
          <w:rFonts w:ascii="仿宋" w:eastAsia="仿宋" w:hAnsi="仿宋" w:cs="仿宋_GB2312"/>
          <w:color w:val="000000"/>
          <w:kern w:val="0"/>
          <w:sz w:val="24"/>
        </w:rPr>
      </w:pPr>
      <w:r>
        <w:rPr>
          <w:rFonts w:ascii="仿宋" w:eastAsia="仿宋" w:hAnsi="仿宋" w:cs="仿宋_GB2312" w:hint="eastAsia"/>
          <w:color w:val="000000"/>
          <w:sz w:val="24"/>
        </w:rPr>
        <w:t>3.1.5</w:t>
      </w:r>
      <w:r>
        <w:rPr>
          <w:rFonts w:ascii="仿宋" w:eastAsia="仿宋" w:hAnsi="仿宋" w:cs="仿宋_GB2312" w:hint="eastAsia"/>
          <w:color w:val="000000"/>
          <w:kern w:val="0"/>
          <w:sz w:val="24"/>
        </w:rPr>
        <w:t>具有履行合同所必需的设备和专业技术能力的承诺函；</w:t>
      </w:r>
    </w:p>
    <w:p w:rsidR="00E12198" w:rsidRDefault="00A45B03" w:rsidP="00EC29D4">
      <w:pPr>
        <w:snapToGrid w:val="0"/>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E12198" w:rsidRDefault="00A45B03" w:rsidP="00EC29D4">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我方郑重承诺，我方具有履行</w:t>
      </w:r>
      <w:r>
        <w:rPr>
          <w:rFonts w:ascii="仿宋" w:eastAsia="仿宋" w:hAnsi="仿宋" w:cs="仿宋_GB2312" w:hint="eastAsia"/>
          <w:color w:val="000000"/>
          <w:kern w:val="0"/>
          <w:sz w:val="24"/>
          <w:u w:val="single"/>
          <w:lang w:val="zh-CN"/>
        </w:rPr>
        <w:t xml:space="preserve">   </w:t>
      </w:r>
      <w:r>
        <w:rPr>
          <w:rFonts w:ascii="仿宋" w:eastAsia="仿宋" w:hAnsi="仿宋" w:cs="仿宋_GB2312" w:hint="eastAsia"/>
          <w:b/>
          <w:bCs/>
          <w:color w:val="000000"/>
          <w:sz w:val="24"/>
          <w:u w:val="single"/>
        </w:rPr>
        <w:t xml:space="preserve">项目名称   </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编号：</w:t>
      </w:r>
      <w:r>
        <w:rPr>
          <w:rFonts w:ascii="仿宋" w:eastAsia="仿宋" w:hAnsi="仿宋" w:cs="仿宋_GB2312" w:hint="eastAsia"/>
          <w:color w:val="000000"/>
          <w:kern w:val="0"/>
          <w:sz w:val="24"/>
          <w:u w:val="single"/>
          <w:lang w:val="zh-CN"/>
        </w:rPr>
        <w:t xml:space="preserve">     </w:t>
      </w:r>
      <w:r>
        <w:rPr>
          <w:rFonts w:ascii="仿宋" w:eastAsia="仿宋" w:hAnsi="仿宋" w:cs="仿宋_GB2312" w:hint="eastAsia"/>
          <w:color w:val="000000"/>
          <w:sz w:val="24"/>
        </w:rPr>
        <w:t>）合同所必需的设备和专业技术能力。如中标，我方将保证合同顺利履行。</w:t>
      </w:r>
    </w:p>
    <w:p w:rsidR="00E12198" w:rsidRDefault="00A45B03" w:rsidP="00EC29D4">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 xml:space="preserve">                                          </w:t>
      </w:r>
    </w:p>
    <w:p w:rsidR="00E12198" w:rsidRDefault="00A45B03" w:rsidP="00EC29D4">
      <w:pPr>
        <w:snapToGrid w:val="0"/>
        <w:spacing w:line="360" w:lineRule="auto"/>
        <w:ind w:firstLineChars="2000" w:firstLine="4800"/>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12198" w:rsidRDefault="00A45B03" w:rsidP="00EC29D4">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 xml:space="preserve">                                        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12198" w:rsidRDefault="00A45B03" w:rsidP="00EC29D4">
      <w:pPr>
        <w:snapToGrid w:val="0"/>
        <w:spacing w:line="360" w:lineRule="auto"/>
        <w:ind w:firstLineChars="2000" w:firstLine="4800"/>
        <w:rPr>
          <w:rFonts w:ascii="仿宋" w:eastAsia="仿宋" w:hAnsi="仿宋"/>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：年  </w:t>
      </w:r>
      <w:r>
        <w:rPr>
          <w:rFonts w:ascii="仿宋" w:eastAsia="仿宋" w:hAnsi="仿宋" w:cs="仿宋_GB2312" w:hint="eastAsia"/>
          <w:color w:val="000000"/>
          <w:kern w:val="0"/>
          <w:sz w:val="24"/>
          <w:lang w:val="zh-CN"/>
        </w:rPr>
        <w:t>月  日</w:t>
      </w:r>
    </w:p>
    <w:p w:rsidR="00E12198" w:rsidRDefault="00E12198" w:rsidP="00EC29D4">
      <w:pPr>
        <w:widowControl/>
        <w:spacing w:line="360" w:lineRule="auto"/>
        <w:jc w:val="left"/>
        <w:rPr>
          <w:rFonts w:ascii="仿宋" w:eastAsia="仿宋" w:hAnsi="仿宋" w:cs="仿宋_GB2312"/>
          <w:color w:val="000000"/>
          <w:kern w:val="0"/>
          <w:sz w:val="24"/>
        </w:rPr>
      </w:pPr>
    </w:p>
    <w:p w:rsidR="00E12198" w:rsidRDefault="00A45B03" w:rsidP="00EC29D4">
      <w:pPr>
        <w:pStyle w:val="af1"/>
        <w:spacing w:line="360" w:lineRule="auto"/>
        <w:rPr>
          <w:rFonts w:ascii="仿宋" w:eastAsia="仿宋" w:hAnsi="仿宋" w:cs="仿宋_GB2312"/>
          <w:color w:val="000000"/>
          <w:sz w:val="24"/>
          <w:szCs w:val="24"/>
        </w:rPr>
      </w:pPr>
      <w:r>
        <w:rPr>
          <w:rFonts w:ascii="仿宋" w:eastAsia="仿宋" w:hAnsi="仿宋" w:cs="宋体" w:hint="eastAsia"/>
          <w:color w:val="000000"/>
          <w:sz w:val="24"/>
          <w:szCs w:val="24"/>
        </w:rPr>
        <w:t>3.1.6参与本次招标活动前三年内，投标人在政府采购领域中没有重大违法记录的声明函</w:t>
      </w:r>
      <w:r>
        <w:rPr>
          <w:rFonts w:ascii="仿宋" w:eastAsia="仿宋" w:hAnsi="仿宋" w:cs="仿宋_GB2312" w:hint="eastAsia"/>
          <w:color w:val="000000"/>
          <w:sz w:val="24"/>
          <w:szCs w:val="24"/>
        </w:rPr>
        <w:t>；</w:t>
      </w:r>
    </w:p>
    <w:p w:rsidR="00E12198" w:rsidRDefault="00A45B03" w:rsidP="00EC29D4">
      <w:pPr>
        <w:snapToGrid w:val="0"/>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E12198" w:rsidRDefault="00A45B03" w:rsidP="00EC29D4">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 xml:space="preserve">我公司声明截止投标时间近三年以来，在政府采购领域中没有重大违法记录；也没有因违反《浙江省政府采购供应商注册及诚信管理暂行办法》被列入“黑名单”在处罚有效期。 </w:t>
      </w:r>
    </w:p>
    <w:p w:rsidR="00E12198" w:rsidRDefault="00A45B03" w:rsidP="00EC29D4">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投标人名称</w:t>
      </w:r>
      <w:r>
        <w:rPr>
          <w:rFonts w:ascii="仿宋" w:eastAsia="仿宋" w:hAnsi="仿宋" w:cs="仿宋_GB2312"/>
          <w:color w:val="000000"/>
          <w:sz w:val="24"/>
        </w:rPr>
        <w:t>(</w:t>
      </w:r>
      <w:r>
        <w:rPr>
          <w:rFonts w:ascii="仿宋" w:eastAsia="仿宋" w:hAnsi="仿宋" w:cs="仿宋_GB2312" w:hint="eastAsia"/>
          <w:color w:val="000000"/>
          <w:sz w:val="24"/>
        </w:rPr>
        <w:t>公章</w:t>
      </w:r>
      <w:r>
        <w:rPr>
          <w:rFonts w:ascii="仿宋" w:eastAsia="仿宋" w:hAnsi="仿宋" w:cs="仿宋_GB2312"/>
          <w:color w:val="000000"/>
          <w:sz w:val="24"/>
        </w:rPr>
        <w:t>)</w:t>
      </w:r>
      <w:r>
        <w:rPr>
          <w:rFonts w:ascii="仿宋" w:eastAsia="仿宋" w:hAnsi="仿宋" w:cs="仿宋_GB2312" w:hint="eastAsia"/>
          <w:color w:val="000000"/>
          <w:sz w:val="24"/>
        </w:rPr>
        <w:t>：</w:t>
      </w:r>
    </w:p>
    <w:p w:rsidR="00E12198" w:rsidRDefault="00A45B03" w:rsidP="00EC29D4">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 xml:space="preserve">                                        法定代表人或其授权代表</w:t>
      </w:r>
      <w:r>
        <w:rPr>
          <w:rFonts w:ascii="仿宋" w:eastAsia="仿宋" w:hAnsi="仿宋" w:cs="仿宋_GB2312"/>
          <w:color w:val="000000"/>
          <w:sz w:val="24"/>
        </w:rPr>
        <w:t>(</w:t>
      </w:r>
      <w:r>
        <w:rPr>
          <w:rFonts w:ascii="仿宋" w:eastAsia="仿宋" w:hAnsi="仿宋" w:cs="仿宋_GB2312" w:hint="eastAsia"/>
          <w:color w:val="000000"/>
          <w:sz w:val="24"/>
        </w:rPr>
        <w:t>签字</w:t>
      </w:r>
      <w:r>
        <w:rPr>
          <w:rFonts w:ascii="仿宋" w:eastAsia="仿宋" w:hAnsi="仿宋" w:cs="仿宋_GB2312"/>
          <w:color w:val="000000"/>
          <w:sz w:val="24"/>
        </w:rPr>
        <w:t>)</w:t>
      </w:r>
      <w:r>
        <w:rPr>
          <w:rFonts w:ascii="仿宋" w:eastAsia="仿宋" w:hAnsi="仿宋" w:cs="仿宋_GB2312" w:hint="eastAsia"/>
          <w:color w:val="000000"/>
          <w:sz w:val="24"/>
        </w:rPr>
        <w:t>：</w:t>
      </w:r>
    </w:p>
    <w:p w:rsidR="00E12198" w:rsidRDefault="00A45B03" w:rsidP="00EC29D4">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日期：年  月  日</w:t>
      </w:r>
    </w:p>
    <w:p w:rsidR="00E12198" w:rsidRDefault="00A45B03" w:rsidP="00EC29D4">
      <w:pPr>
        <w:spacing w:line="360" w:lineRule="auto"/>
        <w:rPr>
          <w:rFonts w:ascii="仿宋" w:eastAsia="仿宋" w:hAnsi="仿宋" w:cs="宋体"/>
          <w:snapToGrid w:val="0"/>
          <w:color w:val="000000"/>
          <w:sz w:val="24"/>
        </w:rPr>
      </w:pPr>
      <w:r>
        <w:rPr>
          <w:rFonts w:ascii="仿宋" w:eastAsia="仿宋" w:hAnsi="仿宋" w:cs="仿宋_GB2312" w:hint="eastAsia"/>
          <w:color w:val="000000"/>
          <w:sz w:val="24"/>
        </w:rPr>
        <w:t>3.1.7</w:t>
      </w:r>
      <w:r>
        <w:rPr>
          <w:rFonts w:ascii="仿宋" w:eastAsia="仿宋" w:hAnsi="仿宋" w:cs="宋体" w:hint="eastAsia"/>
          <w:snapToGrid w:val="0"/>
          <w:color w:val="000000"/>
          <w:sz w:val="24"/>
        </w:rPr>
        <w:t>信用中国查询证明：</w:t>
      </w:r>
    </w:p>
    <w:p w:rsidR="00E12198" w:rsidRDefault="00A45B03" w:rsidP="00EC29D4">
      <w:pPr>
        <w:spacing w:line="360" w:lineRule="auto"/>
        <w:ind w:firstLineChars="200" w:firstLine="480"/>
        <w:jc w:val="left"/>
        <w:rPr>
          <w:rFonts w:ascii="仿宋" w:eastAsia="仿宋" w:hAnsi="仿宋" w:cs="宋体"/>
          <w:snapToGrid w:val="0"/>
          <w:color w:val="000000"/>
          <w:sz w:val="24"/>
        </w:rPr>
      </w:pPr>
      <w:r>
        <w:rPr>
          <w:rFonts w:ascii="仿宋" w:eastAsia="仿宋" w:hAnsi="仿宋" w:cs="宋体" w:hint="eastAsia"/>
          <w:snapToGrid w:val="0"/>
          <w:color w:val="000000"/>
          <w:sz w:val="24"/>
        </w:rPr>
        <w:t>开标前5日内，</w:t>
      </w:r>
      <w:r w:rsidR="004644D9">
        <w:rPr>
          <w:rFonts w:ascii="仿宋" w:eastAsia="仿宋" w:hAnsi="仿宋" w:cs="宋体" w:hint="eastAsia"/>
          <w:snapToGrid w:val="0"/>
          <w:color w:val="000000"/>
          <w:sz w:val="24"/>
        </w:rPr>
        <w:t>登录</w:t>
      </w:r>
      <w:r>
        <w:rPr>
          <w:rFonts w:ascii="仿宋" w:eastAsia="仿宋" w:hAnsi="仿宋" w:cs="宋体" w:hint="eastAsia"/>
          <w:snapToGrid w:val="0"/>
          <w:color w:val="000000"/>
          <w:sz w:val="24"/>
        </w:rPr>
        <w:t>信用中国网（</w:t>
      </w:r>
      <w:r>
        <w:rPr>
          <w:rFonts w:ascii="仿宋" w:eastAsia="仿宋" w:hAnsi="仿宋" w:cs="宋体"/>
          <w:snapToGrid w:val="0"/>
          <w:color w:val="000000"/>
          <w:sz w:val="24"/>
        </w:rPr>
        <w:t>http://www.creditchina.gov.cn/</w:t>
      </w:r>
      <w:r>
        <w:rPr>
          <w:rFonts w:ascii="仿宋" w:eastAsia="仿宋" w:hAnsi="仿宋" w:cs="宋体" w:hint="eastAsia"/>
          <w:snapToGrid w:val="0"/>
          <w:color w:val="000000"/>
          <w:sz w:val="24"/>
        </w:rPr>
        <w:t>），查询本单位信用信息，附信息页面打印页，并加盖投标人公章；</w:t>
      </w:r>
    </w:p>
    <w:p w:rsidR="00E12198" w:rsidRDefault="00E12198" w:rsidP="00EC29D4">
      <w:pPr>
        <w:spacing w:line="360" w:lineRule="auto"/>
        <w:rPr>
          <w:rFonts w:ascii="仿宋" w:eastAsia="仿宋" w:hAnsi="仿宋" w:cs="宋体"/>
          <w:snapToGrid w:val="0"/>
          <w:color w:val="000000"/>
          <w:sz w:val="24"/>
        </w:rPr>
      </w:pPr>
    </w:p>
    <w:p w:rsidR="00E12198" w:rsidRDefault="00A45B03" w:rsidP="00EC29D4">
      <w:pPr>
        <w:spacing w:line="360" w:lineRule="auto"/>
        <w:rPr>
          <w:rFonts w:ascii="仿宋" w:eastAsia="仿宋" w:hAnsi="仿宋" w:cs="仿宋_GB2312"/>
          <w:color w:val="000000"/>
          <w:sz w:val="24"/>
        </w:rPr>
      </w:pPr>
      <w:r>
        <w:rPr>
          <w:rFonts w:ascii="仿宋" w:eastAsia="仿宋" w:hAnsi="仿宋" w:cs="宋体" w:hint="eastAsia"/>
          <w:snapToGrid w:val="0"/>
          <w:color w:val="000000"/>
          <w:sz w:val="24"/>
        </w:rPr>
        <w:t>3.1.8</w:t>
      </w:r>
      <w:r>
        <w:rPr>
          <w:rFonts w:ascii="仿宋" w:eastAsia="仿宋" w:hAnsi="仿宋" w:cs="仿宋_GB2312" w:hint="eastAsia"/>
          <w:color w:val="000000"/>
          <w:sz w:val="24"/>
        </w:rPr>
        <w:t xml:space="preserve">特定资格条件要求的资质文件复印件（如果有）； </w:t>
      </w:r>
    </w:p>
    <w:p w:rsidR="00E12198" w:rsidRDefault="00A45B03" w:rsidP="00EC29D4">
      <w:pPr>
        <w:widowControl/>
        <w:spacing w:line="360" w:lineRule="auto"/>
        <w:jc w:val="left"/>
        <w:rPr>
          <w:rFonts w:ascii="仿宋" w:eastAsia="仿宋" w:hAnsi="仿宋" w:cs="仿宋_GB2312"/>
          <w:b/>
          <w:bCs/>
          <w:color w:val="000000"/>
          <w:sz w:val="24"/>
        </w:rPr>
      </w:pPr>
      <w:r>
        <w:rPr>
          <w:rFonts w:ascii="仿宋" w:eastAsia="仿宋" w:hAnsi="仿宋" w:cs="仿宋_GB2312" w:hint="eastAsia"/>
          <w:color w:val="000000"/>
          <w:sz w:val="24"/>
        </w:rPr>
        <w:t>（由投标人根据招标公告合格的投标人应具备的特定资格要求编制）</w:t>
      </w:r>
    </w:p>
    <w:p w:rsidR="00E12198" w:rsidRDefault="00A45B03" w:rsidP="00EC29D4">
      <w:pPr>
        <w:widowControl/>
        <w:adjustRightInd/>
        <w:spacing w:line="360" w:lineRule="auto"/>
        <w:jc w:val="left"/>
        <w:rPr>
          <w:rFonts w:ascii="仿宋" w:eastAsia="仿宋" w:hAnsi="仿宋" w:cs="宋体"/>
          <w:color w:val="000000"/>
          <w:sz w:val="24"/>
        </w:rPr>
      </w:pPr>
      <w:r>
        <w:rPr>
          <w:rFonts w:ascii="仿宋" w:eastAsia="仿宋" w:hAnsi="仿宋" w:cs="宋体"/>
          <w:color w:val="000000"/>
          <w:sz w:val="24"/>
        </w:rPr>
        <w:br w:type="page"/>
      </w:r>
      <w:r>
        <w:rPr>
          <w:rFonts w:ascii="仿宋" w:eastAsia="仿宋" w:hAnsi="仿宋" w:cs="宋体" w:hint="eastAsia"/>
          <w:color w:val="000000"/>
          <w:sz w:val="24"/>
        </w:rPr>
        <w:lastRenderedPageBreak/>
        <w:t>3.2投标响应函</w:t>
      </w:r>
    </w:p>
    <w:p w:rsidR="00E12198" w:rsidRDefault="00A45B03" w:rsidP="00EC29D4">
      <w:pPr>
        <w:widowControl/>
        <w:adjustRightInd/>
        <w:spacing w:line="360" w:lineRule="auto"/>
        <w:jc w:val="center"/>
        <w:rPr>
          <w:rFonts w:ascii="仿宋" w:eastAsia="仿宋" w:hAnsi="仿宋" w:cs="宋体"/>
          <w:b/>
          <w:color w:val="000000"/>
          <w:sz w:val="32"/>
          <w:szCs w:val="32"/>
        </w:rPr>
      </w:pPr>
      <w:r>
        <w:rPr>
          <w:rFonts w:ascii="仿宋" w:eastAsia="仿宋" w:hAnsi="仿宋" w:cs="宋体" w:hint="eastAsia"/>
          <w:b/>
          <w:color w:val="000000"/>
          <w:sz w:val="32"/>
          <w:szCs w:val="32"/>
        </w:rPr>
        <w:t>投标响应</w:t>
      </w:r>
      <w:r>
        <w:rPr>
          <w:rFonts w:ascii="仿宋" w:eastAsia="仿宋" w:hAnsi="仿宋" w:cs="宋体" w:hint="eastAsia"/>
          <w:b/>
          <w:color w:val="000000"/>
          <w:kern w:val="1"/>
          <w:sz w:val="32"/>
          <w:szCs w:val="32"/>
        </w:rPr>
        <w:t>函</w:t>
      </w:r>
    </w:p>
    <w:p w:rsidR="00E12198" w:rsidRDefault="00A45B03" w:rsidP="00EC29D4">
      <w:pPr>
        <w:spacing w:line="360" w:lineRule="auto"/>
        <w:rPr>
          <w:rFonts w:ascii="仿宋" w:eastAsia="仿宋" w:hAnsi="仿宋" w:cs="宋体"/>
          <w:color w:val="000000"/>
          <w:kern w:val="1"/>
          <w:sz w:val="24"/>
        </w:rPr>
      </w:pPr>
      <w:r>
        <w:rPr>
          <w:rFonts w:ascii="仿宋" w:eastAsia="仿宋" w:hAnsi="仿宋" w:cs="仿宋_GB2312" w:hint="eastAsia"/>
          <w:b/>
          <w:bCs/>
          <w:color w:val="000000"/>
          <w:kern w:val="1"/>
          <w:sz w:val="24"/>
          <w:u w:val="single"/>
        </w:rPr>
        <w:t>（采购人名称）</w:t>
      </w:r>
      <w:r>
        <w:rPr>
          <w:rFonts w:ascii="仿宋" w:eastAsia="仿宋" w:hAnsi="仿宋" w:cs="宋体" w:hint="eastAsia"/>
          <w:color w:val="000000"/>
          <w:kern w:val="1"/>
          <w:sz w:val="24"/>
        </w:rPr>
        <w:t xml:space="preserve"> 、</w:t>
      </w:r>
      <w:r>
        <w:rPr>
          <w:rFonts w:ascii="仿宋" w:eastAsia="仿宋" w:hAnsi="仿宋" w:hint="eastAsia"/>
          <w:color w:val="000000"/>
          <w:kern w:val="1"/>
          <w:sz w:val="24"/>
        </w:rPr>
        <w:t>杭州市公共资源交易中心高新技术产业开发区（滨江）分中心</w:t>
      </w:r>
      <w:r>
        <w:rPr>
          <w:rFonts w:ascii="仿宋" w:eastAsia="仿宋" w:hAnsi="仿宋" w:cs="宋体" w:hint="eastAsia"/>
          <w:color w:val="000000"/>
          <w:kern w:val="1"/>
          <w:sz w:val="24"/>
        </w:rPr>
        <w:t>：</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(投标人全称)授权(全权代表姓名)(职务、职称)为全权代表，参加贵方组织的</w:t>
      </w:r>
      <w:r>
        <w:rPr>
          <w:rFonts w:ascii="仿宋" w:eastAsia="仿宋" w:hAnsi="仿宋" w:cs="宋体" w:hint="eastAsia"/>
          <w:b/>
          <w:color w:val="000000"/>
          <w:sz w:val="24"/>
          <w:u w:val="single"/>
          <w:lang w:val="zh-CN"/>
        </w:rPr>
        <w:t xml:space="preserve">  （项目名称）</w:t>
      </w:r>
      <w:r>
        <w:rPr>
          <w:rFonts w:ascii="仿宋" w:eastAsia="仿宋" w:hAnsi="仿宋" w:cs="宋体" w:hint="eastAsia"/>
          <w:color w:val="000000"/>
          <w:kern w:val="1"/>
          <w:sz w:val="24"/>
        </w:rPr>
        <w:t>(编号：     )招标的有关活动，并对此项目进行投标。为此：</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1、我方同意在投标人</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规定的开标日期起遵守本投标文件中的承诺且在投标有效期满之前均具有约束力。</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2、我方承诺已经具备《中华人民共和国政府采购法》中规定的参加政府采购活动的供应商应当具备的条件：</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(1)具有独立承担民事责任的能力；</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(2)遵守国家法律、行政法规，具有良好的信誉和商业道德；</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(3)具有履行合同的能力和良好的履行合同记录；</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(4)良好的资金、财务状况；</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(5)产品及生产所需装备符合中国政府规定的相应技术标准和环保标准；</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(6)没有违反政府采购法规、政策的记录；</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(7)没有发生重大经济纠纷和走私犯罪记录。</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3、提供</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规定的全部投标文件，包括投标文件</w:t>
      </w:r>
      <w:r>
        <w:rPr>
          <w:rFonts w:ascii="仿宋" w:eastAsia="仿宋" w:hAnsi="仿宋" w:cs="宋体" w:hint="eastAsia"/>
          <w:color w:val="000000"/>
          <w:sz w:val="24"/>
        </w:rPr>
        <w:t>正本1份，副本</w:t>
      </w:r>
      <w:r>
        <w:rPr>
          <w:rFonts w:ascii="仿宋" w:eastAsia="仿宋" w:hAnsi="仿宋" w:cs="宋体" w:hint="eastAsia"/>
          <w:color w:val="000000"/>
          <w:sz w:val="24"/>
          <w:u w:val="single"/>
        </w:rPr>
        <w:t xml:space="preserve">    </w:t>
      </w:r>
      <w:r>
        <w:rPr>
          <w:rFonts w:ascii="仿宋" w:eastAsia="仿宋" w:hAnsi="仿宋" w:cs="宋体" w:hint="eastAsia"/>
          <w:color w:val="000000"/>
          <w:sz w:val="24"/>
        </w:rPr>
        <w:t>份（见投标须知前附表所述）。</w:t>
      </w:r>
      <w:r>
        <w:rPr>
          <w:rFonts w:ascii="仿宋" w:eastAsia="仿宋" w:hAnsi="仿宋" w:cs="宋体" w:hint="eastAsia"/>
          <w:color w:val="000000"/>
          <w:kern w:val="1"/>
          <w:sz w:val="24"/>
        </w:rPr>
        <w:t>具体内容为：</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(1)投标(开标)一览表及投标报价明细清单；</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(2)投标</w:t>
      </w:r>
      <w:r>
        <w:rPr>
          <w:rFonts w:ascii="仿宋" w:eastAsia="仿宋" w:hAnsi="仿宋" w:cs="宋体" w:hint="eastAsia"/>
          <w:color w:val="000000"/>
          <w:sz w:val="24"/>
          <w:lang w:val="zh-CN"/>
        </w:rPr>
        <w:t>技术文件和</w:t>
      </w:r>
      <w:r>
        <w:rPr>
          <w:rFonts w:ascii="仿宋" w:eastAsia="仿宋" w:hAnsi="仿宋" w:cs="宋体" w:hint="eastAsia"/>
          <w:color w:val="000000"/>
          <w:kern w:val="1"/>
          <w:sz w:val="24"/>
          <w:lang w:val="zh-CN"/>
        </w:rPr>
        <w:t>商务文件</w:t>
      </w:r>
      <w:r>
        <w:rPr>
          <w:rFonts w:ascii="仿宋" w:eastAsia="仿宋" w:hAnsi="仿宋" w:cs="宋体" w:hint="eastAsia"/>
          <w:color w:val="000000"/>
          <w:kern w:val="1"/>
          <w:sz w:val="24"/>
        </w:rPr>
        <w:t>；</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要求投标人提交的全部文件；</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(4)由</w:t>
      </w:r>
      <w:r>
        <w:rPr>
          <w:rFonts w:ascii="仿宋" w:eastAsia="仿宋" w:hAnsi="仿宋" w:cs="宋体" w:hint="eastAsia"/>
          <w:color w:val="000000"/>
          <w:kern w:val="1"/>
          <w:sz w:val="24"/>
          <w:u w:val="single"/>
        </w:rPr>
        <w:t xml:space="preserve">    </w:t>
      </w:r>
      <w:r>
        <w:rPr>
          <w:rFonts w:ascii="仿宋" w:eastAsia="仿宋" w:hAnsi="仿宋" w:cs="宋体" w:hint="eastAsia"/>
          <w:color w:val="000000"/>
          <w:kern w:val="1"/>
          <w:sz w:val="24"/>
        </w:rPr>
        <w:t>银行出具的金额为</w:t>
      </w:r>
      <w:r>
        <w:rPr>
          <w:rFonts w:ascii="仿宋" w:eastAsia="仿宋" w:hAnsi="仿宋" w:cs="宋体" w:hint="eastAsia"/>
          <w:color w:val="000000"/>
          <w:kern w:val="1"/>
          <w:sz w:val="24"/>
          <w:u w:val="single"/>
        </w:rPr>
        <w:t xml:space="preserve">     </w:t>
      </w:r>
      <w:r>
        <w:rPr>
          <w:rFonts w:ascii="仿宋" w:eastAsia="仿宋" w:hAnsi="仿宋" w:cs="宋体" w:hint="eastAsia"/>
          <w:color w:val="000000"/>
          <w:kern w:val="1"/>
          <w:sz w:val="24"/>
        </w:rPr>
        <w:t>的投标保证金；</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(5)按招标文件要求提供和交付的货物和服务的投标报价详见投标(开标)一览表；</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(6)保证忠实地执行双方所签订的合同，并承担合同规定的责任和义务；</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(7)保证遵守招标文件中的其他有关规定。</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4、如果在开标后规定的投标有效期内撤回投标，我方的投标保证金可被贵方没收。</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5、我方完全理解贵方不一定要接受最低价的投标。</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6、我方愿意向贵方提供任何与该项投标有关的数据、情况和技术资料。若贵方需要，我方愿意提供我方作出的一切承诺的证明材料。</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7、我方已详细审核全部招标文件，包括招标文件修改书(如果有)、参考资料及有关附件，确认无误。</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lastRenderedPageBreak/>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a)提供虚假材料谋取中标、成交的；</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b)采取不正当手段诋毁、排挤其他供应商的；</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c)与采购人、其它供应商或者采购代理机构恶意串通的；</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d)向采购人、采购代理机构行贿或者提供其他不正当利益的；</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e)在招标采购过程中与采购人进行协商谈判的；</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f)拒绝有关部门监督检查或提供虚假情况的。</w:t>
      </w:r>
    </w:p>
    <w:p w:rsidR="00E12198" w:rsidRDefault="00A45B03" w:rsidP="00EC29D4">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供应商有前款第a)至e)项情形之一的，中标、成交无效。</w:t>
      </w:r>
    </w:p>
    <w:p w:rsidR="00E12198" w:rsidRDefault="00A45B03" w:rsidP="00EC29D4">
      <w:pPr>
        <w:spacing w:line="360" w:lineRule="auto"/>
        <w:ind w:firstLine="3600"/>
        <w:rPr>
          <w:rFonts w:ascii="仿宋" w:eastAsia="仿宋" w:hAnsi="仿宋"/>
          <w:color w:val="000000"/>
          <w:kern w:val="1"/>
          <w:sz w:val="24"/>
        </w:rPr>
      </w:pPr>
      <w:r>
        <w:rPr>
          <w:rFonts w:ascii="仿宋" w:eastAsia="仿宋" w:hAnsi="仿宋" w:hint="eastAsia"/>
          <w:color w:val="000000"/>
          <w:kern w:val="1"/>
          <w:sz w:val="24"/>
        </w:rPr>
        <w:t>投标人名称（公章）：</w:t>
      </w:r>
    </w:p>
    <w:p w:rsidR="00E12198" w:rsidRDefault="00A45B03" w:rsidP="00EC29D4">
      <w:pPr>
        <w:spacing w:line="360" w:lineRule="auto"/>
        <w:ind w:firstLine="480"/>
        <w:rPr>
          <w:rFonts w:ascii="仿宋" w:eastAsia="仿宋" w:hAnsi="仿宋"/>
          <w:color w:val="000000"/>
          <w:kern w:val="1"/>
          <w:sz w:val="24"/>
        </w:rPr>
      </w:pPr>
      <w:r>
        <w:rPr>
          <w:rFonts w:ascii="仿宋" w:eastAsia="仿宋" w:hAnsi="仿宋" w:hint="eastAsia"/>
          <w:color w:val="000000"/>
          <w:kern w:val="1"/>
          <w:sz w:val="24"/>
        </w:rPr>
        <w:t xml:space="preserve">                          法定代表人或其授权代表（签字）：</w:t>
      </w:r>
    </w:p>
    <w:p w:rsidR="00E12198" w:rsidRDefault="00A45B03" w:rsidP="00EC29D4">
      <w:pPr>
        <w:spacing w:line="360" w:lineRule="auto"/>
        <w:jc w:val="center"/>
        <w:rPr>
          <w:rFonts w:ascii="仿宋" w:eastAsia="仿宋" w:hAnsi="仿宋"/>
          <w:color w:val="000000"/>
          <w:kern w:val="1"/>
          <w:sz w:val="24"/>
        </w:rPr>
      </w:pPr>
      <w:r>
        <w:rPr>
          <w:rFonts w:ascii="仿宋" w:eastAsia="仿宋" w:hAnsi="仿宋" w:hint="eastAsia"/>
          <w:color w:val="000000"/>
          <w:kern w:val="1"/>
          <w:sz w:val="24"/>
        </w:rPr>
        <w:t xml:space="preserve">      日期：  年   月   日</w:t>
      </w:r>
    </w:p>
    <w:p w:rsidR="00E12198" w:rsidRDefault="00E12198" w:rsidP="00EC29D4">
      <w:pPr>
        <w:spacing w:line="360" w:lineRule="auto"/>
        <w:ind w:left="420" w:firstLine="4200"/>
        <w:rPr>
          <w:rFonts w:ascii="仿宋" w:eastAsia="仿宋" w:hAnsi="仿宋" w:cs="宋体"/>
          <w:color w:val="000000"/>
          <w:sz w:val="24"/>
          <w:u w:val="single"/>
          <w:lang w:val="zh-CN"/>
        </w:rPr>
      </w:pPr>
    </w:p>
    <w:p w:rsidR="00E12198" w:rsidRDefault="00A45B03" w:rsidP="00EC29D4">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 xml:space="preserve">联系人：联系电话： </w:t>
      </w:r>
    </w:p>
    <w:p w:rsidR="00E12198" w:rsidRDefault="00A45B03" w:rsidP="00EC29D4">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联系地址：</w:t>
      </w:r>
    </w:p>
    <w:p w:rsidR="00E12198" w:rsidRDefault="00A45B03" w:rsidP="00EC29D4">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邮政编码：传真号码：</w:t>
      </w:r>
    </w:p>
    <w:p w:rsidR="00E12198" w:rsidRDefault="00A45B03" w:rsidP="00EC29D4">
      <w:pPr>
        <w:spacing w:line="360" w:lineRule="auto"/>
        <w:rPr>
          <w:rFonts w:ascii="仿宋" w:eastAsia="仿宋" w:hAnsi="仿宋" w:cs="仿宋_GB2312"/>
          <w:color w:val="000000"/>
          <w:sz w:val="24"/>
          <w:lang w:val="zh-CN"/>
        </w:rPr>
      </w:pPr>
      <w:r>
        <w:rPr>
          <w:rFonts w:ascii="仿宋" w:eastAsia="仿宋" w:hAnsi="仿宋" w:cs="宋体" w:hint="eastAsia"/>
          <w:b/>
          <w:color w:val="000000"/>
          <w:sz w:val="24"/>
          <w:lang w:val="zh-CN"/>
        </w:rPr>
        <w:t>注：未按照本投标响应函要求填报的将被视为非实质性响应投标，从而可能导致该投标被拒绝。</w:t>
      </w:r>
    </w:p>
    <w:p w:rsidR="00E12198" w:rsidRDefault="00A45B03" w:rsidP="00EC29D4">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br w:type="page"/>
      </w:r>
      <w:r>
        <w:rPr>
          <w:rFonts w:ascii="仿宋" w:eastAsia="仿宋" w:hAnsi="仿宋" w:cs="宋体" w:hint="eastAsia"/>
          <w:color w:val="000000"/>
          <w:sz w:val="24"/>
        </w:rPr>
        <w:lastRenderedPageBreak/>
        <w:t>3.3投标声明书</w:t>
      </w:r>
    </w:p>
    <w:p w:rsidR="00E12198" w:rsidRDefault="00A45B03" w:rsidP="00EC29D4">
      <w:pPr>
        <w:snapToGrid w:val="0"/>
        <w:spacing w:line="360" w:lineRule="auto"/>
        <w:ind w:right="480"/>
        <w:jc w:val="center"/>
        <w:rPr>
          <w:rFonts w:ascii="仿宋" w:eastAsia="仿宋" w:hAnsi="仿宋"/>
          <w:b/>
          <w:bCs/>
          <w:color w:val="000000"/>
          <w:kern w:val="0"/>
          <w:sz w:val="32"/>
          <w:szCs w:val="32"/>
        </w:rPr>
      </w:pPr>
      <w:r>
        <w:rPr>
          <w:rFonts w:ascii="仿宋" w:eastAsia="仿宋" w:hAnsi="仿宋" w:cs="仿宋_GB2312" w:hint="eastAsia"/>
          <w:b/>
          <w:bCs/>
          <w:color w:val="000000"/>
          <w:kern w:val="0"/>
          <w:sz w:val="32"/>
          <w:szCs w:val="32"/>
          <w:lang w:val="zh-CN"/>
        </w:rPr>
        <w:t>投标声明书</w:t>
      </w:r>
    </w:p>
    <w:p w:rsidR="00E12198" w:rsidRDefault="00A45B03" w:rsidP="00EC29D4">
      <w:pPr>
        <w:snapToGrid w:val="0"/>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E12198" w:rsidRDefault="00A45B03" w:rsidP="00EC29D4">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w:t>
      </w:r>
      <w:r>
        <w:rPr>
          <w:rFonts w:ascii="仿宋" w:eastAsia="仿宋" w:hAnsi="仿宋" w:cs="仿宋_GB2312" w:hint="eastAsia"/>
          <w:color w:val="000000"/>
          <w:sz w:val="24"/>
        </w:rPr>
        <w:t>声明截止投标时间近三年以来，在</w:t>
      </w:r>
      <w:r>
        <w:rPr>
          <w:rFonts w:ascii="仿宋" w:eastAsia="仿宋" w:hAnsi="仿宋" w:cs="仿宋_GB2312" w:hint="eastAsia"/>
          <w:color w:val="000000"/>
          <w:kern w:val="0"/>
          <w:sz w:val="24"/>
        </w:rPr>
        <w:t>政府采购领域中</w:t>
      </w:r>
      <w:r>
        <w:rPr>
          <w:rFonts w:ascii="仿宋" w:eastAsia="仿宋" w:hAnsi="仿宋" w:cs="仿宋_GB2312" w:hint="eastAsia"/>
          <w:color w:val="000000"/>
          <w:sz w:val="24"/>
        </w:rPr>
        <w:t>，在项目招标、投标和合同履约期间无任何不良行为记录和违法、违规行为</w:t>
      </w:r>
      <w:r>
        <w:rPr>
          <w:rFonts w:ascii="仿宋" w:eastAsia="仿宋" w:hAnsi="仿宋" w:cs="仿宋_GB2312" w:hint="eastAsia"/>
          <w:color w:val="000000"/>
          <w:kern w:val="0"/>
          <w:sz w:val="24"/>
          <w:lang w:val="zh-CN"/>
        </w:rPr>
        <w:t>。</w:t>
      </w:r>
    </w:p>
    <w:p w:rsidR="00E12198" w:rsidRDefault="00A45B03" w:rsidP="00EC29D4">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我公司自愿参加</w:t>
      </w:r>
      <w:r>
        <w:rPr>
          <w:rFonts w:ascii="仿宋" w:eastAsia="仿宋" w:hAnsi="仿宋" w:cs="仿宋_GB2312" w:hint="eastAsia"/>
          <w:color w:val="000000"/>
          <w:kern w:val="0"/>
          <w:sz w:val="24"/>
          <w:u w:val="single"/>
          <w:lang w:val="zh-CN"/>
        </w:rPr>
        <w:t xml:space="preserve">   </w:t>
      </w:r>
      <w:r>
        <w:rPr>
          <w:rFonts w:ascii="仿宋" w:eastAsia="仿宋" w:hAnsi="仿宋" w:cs="仿宋_GB2312" w:hint="eastAsia"/>
          <w:b/>
          <w:bCs/>
          <w:color w:val="000000"/>
          <w:sz w:val="24"/>
          <w:u w:val="single"/>
        </w:rPr>
        <w:t xml:space="preserve">项目名称   </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编号：</w:t>
      </w:r>
      <w:r>
        <w:rPr>
          <w:rFonts w:ascii="仿宋" w:eastAsia="仿宋" w:hAnsi="仿宋" w:cs="仿宋_GB2312" w:hint="eastAsia"/>
          <w:color w:val="000000"/>
          <w:kern w:val="0"/>
          <w:sz w:val="24"/>
          <w:u w:val="single"/>
          <w:lang w:val="zh-CN"/>
        </w:rPr>
        <w:t xml:space="preserve">     </w:t>
      </w:r>
      <w:r>
        <w:rPr>
          <w:rFonts w:ascii="仿宋" w:eastAsia="仿宋" w:hAnsi="仿宋" w:cs="仿宋_GB2312" w:hint="eastAsia"/>
          <w:color w:val="000000"/>
          <w:sz w:val="24"/>
        </w:rPr>
        <w:t>）</w:t>
      </w:r>
      <w:r>
        <w:rPr>
          <w:rFonts w:ascii="仿宋" w:eastAsia="仿宋" w:hAnsi="仿宋" w:cs="仿宋_GB2312" w:hint="eastAsia"/>
          <w:color w:val="000000"/>
          <w:kern w:val="0"/>
          <w:sz w:val="24"/>
          <w:lang w:val="zh-CN"/>
        </w:rPr>
        <w:t>的投标，并保证投标文件中所列举的投标报价文件及相关资料和公司基本情况资料是真实的、合法的。</w:t>
      </w:r>
    </w:p>
    <w:p w:rsidR="00E12198" w:rsidRDefault="00A45B03" w:rsidP="00EC29D4">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我公司已详细阅读全部“招标文件”，包括修改文件（如果有）以及全部招标资料和相关附件，并已了解我公司在招投标过程中的权利和义务。</w:t>
      </w:r>
    </w:p>
    <w:p w:rsidR="00E12198" w:rsidRDefault="00A45B03" w:rsidP="00EC29D4">
      <w:pPr>
        <w:snapToGrid w:val="0"/>
        <w:spacing w:line="360" w:lineRule="auto"/>
        <w:ind w:firstLine="480"/>
        <w:rPr>
          <w:rFonts w:ascii="仿宋" w:eastAsia="仿宋" w:hAnsi="仿宋"/>
          <w:color w:val="000000"/>
          <w:kern w:val="0"/>
          <w:sz w:val="24"/>
        </w:rPr>
      </w:pPr>
      <w:r>
        <w:rPr>
          <w:rFonts w:ascii="仿宋" w:eastAsia="仿宋" w:hAnsi="仿宋" w:cs="仿宋_GB2312" w:hint="eastAsia"/>
          <w:color w:val="000000"/>
          <w:kern w:val="0"/>
          <w:sz w:val="24"/>
          <w:lang w:val="zh-CN"/>
        </w:rPr>
        <w:t>我公司理解并接受招标文件的各项规定和要求，同意此次招标文件中的各项内容，</w:t>
      </w:r>
      <w:r>
        <w:rPr>
          <w:rFonts w:ascii="仿宋" w:eastAsia="仿宋" w:hAnsi="仿宋" w:cs="仿宋_GB2312" w:hint="eastAsia"/>
          <w:color w:val="000000"/>
          <w:kern w:val="0"/>
          <w:sz w:val="24"/>
        </w:rPr>
        <w:t>并</w:t>
      </w:r>
      <w:r>
        <w:rPr>
          <w:rFonts w:ascii="仿宋" w:eastAsia="仿宋" w:hAnsi="仿宋" w:cs="仿宋_GB2312" w:hint="eastAsia"/>
          <w:color w:val="000000"/>
          <w:kern w:val="0"/>
          <w:sz w:val="24"/>
          <w:lang w:val="zh-CN"/>
        </w:rPr>
        <w:t>同意提供按照贵方可能要求的与投标有关的一切数据或资料等。</w:t>
      </w:r>
    </w:p>
    <w:p w:rsidR="00E12198" w:rsidRDefault="00A45B03" w:rsidP="00EC29D4">
      <w:pPr>
        <w:snapToGrid w:val="0"/>
        <w:spacing w:line="360" w:lineRule="auto"/>
        <w:ind w:firstLine="480"/>
        <w:rPr>
          <w:rFonts w:ascii="仿宋" w:eastAsia="仿宋" w:hAnsi="仿宋"/>
          <w:color w:val="000000"/>
          <w:kern w:val="0"/>
          <w:sz w:val="24"/>
        </w:rPr>
      </w:pPr>
      <w:r>
        <w:rPr>
          <w:rFonts w:ascii="仿宋" w:eastAsia="仿宋" w:hAnsi="仿宋" w:cs="仿宋_GB2312" w:hint="eastAsia"/>
          <w:color w:val="000000"/>
          <w:kern w:val="0"/>
          <w:sz w:val="24"/>
          <w:lang w:val="zh-CN"/>
        </w:rPr>
        <w:t>本公司如中标，保证按照投标文件的承诺与贵方签订合同，保证履行合同条款并缴纳履约保证金。</w:t>
      </w:r>
    </w:p>
    <w:p w:rsidR="00E12198" w:rsidRDefault="00A45B03" w:rsidP="00EC29D4">
      <w:pPr>
        <w:snapToGrid w:val="0"/>
        <w:spacing w:line="360" w:lineRule="auto"/>
        <w:ind w:firstLineChars="2000" w:firstLine="4800"/>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12198" w:rsidRDefault="00A45B03" w:rsidP="00EC29D4">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 xml:space="preserve">                                        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12198" w:rsidRDefault="00A45B03" w:rsidP="00EC29D4">
      <w:pPr>
        <w:snapToGrid w:val="0"/>
        <w:spacing w:line="360" w:lineRule="auto"/>
        <w:ind w:firstLineChars="2000" w:firstLine="4800"/>
        <w:rPr>
          <w:rFonts w:ascii="仿宋" w:eastAsia="仿宋" w:hAnsi="仿宋"/>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：年  </w:t>
      </w:r>
      <w:r>
        <w:rPr>
          <w:rFonts w:ascii="仿宋" w:eastAsia="仿宋" w:hAnsi="仿宋" w:cs="仿宋_GB2312" w:hint="eastAsia"/>
          <w:color w:val="000000"/>
          <w:kern w:val="0"/>
          <w:sz w:val="24"/>
          <w:lang w:val="zh-CN"/>
        </w:rPr>
        <w:t>月  日</w:t>
      </w:r>
    </w:p>
    <w:p w:rsidR="00E12198" w:rsidRDefault="00E12198" w:rsidP="00EC29D4">
      <w:pPr>
        <w:widowControl/>
        <w:spacing w:line="360" w:lineRule="auto"/>
        <w:jc w:val="left"/>
        <w:rPr>
          <w:rFonts w:ascii="仿宋" w:eastAsia="仿宋" w:hAnsi="仿宋" w:cs="宋体"/>
          <w:color w:val="000000"/>
          <w:sz w:val="24"/>
        </w:rPr>
      </w:pPr>
    </w:p>
    <w:p w:rsidR="00E12198" w:rsidRDefault="00E12198" w:rsidP="00EC29D4">
      <w:pPr>
        <w:widowControl/>
        <w:spacing w:line="360" w:lineRule="auto"/>
        <w:jc w:val="left"/>
        <w:rPr>
          <w:rFonts w:ascii="仿宋" w:eastAsia="仿宋" w:hAnsi="仿宋" w:cs="宋体"/>
          <w:color w:val="000000"/>
          <w:sz w:val="24"/>
        </w:rPr>
      </w:pPr>
    </w:p>
    <w:p w:rsidR="00E12198" w:rsidRDefault="00A45B03" w:rsidP="00EC29D4">
      <w:pPr>
        <w:widowControl/>
        <w:adjustRightInd/>
        <w:spacing w:line="360" w:lineRule="auto"/>
        <w:jc w:val="left"/>
        <w:rPr>
          <w:rFonts w:ascii="仿宋" w:eastAsia="仿宋" w:hAnsi="仿宋" w:cs="宋体"/>
          <w:color w:val="000000"/>
          <w:sz w:val="24"/>
        </w:rPr>
      </w:pPr>
      <w:r>
        <w:rPr>
          <w:rFonts w:ascii="仿宋" w:eastAsia="仿宋" w:hAnsi="仿宋" w:cs="宋体"/>
          <w:color w:val="000000"/>
          <w:sz w:val="24"/>
        </w:rPr>
        <w:br w:type="page"/>
      </w:r>
      <w:r>
        <w:rPr>
          <w:rFonts w:ascii="仿宋" w:eastAsia="仿宋" w:hAnsi="仿宋" w:cs="宋体" w:hint="eastAsia"/>
          <w:color w:val="000000"/>
          <w:sz w:val="24"/>
        </w:rPr>
        <w:lastRenderedPageBreak/>
        <w:t>3.4开标&lt;商务&gt;一览表</w:t>
      </w:r>
    </w:p>
    <w:p w:rsidR="00E12198" w:rsidRDefault="00E12198" w:rsidP="00EC29D4">
      <w:pPr>
        <w:pStyle w:val="p0"/>
        <w:spacing w:before="50" w:after="50" w:line="360" w:lineRule="auto"/>
        <w:rPr>
          <w:rFonts w:ascii="仿宋" w:eastAsia="仿宋" w:hAnsi="仿宋" w:cs="宋体"/>
          <w:color w:val="000000"/>
          <w:kern w:val="1"/>
          <w:sz w:val="24"/>
          <w:u w:val="single"/>
        </w:rPr>
      </w:pPr>
    </w:p>
    <w:p w:rsidR="00E12198" w:rsidRDefault="00A45B03" w:rsidP="00EC29D4">
      <w:pPr>
        <w:spacing w:before="50" w:after="50"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开标&lt;商务&gt;一览表</w:t>
      </w:r>
    </w:p>
    <w:p w:rsidR="00E12198" w:rsidRDefault="00A45B03" w:rsidP="00EC29D4">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项目名称：</w:t>
      </w:r>
    </w:p>
    <w:p w:rsidR="00E12198" w:rsidRDefault="00A45B03" w:rsidP="00EC29D4">
      <w:pPr>
        <w:spacing w:before="50" w:after="50" w:line="360" w:lineRule="auto"/>
        <w:rPr>
          <w:rFonts w:ascii="仿宋" w:eastAsia="仿宋" w:hAnsi="仿宋" w:cs="宋体"/>
          <w:color w:val="000000"/>
          <w:kern w:val="1"/>
          <w:sz w:val="24"/>
          <w:u w:val="single"/>
        </w:rPr>
      </w:pPr>
      <w:r>
        <w:rPr>
          <w:rFonts w:ascii="仿宋" w:eastAsia="仿宋" w:hAnsi="仿宋" w:cs="宋体" w:hint="eastAsia"/>
          <w:color w:val="000000"/>
          <w:kern w:val="1"/>
          <w:sz w:val="24"/>
        </w:rPr>
        <w:t>项目编号：</w:t>
      </w:r>
    </w:p>
    <w:p w:rsidR="00E12198" w:rsidRDefault="00A45B03" w:rsidP="00EC29D4">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投标人名称：</w:t>
      </w:r>
    </w:p>
    <w:p w:rsidR="00E12198" w:rsidRDefault="00A45B03" w:rsidP="00EC29D4">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统一社会信用代码编号（或组织机构代码证号）：</w:t>
      </w:r>
    </w:p>
    <w:tbl>
      <w:tblPr>
        <w:tblW w:w="8579" w:type="dxa"/>
        <w:jc w:val="center"/>
        <w:tblLayout w:type="fixed"/>
        <w:tblLook w:val="04A0"/>
      </w:tblPr>
      <w:tblGrid>
        <w:gridCol w:w="8579"/>
      </w:tblGrid>
      <w:tr w:rsidR="00E12198">
        <w:trPr>
          <w:trHeight w:val="941"/>
          <w:jc w:val="center"/>
        </w:trPr>
        <w:tc>
          <w:tcPr>
            <w:tcW w:w="8579" w:type="dxa"/>
            <w:tcBorders>
              <w:top w:val="single" w:sz="4" w:space="0" w:color="000000"/>
              <w:left w:val="single" w:sz="4" w:space="0" w:color="000000"/>
              <w:bottom w:val="single" w:sz="4" w:space="0" w:color="000000"/>
              <w:right w:val="single" w:sz="4" w:space="0" w:color="000000"/>
            </w:tcBorders>
            <w:vAlign w:val="center"/>
          </w:tcPr>
          <w:p w:rsidR="00E12198" w:rsidRDefault="00A45B03" w:rsidP="00EC29D4">
            <w:pPr>
              <w:spacing w:before="50" w:after="50" w:line="360" w:lineRule="auto"/>
              <w:rPr>
                <w:rFonts w:ascii="仿宋" w:eastAsia="仿宋" w:hAnsi="仿宋" w:cs="宋体"/>
                <w:b/>
                <w:color w:val="000000"/>
                <w:kern w:val="1"/>
                <w:sz w:val="24"/>
                <w:u w:val="single"/>
              </w:rPr>
            </w:pPr>
            <w:r>
              <w:rPr>
                <w:rFonts w:ascii="仿宋" w:eastAsia="仿宋" w:hAnsi="仿宋" w:cs="宋体" w:hint="eastAsia"/>
                <w:color w:val="000000"/>
                <w:kern w:val="1"/>
                <w:sz w:val="24"/>
              </w:rPr>
              <w:t>投标人承诺的质量标准：</w:t>
            </w:r>
          </w:p>
          <w:p w:rsidR="00E12198" w:rsidRDefault="00A45B03" w:rsidP="00EC29D4">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供货及安装调试期：</w:t>
            </w:r>
          </w:p>
          <w:p w:rsidR="00E12198" w:rsidRDefault="00A45B03" w:rsidP="00EC29D4">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质保期：</w:t>
            </w:r>
          </w:p>
        </w:tc>
      </w:tr>
    </w:tbl>
    <w:p w:rsidR="00E12198" w:rsidRDefault="00A45B03" w:rsidP="00EC29D4">
      <w:pPr>
        <w:pStyle w:val="afc"/>
        <w:widowControl w:val="0"/>
        <w:spacing w:line="360" w:lineRule="auto"/>
        <w:jc w:val="both"/>
        <w:rPr>
          <w:rFonts w:ascii="仿宋" w:eastAsia="仿宋" w:hAnsi="仿宋" w:cs="宋体"/>
          <w:b w:val="0"/>
          <w:color w:val="000000"/>
          <w:kern w:val="1"/>
          <w:szCs w:val="24"/>
          <w:lang w:val="en-US"/>
        </w:rPr>
      </w:pPr>
      <w:r>
        <w:rPr>
          <w:rFonts w:ascii="仿宋" w:eastAsia="仿宋" w:hAnsi="仿宋" w:cs="宋体" w:hint="eastAsia"/>
          <w:b w:val="0"/>
          <w:color w:val="000000"/>
          <w:kern w:val="1"/>
          <w:szCs w:val="24"/>
          <w:lang w:val="en-US"/>
        </w:rPr>
        <w:t>注:1、</w:t>
      </w:r>
      <w:r>
        <w:rPr>
          <w:rFonts w:ascii="仿宋" w:eastAsia="仿宋" w:hAnsi="仿宋" w:cs="宋体" w:hint="eastAsia"/>
          <w:color w:val="000000"/>
          <w:kern w:val="1"/>
          <w:szCs w:val="24"/>
          <w:lang w:val="en-US"/>
        </w:rPr>
        <w:t>一</w:t>
      </w:r>
      <w:r>
        <w:rPr>
          <w:rFonts w:ascii="仿宋" w:eastAsia="仿宋" w:hAnsi="仿宋" w:cs="宋体" w:hint="eastAsia"/>
          <w:b w:val="0"/>
          <w:color w:val="000000"/>
          <w:kern w:val="1"/>
          <w:szCs w:val="24"/>
          <w:lang w:val="en-US"/>
        </w:rPr>
        <w:t>经涂改，应在涂改处加盖单位公章或者由法定代表人签字（或盖章），否则其投标作无效标处理。</w:t>
      </w:r>
    </w:p>
    <w:p w:rsidR="00E12198" w:rsidRDefault="00E12198" w:rsidP="00EC29D4">
      <w:pPr>
        <w:pStyle w:val="afc"/>
        <w:widowControl w:val="0"/>
        <w:spacing w:line="360" w:lineRule="auto"/>
        <w:jc w:val="both"/>
        <w:rPr>
          <w:rFonts w:ascii="仿宋" w:eastAsia="仿宋" w:hAnsi="仿宋" w:cs="宋体"/>
          <w:b w:val="0"/>
          <w:color w:val="000000"/>
          <w:kern w:val="1"/>
          <w:szCs w:val="24"/>
          <w:lang w:val="en-US"/>
        </w:rPr>
      </w:pPr>
    </w:p>
    <w:p w:rsidR="00E12198" w:rsidRDefault="00E12198" w:rsidP="00EC29D4">
      <w:pPr>
        <w:pStyle w:val="afc"/>
        <w:widowControl w:val="0"/>
        <w:spacing w:line="360" w:lineRule="auto"/>
        <w:jc w:val="both"/>
        <w:rPr>
          <w:rFonts w:ascii="仿宋" w:eastAsia="仿宋" w:hAnsi="仿宋" w:cs="宋体"/>
          <w:b w:val="0"/>
          <w:color w:val="000000"/>
          <w:kern w:val="1"/>
          <w:szCs w:val="24"/>
          <w:lang w:val="en-US"/>
        </w:rPr>
      </w:pPr>
    </w:p>
    <w:p w:rsidR="00E12198" w:rsidRDefault="00A45B03" w:rsidP="00EC29D4">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12198" w:rsidRDefault="00A45B03" w:rsidP="00EC29D4">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rsidR="00E12198" w:rsidRDefault="00A45B03" w:rsidP="00EC29D4">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      年   </w:t>
      </w:r>
      <w:r>
        <w:rPr>
          <w:rFonts w:ascii="仿宋" w:eastAsia="仿宋" w:hAnsi="仿宋" w:cs="仿宋_GB2312" w:hint="eastAsia"/>
          <w:color w:val="000000"/>
          <w:kern w:val="0"/>
          <w:sz w:val="24"/>
          <w:lang w:val="zh-CN"/>
        </w:rPr>
        <w:t>月  日</w:t>
      </w:r>
    </w:p>
    <w:p w:rsidR="00E12198" w:rsidRDefault="00E12198" w:rsidP="00EC29D4">
      <w:pPr>
        <w:snapToGrid w:val="0"/>
        <w:spacing w:line="360" w:lineRule="auto"/>
        <w:rPr>
          <w:rFonts w:ascii="仿宋" w:eastAsia="仿宋" w:hAnsi="仿宋" w:cs="仿宋_GB2312"/>
          <w:color w:val="000000"/>
          <w:kern w:val="0"/>
          <w:sz w:val="24"/>
          <w:lang w:val="zh-CN"/>
        </w:rPr>
      </w:pPr>
    </w:p>
    <w:p w:rsidR="00E12198" w:rsidRDefault="00E12198" w:rsidP="00EC29D4">
      <w:pPr>
        <w:snapToGrid w:val="0"/>
        <w:spacing w:line="360" w:lineRule="auto"/>
        <w:rPr>
          <w:rFonts w:ascii="仿宋" w:eastAsia="仿宋" w:hAnsi="仿宋" w:cs="仿宋_GB2312"/>
          <w:color w:val="000000"/>
          <w:kern w:val="0"/>
          <w:sz w:val="24"/>
          <w:lang w:val="zh-CN"/>
        </w:rPr>
      </w:pPr>
    </w:p>
    <w:p w:rsidR="00E12198" w:rsidRDefault="00E12198" w:rsidP="00EC29D4">
      <w:pPr>
        <w:snapToGrid w:val="0"/>
        <w:spacing w:line="360" w:lineRule="auto"/>
        <w:rPr>
          <w:rFonts w:ascii="仿宋" w:eastAsia="仿宋" w:hAnsi="仿宋" w:cs="仿宋_GB2312"/>
          <w:color w:val="000000"/>
          <w:kern w:val="0"/>
          <w:sz w:val="24"/>
        </w:rPr>
      </w:pPr>
    </w:p>
    <w:p w:rsidR="00E12198" w:rsidRDefault="00E12198" w:rsidP="00EC29D4">
      <w:pPr>
        <w:snapToGrid w:val="0"/>
        <w:spacing w:line="360" w:lineRule="auto"/>
        <w:rPr>
          <w:rFonts w:ascii="仿宋" w:eastAsia="仿宋" w:hAnsi="仿宋"/>
          <w:color w:val="000000"/>
          <w:kern w:val="0"/>
          <w:sz w:val="24"/>
        </w:rPr>
      </w:pPr>
    </w:p>
    <w:p w:rsidR="00E12198" w:rsidRDefault="00A45B03" w:rsidP="00EC29D4">
      <w:pPr>
        <w:widowControl/>
        <w:spacing w:line="360" w:lineRule="auto"/>
        <w:jc w:val="left"/>
        <w:rPr>
          <w:rFonts w:ascii="仿宋" w:eastAsia="仿宋" w:hAnsi="仿宋" w:cs="宋体"/>
          <w:color w:val="000000"/>
          <w:sz w:val="24"/>
        </w:rPr>
      </w:pPr>
      <w:r>
        <w:rPr>
          <w:rFonts w:ascii="仿宋" w:eastAsia="仿宋" w:hAnsi="仿宋" w:hint="eastAsia"/>
          <w:color w:val="000000"/>
          <w:sz w:val="24"/>
        </w:rPr>
        <w:br w:type="page"/>
      </w:r>
      <w:r>
        <w:rPr>
          <w:rFonts w:ascii="仿宋" w:eastAsia="仿宋" w:hAnsi="仿宋" w:cs="宋体" w:hint="eastAsia"/>
          <w:color w:val="000000"/>
          <w:sz w:val="24"/>
        </w:rPr>
        <w:lastRenderedPageBreak/>
        <w:t>3.5信用等级证明（如果有）（加盖公章）</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12198" w:rsidRDefault="00E12198" w:rsidP="00EC29D4">
      <w:pPr>
        <w:widowControl/>
        <w:spacing w:line="360" w:lineRule="auto"/>
        <w:jc w:val="left"/>
        <w:rPr>
          <w:rFonts w:ascii="仿宋" w:eastAsia="仿宋" w:hAnsi="仿宋" w:cs="宋体"/>
          <w:color w:val="000000"/>
          <w:sz w:val="24"/>
        </w:rPr>
      </w:pPr>
    </w:p>
    <w:p w:rsidR="00E12198" w:rsidRDefault="00A45B03" w:rsidP="00EC29D4">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t>3.6非本地投标人售后服务机构证明材料(如果有) （加盖公章）</w:t>
      </w:r>
    </w:p>
    <w:p w:rsidR="00E12198" w:rsidRDefault="00A45B03" w:rsidP="00EC29D4">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rsidR="00E12198" w:rsidRDefault="00E12198" w:rsidP="00EC29D4">
      <w:pPr>
        <w:widowControl/>
        <w:spacing w:line="360" w:lineRule="auto"/>
        <w:jc w:val="left"/>
        <w:rPr>
          <w:rFonts w:ascii="仿宋" w:eastAsia="仿宋" w:hAnsi="仿宋" w:cs="宋体"/>
          <w:color w:val="000000"/>
          <w:sz w:val="24"/>
        </w:rPr>
      </w:pPr>
    </w:p>
    <w:p w:rsidR="00E12198" w:rsidRDefault="00E12198" w:rsidP="00EC29D4">
      <w:pPr>
        <w:spacing w:line="360" w:lineRule="auto"/>
        <w:rPr>
          <w:rFonts w:ascii="仿宋" w:eastAsia="仿宋" w:hAnsi="仿宋" w:cs="宋体"/>
          <w:color w:val="000000"/>
          <w:kern w:val="1"/>
          <w:sz w:val="24"/>
        </w:rPr>
      </w:pPr>
    </w:p>
    <w:p w:rsidR="00E12198" w:rsidRDefault="00A45B03" w:rsidP="00EC29D4">
      <w:pPr>
        <w:spacing w:line="360" w:lineRule="auto"/>
        <w:rPr>
          <w:rFonts w:ascii="仿宋" w:eastAsia="仿宋" w:hAnsi="仿宋" w:cs="宋体"/>
          <w:snapToGrid w:val="0"/>
          <w:color w:val="000000"/>
          <w:sz w:val="24"/>
        </w:rPr>
      </w:pPr>
      <w:r>
        <w:rPr>
          <w:rFonts w:ascii="仿宋" w:eastAsia="仿宋" w:hAnsi="仿宋" w:cs="宋体" w:hint="eastAsia"/>
          <w:color w:val="000000"/>
          <w:kern w:val="1"/>
          <w:sz w:val="24"/>
        </w:rPr>
        <w:t>3.7</w:t>
      </w:r>
      <w:r>
        <w:rPr>
          <w:rFonts w:ascii="仿宋" w:eastAsia="仿宋" w:hAnsi="仿宋" w:cs="宋体" w:hint="eastAsia"/>
          <w:snapToGrid w:val="0"/>
          <w:color w:val="000000"/>
          <w:sz w:val="24"/>
        </w:rPr>
        <w:t>类似案例成功业绩证明材料</w:t>
      </w:r>
    </w:p>
    <w:p w:rsidR="00E12198" w:rsidRDefault="00A45B03" w:rsidP="00EC29D4">
      <w:pPr>
        <w:autoSpaceDE w:val="0"/>
        <w:autoSpaceDN w:val="0"/>
        <w:spacing w:line="360" w:lineRule="auto"/>
        <w:ind w:firstLine="120"/>
        <w:rPr>
          <w:rFonts w:ascii="仿宋" w:eastAsia="仿宋" w:hAnsi="仿宋"/>
          <w:b/>
          <w:color w:val="000000"/>
          <w:sz w:val="24"/>
        </w:rPr>
      </w:pPr>
      <w:r>
        <w:rPr>
          <w:rFonts w:ascii="仿宋" w:eastAsia="仿宋" w:hAnsi="仿宋" w:hint="eastAsia"/>
          <w:b/>
          <w:color w:val="000000"/>
          <w:sz w:val="24"/>
        </w:rPr>
        <w:t>附表 :相关项目建设业绩一览表</w:t>
      </w:r>
    </w:p>
    <w:tbl>
      <w:tblPr>
        <w:tblW w:w="9135" w:type="dxa"/>
        <w:tblInd w:w="108" w:type="dxa"/>
        <w:tblLayout w:type="fixed"/>
        <w:tblLook w:val="04A0"/>
      </w:tblPr>
      <w:tblGrid>
        <w:gridCol w:w="1800"/>
        <w:gridCol w:w="951"/>
        <w:gridCol w:w="1356"/>
        <w:gridCol w:w="1143"/>
        <w:gridCol w:w="1155"/>
        <w:gridCol w:w="1515"/>
        <w:gridCol w:w="1215"/>
      </w:tblGrid>
      <w:tr w:rsidR="00E12198">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w:t>
            </w:r>
          </w:p>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w:t>
            </w:r>
          </w:p>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投资</w:t>
            </w:r>
          </w:p>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E12198" w:rsidRDefault="00A45B03" w:rsidP="00EC29D4">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所在页码</w:t>
            </w:r>
          </w:p>
        </w:tc>
      </w:tr>
      <w:tr w:rsidR="00E12198">
        <w:trPr>
          <w:trHeight w:val="894"/>
        </w:trPr>
        <w:tc>
          <w:tcPr>
            <w:tcW w:w="18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r>
      <w:tr w:rsidR="00E12198">
        <w:trPr>
          <w:trHeight w:val="920"/>
        </w:trPr>
        <w:tc>
          <w:tcPr>
            <w:tcW w:w="18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r>
      <w:tr w:rsidR="00E12198">
        <w:trPr>
          <w:trHeight w:val="933"/>
        </w:trPr>
        <w:tc>
          <w:tcPr>
            <w:tcW w:w="18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r>
      <w:tr w:rsidR="00E12198">
        <w:trPr>
          <w:trHeight w:val="933"/>
        </w:trPr>
        <w:tc>
          <w:tcPr>
            <w:tcW w:w="1800"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rsidR="00E12198" w:rsidRDefault="00E12198" w:rsidP="00EC29D4">
            <w:pPr>
              <w:autoSpaceDE w:val="0"/>
              <w:autoSpaceDN w:val="0"/>
              <w:spacing w:line="360" w:lineRule="auto"/>
              <w:rPr>
                <w:rFonts w:ascii="仿宋" w:eastAsia="仿宋" w:hAnsi="仿宋"/>
                <w:color w:val="000000"/>
                <w:sz w:val="24"/>
              </w:rPr>
            </w:pPr>
          </w:p>
        </w:tc>
      </w:tr>
    </w:tbl>
    <w:p w:rsidR="00E12198" w:rsidRDefault="00A45B03" w:rsidP="00EC29D4">
      <w:pPr>
        <w:autoSpaceDE w:val="0"/>
        <w:autoSpaceDN w:val="0"/>
        <w:spacing w:line="360" w:lineRule="auto"/>
        <w:rPr>
          <w:rFonts w:ascii="仿宋" w:eastAsia="仿宋" w:hAnsi="仿宋"/>
          <w:color w:val="000000"/>
          <w:sz w:val="24"/>
        </w:rPr>
      </w:pPr>
      <w:r>
        <w:rPr>
          <w:rFonts w:ascii="仿宋" w:eastAsia="仿宋" w:hAnsi="仿宋" w:hint="eastAsia"/>
          <w:b/>
          <w:color w:val="000000"/>
          <w:sz w:val="24"/>
        </w:rPr>
        <w:t>注：投标人可按上述的格式自行编制，须随表提交相应的合同复印件、发票记账联复印件及验收合格报告复印件，并注明所在投标人商务文件页码。</w:t>
      </w:r>
    </w:p>
    <w:p w:rsidR="00E12198" w:rsidRDefault="00A45B03" w:rsidP="00EC29D4">
      <w:pPr>
        <w:autoSpaceDE w:val="0"/>
        <w:autoSpaceDN w:val="0"/>
        <w:spacing w:line="360" w:lineRule="auto"/>
        <w:ind w:firstLineChars="1900" w:firstLine="4560"/>
        <w:rPr>
          <w:rFonts w:ascii="仿宋" w:eastAsia="仿宋" w:hAnsi="仿宋"/>
          <w:color w:val="000000"/>
          <w:sz w:val="24"/>
        </w:rPr>
      </w:pPr>
      <w:r>
        <w:rPr>
          <w:rFonts w:ascii="仿宋" w:eastAsia="仿宋" w:hAnsi="仿宋" w:hint="eastAsia"/>
          <w:color w:val="000000"/>
          <w:sz w:val="24"/>
        </w:rPr>
        <w:t xml:space="preserve">投标人名称（公章）：                       </w:t>
      </w:r>
    </w:p>
    <w:p w:rsidR="00E12198" w:rsidRDefault="00A45B03" w:rsidP="00EC29D4">
      <w:pPr>
        <w:autoSpaceDE w:val="0"/>
        <w:autoSpaceDN w:val="0"/>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                   </w:t>
      </w:r>
    </w:p>
    <w:p w:rsidR="00E12198" w:rsidRDefault="00A45B03" w:rsidP="00EC29D4">
      <w:pPr>
        <w:spacing w:line="360" w:lineRule="auto"/>
        <w:rPr>
          <w:rFonts w:ascii="仿宋" w:eastAsia="仿宋" w:hAnsi="仿宋"/>
          <w:color w:val="000000"/>
          <w:sz w:val="24"/>
        </w:rPr>
      </w:pPr>
      <w:r>
        <w:rPr>
          <w:rFonts w:ascii="仿宋" w:eastAsia="仿宋" w:hAnsi="仿宋" w:hint="eastAsia"/>
          <w:color w:val="000000"/>
          <w:sz w:val="24"/>
        </w:rPr>
        <w:t xml:space="preserve">                                      日期：  年  月   日</w:t>
      </w:r>
    </w:p>
    <w:p w:rsidR="00E12198" w:rsidRDefault="00E12198" w:rsidP="00EC29D4">
      <w:pPr>
        <w:spacing w:line="360" w:lineRule="auto"/>
        <w:rPr>
          <w:rFonts w:ascii="仿宋" w:eastAsia="仿宋" w:hAnsi="仿宋" w:cs="宋体"/>
          <w:snapToGrid w:val="0"/>
          <w:color w:val="000000"/>
          <w:sz w:val="24"/>
        </w:rPr>
      </w:pPr>
    </w:p>
    <w:p w:rsidR="00E12198" w:rsidRDefault="00E12198" w:rsidP="00EC29D4">
      <w:pPr>
        <w:spacing w:line="360" w:lineRule="auto"/>
        <w:rPr>
          <w:rFonts w:ascii="仿宋" w:eastAsia="仿宋" w:hAnsi="仿宋" w:cs="宋体"/>
          <w:snapToGrid w:val="0"/>
          <w:color w:val="000000"/>
          <w:sz w:val="24"/>
        </w:rPr>
      </w:pPr>
    </w:p>
    <w:p w:rsidR="00E12198" w:rsidRDefault="00E12198" w:rsidP="00EC29D4">
      <w:pPr>
        <w:spacing w:line="360" w:lineRule="auto"/>
        <w:rPr>
          <w:rFonts w:ascii="仿宋" w:eastAsia="仿宋" w:hAnsi="仿宋" w:cs="宋体"/>
          <w:snapToGrid w:val="0"/>
          <w:color w:val="000000"/>
          <w:sz w:val="24"/>
        </w:rPr>
      </w:pPr>
    </w:p>
    <w:p w:rsidR="00E12198" w:rsidRDefault="00A45B03" w:rsidP="00EC29D4">
      <w:pPr>
        <w:widowControl/>
        <w:adjustRightInd/>
        <w:spacing w:line="360" w:lineRule="auto"/>
        <w:jc w:val="left"/>
        <w:rPr>
          <w:rFonts w:ascii="仿宋" w:eastAsia="仿宋" w:hAnsi="仿宋" w:cs="宋体"/>
          <w:snapToGrid w:val="0"/>
          <w:color w:val="000000"/>
          <w:sz w:val="24"/>
        </w:rPr>
      </w:pPr>
      <w:r>
        <w:rPr>
          <w:rFonts w:ascii="仿宋" w:eastAsia="仿宋" w:hAnsi="仿宋" w:cs="宋体"/>
          <w:snapToGrid w:val="0"/>
          <w:color w:val="000000"/>
          <w:sz w:val="24"/>
        </w:rPr>
        <w:br w:type="page"/>
      </w:r>
      <w:r>
        <w:rPr>
          <w:rFonts w:ascii="仿宋" w:eastAsia="仿宋" w:hAnsi="仿宋" w:cs="宋体" w:hint="eastAsia"/>
          <w:snapToGrid w:val="0"/>
          <w:color w:val="000000"/>
          <w:sz w:val="24"/>
        </w:rPr>
        <w:lastRenderedPageBreak/>
        <w:t>3.8商务偏离说明表</w:t>
      </w:r>
    </w:p>
    <w:p w:rsidR="00E12198" w:rsidRDefault="00A45B03" w:rsidP="00EC29D4">
      <w:pPr>
        <w:spacing w:line="360" w:lineRule="auto"/>
        <w:jc w:val="center"/>
        <w:rPr>
          <w:rFonts w:ascii="仿宋" w:eastAsia="仿宋" w:hAnsi="仿宋" w:cs="宋体"/>
          <w:b/>
          <w:snapToGrid w:val="0"/>
          <w:color w:val="000000"/>
          <w:sz w:val="32"/>
          <w:szCs w:val="32"/>
        </w:rPr>
      </w:pPr>
      <w:r>
        <w:rPr>
          <w:rFonts w:ascii="仿宋" w:eastAsia="仿宋" w:hAnsi="仿宋" w:hint="eastAsia"/>
          <w:b/>
          <w:color w:val="000000"/>
          <w:sz w:val="32"/>
          <w:szCs w:val="32"/>
        </w:rPr>
        <w:t>商务偏离说明表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6"/>
        <w:gridCol w:w="2316"/>
        <w:gridCol w:w="2316"/>
        <w:gridCol w:w="2220"/>
      </w:tblGrid>
      <w:tr w:rsidR="00E12198">
        <w:tc>
          <w:tcPr>
            <w:tcW w:w="2076" w:type="dxa"/>
            <w:vAlign w:val="center"/>
          </w:tcPr>
          <w:p w:rsidR="00E12198" w:rsidRDefault="00A45B03" w:rsidP="00EC29D4">
            <w:pPr>
              <w:spacing w:line="360" w:lineRule="auto"/>
              <w:jc w:val="center"/>
              <w:rPr>
                <w:rFonts w:ascii="仿宋" w:eastAsia="仿宋" w:hAnsi="仿宋"/>
                <w:color w:val="000000"/>
                <w:sz w:val="24"/>
              </w:rPr>
            </w:pPr>
            <w:r>
              <w:rPr>
                <w:rFonts w:ascii="仿宋" w:eastAsia="仿宋" w:hAnsi="仿宋" w:hint="eastAsia"/>
                <w:color w:val="000000"/>
                <w:sz w:val="24"/>
              </w:rPr>
              <w:t>招标文件条目号</w:t>
            </w:r>
          </w:p>
        </w:tc>
        <w:tc>
          <w:tcPr>
            <w:tcW w:w="2316" w:type="dxa"/>
            <w:vAlign w:val="center"/>
          </w:tcPr>
          <w:p w:rsidR="00E12198" w:rsidRDefault="00A45B03" w:rsidP="00EC29D4">
            <w:pPr>
              <w:spacing w:line="360" w:lineRule="auto"/>
              <w:jc w:val="center"/>
              <w:rPr>
                <w:rFonts w:ascii="仿宋" w:eastAsia="仿宋" w:hAnsi="仿宋"/>
                <w:color w:val="000000"/>
                <w:sz w:val="24"/>
              </w:rPr>
            </w:pPr>
            <w:r>
              <w:rPr>
                <w:rFonts w:ascii="仿宋" w:eastAsia="仿宋" w:hAnsi="仿宋" w:hint="eastAsia"/>
                <w:color w:val="000000"/>
                <w:sz w:val="24"/>
              </w:rPr>
              <w:t>招标文件商务条款</w:t>
            </w:r>
          </w:p>
        </w:tc>
        <w:tc>
          <w:tcPr>
            <w:tcW w:w="2316" w:type="dxa"/>
            <w:vAlign w:val="center"/>
          </w:tcPr>
          <w:p w:rsidR="00E12198" w:rsidRDefault="00A45B03" w:rsidP="00EC29D4">
            <w:pPr>
              <w:spacing w:line="360" w:lineRule="auto"/>
              <w:jc w:val="center"/>
              <w:rPr>
                <w:rFonts w:ascii="仿宋" w:eastAsia="仿宋" w:hAnsi="仿宋"/>
                <w:color w:val="000000"/>
                <w:sz w:val="24"/>
              </w:rPr>
            </w:pPr>
            <w:r>
              <w:rPr>
                <w:rFonts w:ascii="仿宋" w:eastAsia="仿宋" w:hAnsi="仿宋" w:hint="eastAsia"/>
                <w:color w:val="000000"/>
                <w:sz w:val="24"/>
              </w:rPr>
              <w:t>投标文件商务条款</w:t>
            </w:r>
          </w:p>
        </w:tc>
        <w:tc>
          <w:tcPr>
            <w:tcW w:w="2220" w:type="dxa"/>
            <w:vAlign w:val="center"/>
          </w:tcPr>
          <w:p w:rsidR="00E12198" w:rsidRDefault="00A45B03" w:rsidP="00EC29D4">
            <w:pPr>
              <w:spacing w:line="360" w:lineRule="auto"/>
              <w:jc w:val="center"/>
              <w:rPr>
                <w:rFonts w:ascii="仿宋" w:eastAsia="仿宋" w:hAnsi="仿宋"/>
                <w:color w:val="000000"/>
                <w:sz w:val="24"/>
              </w:rPr>
            </w:pPr>
            <w:r>
              <w:rPr>
                <w:rFonts w:ascii="仿宋" w:eastAsia="仿宋" w:hAnsi="仿宋" w:hint="eastAsia"/>
                <w:color w:val="000000"/>
                <w:sz w:val="24"/>
              </w:rPr>
              <w:t>说明</w:t>
            </w:r>
          </w:p>
        </w:tc>
      </w:tr>
      <w:tr w:rsidR="00E12198">
        <w:tc>
          <w:tcPr>
            <w:tcW w:w="2076" w:type="dxa"/>
          </w:tcPr>
          <w:p w:rsidR="00E12198" w:rsidRDefault="00E12198" w:rsidP="00EC29D4">
            <w:pPr>
              <w:spacing w:line="360" w:lineRule="auto"/>
              <w:jc w:val="center"/>
              <w:rPr>
                <w:rFonts w:ascii="仿宋" w:eastAsia="仿宋" w:hAnsi="仿宋"/>
                <w:color w:val="000000"/>
                <w:sz w:val="24"/>
              </w:rPr>
            </w:pPr>
          </w:p>
        </w:tc>
        <w:tc>
          <w:tcPr>
            <w:tcW w:w="2316" w:type="dxa"/>
          </w:tcPr>
          <w:p w:rsidR="00E12198" w:rsidRDefault="00E12198" w:rsidP="00EC29D4">
            <w:pPr>
              <w:spacing w:line="360" w:lineRule="auto"/>
              <w:jc w:val="center"/>
              <w:rPr>
                <w:rFonts w:ascii="仿宋" w:eastAsia="仿宋" w:hAnsi="仿宋"/>
                <w:color w:val="000000"/>
                <w:sz w:val="24"/>
              </w:rPr>
            </w:pPr>
          </w:p>
        </w:tc>
        <w:tc>
          <w:tcPr>
            <w:tcW w:w="2316" w:type="dxa"/>
          </w:tcPr>
          <w:p w:rsidR="00E12198" w:rsidRDefault="00E12198" w:rsidP="00EC29D4">
            <w:pPr>
              <w:spacing w:line="360" w:lineRule="auto"/>
              <w:jc w:val="center"/>
              <w:rPr>
                <w:rFonts w:ascii="仿宋" w:eastAsia="仿宋" w:hAnsi="仿宋"/>
                <w:color w:val="000000"/>
                <w:sz w:val="24"/>
              </w:rPr>
            </w:pPr>
          </w:p>
        </w:tc>
        <w:tc>
          <w:tcPr>
            <w:tcW w:w="2220" w:type="dxa"/>
          </w:tcPr>
          <w:p w:rsidR="00E12198" w:rsidRDefault="00E12198" w:rsidP="00EC29D4">
            <w:pPr>
              <w:spacing w:line="360" w:lineRule="auto"/>
              <w:jc w:val="center"/>
              <w:rPr>
                <w:rFonts w:ascii="仿宋" w:eastAsia="仿宋" w:hAnsi="仿宋"/>
                <w:color w:val="000000"/>
                <w:sz w:val="24"/>
              </w:rPr>
            </w:pPr>
          </w:p>
        </w:tc>
      </w:tr>
      <w:tr w:rsidR="00E12198">
        <w:tc>
          <w:tcPr>
            <w:tcW w:w="2076" w:type="dxa"/>
          </w:tcPr>
          <w:p w:rsidR="00E12198" w:rsidRDefault="00E12198" w:rsidP="00EC29D4">
            <w:pPr>
              <w:spacing w:line="360" w:lineRule="auto"/>
              <w:jc w:val="center"/>
              <w:rPr>
                <w:rFonts w:ascii="仿宋" w:eastAsia="仿宋" w:hAnsi="仿宋"/>
                <w:color w:val="000000"/>
                <w:sz w:val="24"/>
              </w:rPr>
            </w:pPr>
          </w:p>
        </w:tc>
        <w:tc>
          <w:tcPr>
            <w:tcW w:w="2316" w:type="dxa"/>
          </w:tcPr>
          <w:p w:rsidR="00E12198" w:rsidRDefault="00E12198" w:rsidP="00EC29D4">
            <w:pPr>
              <w:spacing w:line="360" w:lineRule="auto"/>
              <w:jc w:val="center"/>
              <w:rPr>
                <w:rFonts w:ascii="仿宋" w:eastAsia="仿宋" w:hAnsi="仿宋"/>
                <w:color w:val="000000"/>
                <w:sz w:val="24"/>
              </w:rPr>
            </w:pPr>
          </w:p>
        </w:tc>
        <w:tc>
          <w:tcPr>
            <w:tcW w:w="2316" w:type="dxa"/>
          </w:tcPr>
          <w:p w:rsidR="00E12198" w:rsidRDefault="00E12198" w:rsidP="00EC29D4">
            <w:pPr>
              <w:spacing w:line="360" w:lineRule="auto"/>
              <w:jc w:val="center"/>
              <w:rPr>
                <w:rFonts w:ascii="仿宋" w:eastAsia="仿宋" w:hAnsi="仿宋"/>
                <w:color w:val="000000"/>
                <w:sz w:val="24"/>
              </w:rPr>
            </w:pPr>
          </w:p>
        </w:tc>
        <w:tc>
          <w:tcPr>
            <w:tcW w:w="2220" w:type="dxa"/>
          </w:tcPr>
          <w:p w:rsidR="00E12198" w:rsidRDefault="00E12198" w:rsidP="00EC29D4">
            <w:pPr>
              <w:spacing w:line="360" w:lineRule="auto"/>
              <w:jc w:val="center"/>
              <w:rPr>
                <w:rFonts w:ascii="仿宋" w:eastAsia="仿宋" w:hAnsi="仿宋"/>
                <w:color w:val="000000"/>
                <w:sz w:val="24"/>
              </w:rPr>
            </w:pPr>
          </w:p>
        </w:tc>
      </w:tr>
      <w:tr w:rsidR="00E12198">
        <w:tc>
          <w:tcPr>
            <w:tcW w:w="2076" w:type="dxa"/>
          </w:tcPr>
          <w:p w:rsidR="00E12198" w:rsidRDefault="00E12198" w:rsidP="00EC29D4">
            <w:pPr>
              <w:spacing w:line="360" w:lineRule="auto"/>
              <w:rPr>
                <w:rFonts w:ascii="仿宋" w:eastAsia="仿宋" w:hAnsi="仿宋"/>
                <w:color w:val="000000"/>
                <w:sz w:val="24"/>
              </w:rPr>
            </w:pPr>
          </w:p>
        </w:tc>
        <w:tc>
          <w:tcPr>
            <w:tcW w:w="2316" w:type="dxa"/>
          </w:tcPr>
          <w:p w:rsidR="00E12198" w:rsidRDefault="00E12198" w:rsidP="00EC29D4">
            <w:pPr>
              <w:spacing w:line="360" w:lineRule="auto"/>
              <w:rPr>
                <w:rFonts w:ascii="仿宋" w:eastAsia="仿宋" w:hAnsi="仿宋"/>
                <w:color w:val="000000"/>
                <w:sz w:val="24"/>
              </w:rPr>
            </w:pPr>
          </w:p>
        </w:tc>
        <w:tc>
          <w:tcPr>
            <w:tcW w:w="2316" w:type="dxa"/>
          </w:tcPr>
          <w:p w:rsidR="00E12198" w:rsidRDefault="00E12198" w:rsidP="00EC29D4">
            <w:pPr>
              <w:spacing w:line="360" w:lineRule="auto"/>
              <w:rPr>
                <w:rFonts w:ascii="仿宋" w:eastAsia="仿宋" w:hAnsi="仿宋"/>
                <w:color w:val="000000"/>
                <w:sz w:val="24"/>
              </w:rPr>
            </w:pPr>
          </w:p>
        </w:tc>
        <w:tc>
          <w:tcPr>
            <w:tcW w:w="2220" w:type="dxa"/>
          </w:tcPr>
          <w:p w:rsidR="00E12198" w:rsidRDefault="00E12198" w:rsidP="00EC29D4">
            <w:pPr>
              <w:spacing w:line="360" w:lineRule="auto"/>
              <w:rPr>
                <w:rFonts w:ascii="仿宋" w:eastAsia="仿宋" w:hAnsi="仿宋"/>
                <w:color w:val="000000"/>
                <w:sz w:val="24"/>
              </w:rPr>
            </w:pPr>
          </w:p>
        </w:tc>
      </w:tr>
      <w:tr w:rsidR="00E12198">
        <w:tc>
          <w:tcPr>
            <w:tcW w:w="2076" w:type="dxa"/>
          </w:tcPr>
          <w:p w:rsidR="00E12198" w:rsidRDefault="00E12198" w:rsidP="00EC29D4">
            <w:pPr>
              <w:spacing w:line="360" w:lineRule="auto"/>
              <w:rPr>
                <w:rFonts w:ascii="仿宋" w:eastAsia="仿宋" w:hAnsi="仿宋"/>
                <w:color w:val="000000"/>
                <w:sz w:val="24"/>
              </w:rPr>
            </w:pPr>
          </w:p>
        </w:tc>
        <w:tc>
          <w:tcPr>
            <w:tcW w:w="2316" w:type="dxa"/>
          </w:tcPr>
          <w:p w:rsidR="00E12198" w:rsidRDefault="00E12198" w:rsidP="00EC29D4">
            <w:pPr>
              <w:spacing w:line="360" w:lineRule="auto"/>
              <w:rPr>
                <w:rFonts w:ascii="仿宋" w:eastAsia="仿宋" w:hAnsi="仿宋"/>
                <w:color w:val="000000"/>
                <w:sz w:val="24"/>
              </w:rPr>
            </w:pPr>
          </w:p>
        </w:tc>
        <w:tc>
          <w:tcPr>
            <w:tcW w:w="2316" w:type="dxa"/>
          </w:tcPr>
          <w:p w:rsidR="00E12198" w:rsidRDefault="00E12198" w:rsidP="00EC29D4">
            <w:pPr>
              <w:spacing w:line="360" w:lineRule="auto"/>
              <w:rPr>
                <w:rFonts w:ascii="仿宋" w:eastAsia="仿宋" w:hAnsi="仿宋"/>
                <w:color w:val="000000"/>
                <w:sz w:val="24"/>
              </w:rPr>
            </w:pPr>
          </w:p>
        </w:tc>
        <w:tc>
          <w:tcPr>
            <w:tcW w:w="2220" w:type="dxa"/>
          </w:tcPr>
          <w:p w:rsidR="00E12198" w:rsidRDefault="00E12198" w:rsidP="00EC29D4">
            <w:pPr>
              <w:spacing w:line="360" w:lineRule="auto"/>
              <w:rPr>
                <w:rFonts w:ascii="仿宋" w:eastAsia="仿宋" w:hAnsi="仿宋"/>
                <w:color w:val="000000"/>
                <w:sz w:val="24"/>
              </w:rPr>
            </w:pPr>
          </w:p>
        </w:tc>
      </w:tr>
      <w:tr w:rsidR="00E12198">
        <w:tc>
          <w:tcPr>
            <w:tcW w:w="2076" w:type="dxa"/>
          </w:tcPr>
          <w:p w:rsidR="00E12198" w:rsidRDefault="00E12198" w:rsidP="00EC29D4">
            <w:pPr>
              <w:spacing w:line="360" w:lineRule="auto"/>
              <w:rPr>
                <w:rFonts w:ascii="仿宋" w:eastAsia="仿宋" w:hAnsi="仿宋"/>
                <w:color w:val="000000"/>
                <w:sz w:val="24"/>
              </w:rPr>
            </w:pPr>
          </w:p>
        </w:tc>
        <w:tc>
          <w:tcPr>
            <w:tcW w:w="2316" w:type="dxa"/>
          </w:tcPr>
          <w:p w:rsidR="00E12198" w:rsidRDefault="00E12198" w:rsidP="00EC29D4">
            <w:pPr>
              <w:spacing w:line="360" w:lineRule="auto"/>
              <w:rPr>
                <w:rFonts w:ascii="仿宋" w:eastAsia="仿宋" w:hAnsi="仿宋"/>
                <w:color w:val="000000"/>
                <w:sz w:val="24"/>
              </w:rPr>
            </w:pPr>
          </w:p>
        </w:tc>
        <w:tc>
          <w:tcPr>
            <w:tcW w:w="2316" w:type="dxa"/>
          </w:tcPr>
          <w:p w:rsidR="00E12198" w:rsidRDefault="00E12198" w:rsidP="00EC29D4">
            <w:pPr>
              <w:spacing w:line="360" w:lineRule="auto"/>
              <w:rPr>
                <w:rFonts w:ascii="仿宋" w:eastAsia="仿宋" w:hAnsi="仿宋"/>
                <w:color w:val="000000"/>
                <w:sz w:val="24"/>
              </w:rPr>
            </w:pPr>
          </w:p>
        </w:tc>
        <w:tc>
          <w:tcPr>
            <w:tcW w:w="2220" w:type="dxa"/>
          </w:tcPr>
          <w:p w:rsidR="00E12198" w:rsidRDefault="00E12198" w:rsidP="00EC29D4">
            <w:pPr>
              <w:spacing w:line="360" w:lineRule="auto"/>
              <w:rPr>
                <w:rFonts w:ascii="仿宋" w:eastAsia="仿宋" w:hAnsi="仿宋"/>
                <w:color w:val="000000"/>
                <w:sz w:val="24"/>
              </w:rPr>
            </w:pPr>
          </w:p>
        </w:tc>
      </w:tr>
      <w:tr w:rsidR="00E12198">
        <w:tc>
          <w:tcPr>
            <w:tcW w:w="2076" w:type="dxa"/>
          </w:tcPr>
          <w:p w:rsidR="00E12198" w:rsidRDefault="00E12198" w:rsidP="00EC29D4">
            <w:pPr>
              <w:spacing w:line="360" w:lineRule="auto"/>
              <w:rPr>
                <w:rFonts w:ascii="仿宋" w:eastAsia="仿宋" w:hAnsi="仿宋"/>
                <w:color w:val="000000"/>
                <w:sz w:val="24"/>
              </w:rPr>
            </w:pPr>
          </w:p>
        </w:tc>
        <w:tc>
          <w:tcPr>
            <w:tcW w:w="2316" w:type="dxa"/>
          </w:tcPr>
          <w:p w:rsidR="00E12198" w:rsidRDefault="00E12198" w:rsidP="00EC29D4">
            <w:pPr>
              <w:spacing w:line="360" w:lineRule="auto"/>
              <w:rPr>
                <w:rFonts w:ascii="仿宋" w:eastAsia="仿宋" w:hAnsi="仿宋"/>
                <w:color w:val="000000"/>
                <w:sz w:val="24"/>
              </w:rPr>
            </w:pPr>
          </w:p>
        </w:tc>
        <w:tc>
          <w:tcPr>
            <w:tcW w:w="2316" w:type="dxa"/>
          </w:tcPr>
          <w:p w:rsidR="00E12198" w:rsidRDefault="00E12198" w:rsidP="00EC29D4">
            <w:pPr>
              <w:spacing w:line="360" w:lineRule="auto"/>
              <w:rPr>
                <w:rFonts w:ascii="仿宋" w:eastAsia="仿宋" w:hAnsi="仿宋"/>
                <w:color w:val="000000"/>
                <w:sz w:val="24"/>
              </w:rPr>
            </w:pPr>
          </w:p>
        </w:tc>
        <w:tc>
          <w:tcPr>
            <w:tcW w:w="2220" w:type="dxa"/>
          </w:tcPr>
          <w:p w:rsidR="00E12198" w:rsidRDefault="00E12198" w:rsidP="00EC29D4">
            <w:pPr>
              <w:spacing w:line="360" w:lineRule="auto"/>
              <w:rPr>
                <w:rFonts w:ascii="仿宋" w:eastAsia="仿宋" w:hAnsi="仿宋"/>
                <w:color w:val="000000"/>
                <w:sz w:val="24"/>
              </w:rPr>
            </w:pPr>
          </w:p>
        </w:tc>
      </w:tr>
    </w:tbl>
    <w:p w:rsidR="00E12198" w:rsidRDefault="00E12198" w:rsidP="00EC29D4">
      <w:pPr>
        <w:autoSpaceDE w:val="0"/>
        <w:autoSpaceDN w:val="0"/>
        <w:spacing w:line="360" w:lineRule="auto"/>
        <w:ind w:firstLineChars="2400" w:firstLine="5760"/>
        <w:rPr>
          <w:rFonts w:ascii="仿宋" w:eastAsia="仿宋" w:hAnsi="仿宋" w:cs="仿宋_GB2312"/>
          <w:color w:val="000000"/>
          <w:sz w:val="24"/>
          <w:lang w:val="zh-CN"/>
        </w:rPr>
      </w:pPr>
    </w:p>
    <w:p w:rsidR="00E12198" w:rsidRDefault="00E12198" w:rsidP="00EC29D4">
      <w:pPr>
        <w:autoSpaceDE w:val="0"/>
        <w:autoSpaceDN w:val="0"/>
        <w:spacing w:line="360" w:lineRule="auto"/>
        <w:ind w:firstLineChars="2400" w:firstLine="5760"/>
        <w:rPr>
          <w:rFonts w:ascii="仿宋" w:eastAsia="仿宋" w:hAnsi="仿宋" w:cs="仿宋_GB2312"/>
          <w:color w:val="000000"/>
          <w:sz w:val="24"/>
          <w:lang w:val="zh-CN"/>
        </w:rPr>
      </w:pPr>
    </w:p>
    <w:p w:rsidR="00E12198" w:rsidRDefault="00A45B03" w:rsidP="00EC29D4">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rsidR="00E12198" w:rsidRDefault="00A45B03" w:rsidP="00EC29D4">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rsidR="00E12198" w:rsidRDefault="00A45B03" w:rsidP="00EC29D4">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rsidR="00E12198" w:rsidRDefault="00E12198" w:rsidP="00EC29D4">
      <w:pPr>
        <w:spacing w:line="360" w:lineRule="auto"/>
        <w:rPr>
          <w:rFonts w:ascii="仿宋" w:eastAsia="仿宋" w:hAnsi="仿宋" w:cs="宋体"/>
          <w:snapToGrid w:val="0"/>
          <w:color w:val="000000"/>
          <w:sz w:val="24"/>
        </w:rPr>
      </w:pPr>
    </w:p>
    <w:p w:rsidR="00E12198" w:rsidRDefault="00E12198" w:rsidP="00EC29D4">
      <w:pPr>
        <w:spacing w:line="360" w:lineRule="auto"/>
        <w:rPr>
          <w:rFonts w:ascii="仿宋" w:eastAsia="仿宋" w:hAnsi="仿宋" w:cs="宋体"/>
          <w:snapToGrid w:val="0"/>
          <w:color w:val="000000"/>
          <w:sz w:val="24"/>
        </w:rPr>
      </w:pPr>
    </w:p>
    <w:p w:rsidR="00E12198" w:rsidRDefault="00E12198" w:rsidP="00EC29D4">
      <w:pPr>
        <w:spacing w:line="360" w:lineRule="auto"/>
        <w:rPr>
          <w:rFonts w:ascii="仿宋" w:eastAsia="仿宋" w:hAnsi="仿宋" w:cs="宋体"/>
          <w:snapToGrid w:val="0"/>
          <w:color w:val="000000"/>
          <w:sz w:val="24"/>
        </w:rPr>
      </w:pPr>
    </w:p>
    <w:p w:rsidR="00E12198" w:rsidRDefault="00A45B03" w:rsidP="00EC29D4">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3.9投标人对参与本次招标活动前三年内在浙江省范围内政府采购领域中是否受到不良行为记录处罚进行说明（格式自拟，加盖公章）</w:t>
      </w:r>
    </w:p>
    <w:p w:rsidR="00E12198" w:rsidRDefault="00E12198" w:rsidP="00EC29D4">
      <w:pPr>
        <w:spacing w:line="360" w:lineRule="auto"/>
        <w:rPr>
          <w:rFonts w:ascii="仿宋" w:eastAsia="仿宋" w:hAnsi="仿宋" w:cs="宋体"/>
          <w:snapToGrid w:val="0"/>
          <w:color w:val="000000"/>
          <w:sz w:val="24"/>
        </w:rPr>
      </w:pPr>
    </w:p>
    <w:p w:rsidR="00E12198" w:rsidRDefault="00E12198" w:rsidP="00EC29D4">
      <w:pPr>
        <w:spacing w:line="360" w:lineRule="auto"/>
        <w:rPr>
          <w:rFonts w:ascii="仿宋" w:eastAsia="仿宋" w:hAnsi="仿宋" w:cs="宋体"/>
          <w:snapToGrid w:val="0"/>
          <w:color w:val="000000"/>
          <w:sz w:val="24"/>
        </w:rPr>
      </w:pPr>
    </w:p>
    <w:p w:rsidR="00E12198" w:rsidRDefault="00A45B03" w:rsidP="00EC29D4">
      <w:pPr>
        <w:widowControl/>
        <w:spacing w:line="360" w:lineRule="auto"/>
        <w:jc w:val="left"/>
        <w:rPr>
          <w:rFonts w:ascii="仿宋" w:eastAsia="仿宋" w:hAnsi="仿宋" w:cs="宋体"/>
          <w:snapToGrid w:val="0"/>
          <w:color w:val="000000"/>
          <w:sz w:val="24"/>
        </w:rPr>
      </w:pPr>
      <w:r>
        <w:rPr>
          <w:rFonts w:ascii="仿宋" w:eastAsia="仿宋" w:hAnsi="仿宋" w:cs="宋体"/>
          <w:snapToGrid w:val="0"/>
          <w:color w:val="000000"/>
          <w:sz w:val="24"/>
        </w:rPr>
        <w:br w:type="page"/>
      </w:r>
      <w:r>
        <w:rPr>
          <w:rFonts w:ascii="仿宋" w:eastAsia="仿宋" w:hAnsi="仿宋" w:cs="宋体" w:hint="eastAsia"/>
          <w:snapToGrid w:val="0"/>
          <w:color w:val="000000"/>
          <w:sz w:val="24"/>
        </w:rPr>
        <w:lastRenderedPageBreak/>
        <w:t>3.10廉政承诺书</w:t>
      </w:r>
    </w:p>
    <w:p w:rsidR="00E12198" w:rsidRDefault="00A45B03" w:rsidP="00EC29D4">
      <w:pPr>
        <w:pStyle w:val="46"/>
        <w:rPr>
          <w:rFonts w:ascii="仿宋" w:eastAsia="仿宋"/>
          <w:color w:val="000000"/>
        </w:rPr>
      </w:pPr>
      <w:r>
        <w:rPr>
          <w:rFonts w:ascii="仿宋" w:eastAsia="仿宋" w:hint="eastAsia"/>
          <w:color w:val="000000"/>
        </w:rPr>
        <w:t>廉政承诺书</w:t>
      </w:r>
    </w:p>
    <w:p w:rsidR="00E12198" w:rsidRDefault="00E12198" w:rsidP="00EC29D4">
      <w:pPr>
        <w:spacing w:line="360" w:lineRule="auto"/>
        <w:ind w:left="2"/>
        <w:jc w:val="left"/>
        <w:rPr>
          <w:rFonts w:ascii="仿宋" w:eastAsia="仿宋" w:hAnsi="仿宋" w:cs="宋体"/>
          <w:color w:val="000000"/>
          <w:sz w:val="24"/>
          <w:lang w:val="zh-CN"/>
        </w:rPr>
      </w:pPr>
    </w:p>
    <w:p w:rsidR="00E12198" w:rsidRDefault="00A45B03" w:rsidP="00EC29D4">
      <w:pPr>
        <w:spacing w:line="360" w:lineRule="auto"/>
        <w:ind w:left="2"/>
        <w:jc w:val="left"/>
        <w:rPr>
          <w:rFonts w:ascii="仿宋" w:eastAsia="仿宋" w:hAnsi="仿宋" w:cs="宋体"/>
          <w:color w:val="000000"/>
          <w:sz w:val="24"/>
          <w:lang w:val="zh-CN"/>
        </w:rPr>
      </w:pPr>
      <w:r>
        <w:rPr>
          <w:rFonts w:ascii="仿宋" w:eastAsia="仿宋" w:hAnsi="仿宋" w:hint="eastAsia"/>
          <w:color w:val="000000"/>
          <w:kern w:val="1"/>
          <w:sz w:val="24"/>
        </w:rPr>
        <w:softHyphen/>
      </w:r>
      <w:r>
        <w:rPr>
          <w:rFonts w:ascii="仿宋" w:eastAsia="仿宋" w:hAnsi="仿宋" w:hint="eastAsia"/>
          <w:color w:val="000000"/>
          <w:kern w:val="1"/>
          <w:sz w:val="24"/>
        </w:rPr>
        <w:softHyphen/>
      </w:r>
      <w:r>
        <w:rPr>
          <w:rFonts w:ascii="仿宋" w:eastAsia="仿宋" w:hAnsi="仿宋" w:hint="eastAsia"/>
          <w:b/>
          <w:color w:val="000000"/>
          <w:kern w:val="1"/>
          <w:sz w:val="24"/>
          <w:u w:val="single"/>
        </w:rPr>
        <w:t xml:space="preserve"> (采购人名称) </w:t>
      </w:r>
      <w:r>
        <w:rPr>
          <w:rFonts w:ascii="仿宋" w:eastAsia="仿宋" w:hAnsi="仿宋" w:cs="宋体" w:hint="eastAsia"/>
          <w:color w:val="000000"/>
          <w:sz w:val="24"/>
          <w:lang w:val="zh-CN"/>
        </w:rPr>
        <w:t xml:space="preserve">：    </w:t>
      </w:r>
    </w:p>
    <w:p w:rsidR="00E12198" w:rsidRDefault="00A45B03" w:rsidP="00EC29D4">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我单位响应你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 xml:space="preserve">项目招标要求参加投标。在这次投标过程中和中标后，我们将严格遵守国家法律法规要求，并郑重承诺：    </w:t>
      </w:r>
    </w:p>
    <w:p w:rsidR="00E12198" w:rsidRDefault="00A45B03" w:rsidP="00EC29D4">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一、不向项目有关人员及部门赠送礼金礼物、有价证券、回扣以及中介费、介绍费、咨询费等好处费；    </w:t>
      </w:r>
    </w:p>
    <w:p w:rsidR="00E12198" w:rsidRDefault="00A45B03" w:rsidP="00EC29D4">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二、不为项目有关人员及部门报销应由你方单位或个人支付的费用；    </w:t>
      </w:r>
    </w:p>
    <w:p w:rsidR="00E12198" w:rsidRDefault="00A45B03" w:rsidP="00EC29D4">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三、不向项目有关人员及部门提供有可能影响公正的宴请和健身娱乐等活动；    </w:t>
      </w:r>
    </w:p>
    <w:p w:rsidR="00E12198" w:rsidRDefault="00A45B03" w:rsidP="00EC29D4">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四、不为项目有关人员及部门出国（境）、旅游等提供方便；    </w:t>
      </w:r>
    </w:p>
    <w:p w:rsidR="00E12198" w:rsidRDefault="00A45B03" w:rsidP="00EC29D4">
      <w:pPr>
        <w:spacing w:line="360" w:lineRule="auto"/>
        <w:ind w:firstLineChars="200"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五、不为项目有关人员个人装修住房、婚丧嫁娶、配偶子女工作安排等提供好处；    </w:t>
      </w:r>
    </w:p>
    <w:p w:rsidR="00E12198" w:rsidRDefault="00A45B03" w:rsidP="00EC29D4">
      <w:pPr>
        <w:spacing w:line="360" w:lineRule="auto"/>
        <w:ind w:firstLineChars="200"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六、严格遵守政府采购法、招标投标法、合同法等法律，诚实守信，合法经营，坚决抵制各种违法违纪行为。    </w:t>
      </w:r>
    </w:p>
    <w:p w:rsidR="00E12198" w:rsidRDefault="00A45B03" w:rsidP="00EC29D4">
      <w:pPr>
        <w:spacing w:line="360" w:lineRule="auto"/>
        <w:ind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如违反上述承诺，你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有权立即取消我单位投标、中标或在建项目的建设资格，有权拒绝我单位在一定时期内进入你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进行项目建设或其他经营活动，并通报市政府采购</w:t>
      </w:r>
      <w:r>
        <w:rPr>
          <w:rFonts w:ascii="仿宋" w:eastAsia="仿宋" w:hAnsi="仿宋" w:cs="仿宋_GB2312" w:hint="eastAsia"/>
          <w:color w:val="000000"/>
          <w:kern w:val="1"/>
          <w:sz w:val="24"/>
        </w:rPr>
        <w:t>监管处</w:t>
      </w:r>
      <w:r>
        <w:rPr>
          <w:rFonts w:ascii="仿宋" w:eastAsia="仿宋" w:hAnsi="仿宋" w:cs="宋体" w:hint="eastAsia"/>
          <w:color w:val="000000"/>
          <w:sz w:val="24"/>
          <w:lang w:val="zh-CN"/>
        </w:rPr>
        <w:t>。由此引起的相应损失均由我单位承担。</w:t>
      </w:r>
    </w:p>
    <w:p w:rsidR="00E12198" w:rsidRDefault="00E12198" w:rsidP="00EC29D4">
      <w:pPr>
        <w:spacing w:line="360" w:lineRule="auto"/>
        <w:ind w:left="2"/>
        <w:jc w:val="left"/>
        <w:rPr>
          <w:rFonts w:ascii="仿宋" w:eastAsia="仿宋" w:hAnsi="仿宋" w:cs="宋体"/>
          <w:color w:val="000000"/>
          <w:sz w:val="24"/>
          <w:lang w:val="zh-CN"/>
        </w:rPr>
      </w:pPr>
    </w:p>
    <w:p w:rsidR="00E12198" w:rsidRDefault="00E12198" w:rsidP="00EC29D4">
      <w:pPr>
        <w:spacing w:line="360" w:lineRule="auto"/>
        <w:ind w:left="2"/>
        <w:jc w:val="left"/>
        <w:rPr>
          <w:rFonts w:ascii="仿宋" w:eastAsia="仿宋" w:hAnsi="仿宋" w:cs="宋体"/>
          <w:color w:val="000000"/>
          <w:sz w:val="24"/>
          <w:lang w:val="zh-CN"/>
        </w:rPr>
      </w:pPr>
    </w:p>
    <w:p w:rsidR="00E12198" w:rsidRDefault="00A45B03" w:rsidP="00EC29D4">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rsidR="00E12198" w:rsidRDefault="00A45B03" w:rsidP="00EC29D4">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rsidR="00E12198" w:rsidRDefault="00A45B03" w:rsidP="00EC29D4">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rsidR="00E12198" w:rsidRDefault="00E12198" w:rsidP="00EC29D4">
      <w:pPr>
        <w:spacing w:line="360" w:lineRule="auto"/>
        <w:rPr>
          <w:rFonts w:ascii="仿宋" w:eastAsia="仿宋" w:hAnsi="仿宋" w:cs="宋体"/>
          <w:snapToGrid w:val="0"/>
          <w:color w:val="000000"/>
          <w:sz w:val="24"/>
        </w:rPr>
      </w:pPr>
    </w:p>
    <w:p w:rsidR="00E12198" w:rsidRDefault="00A45B03" w:rsidP="00EC29D4">
      <w:pPr>
        <w:spacing w:line="360" w:lineRule="auto"/>
        <w:rPr>
          <w:rFonts w:ascii="仿宋" w:eastAsia="仿宋" w:hAnsi="仿宋" w:cs="宋体"/>
          <w:snapToGrid w:val="0"/>
          <w:color w:val="000000"/>
          <w:sz w:val="24"/>
        </w:rPr>
      </w:pPr>
      <w:r>
        <w:rPr>
          <w:rFonts w:ascii="仿宋" w:eastAsia="仿宋" w:hAnsi="仿宋" w:cs="宋体"/>
          <w:snapToGrid w:val="0"/>
          <w:color w:val="000000"/>
          <w:sz w:val="24"/>
        </w:rPr>
        <w:br w:type="page"/>
      </w:r>
      <w:r>
        <w:rPr>
          <w:rFonts w:ascii="仿宋" w:eastAsia="仿宋" w:hAnsi="仿宋" w:cs="宋体" w:hint="eastAsia"/>
          <w:snapToGrid w:val="0"/>
          <w:color w:val="000000"/>
          <w:sz w:val="24"/>
        </w:rPr>
        <w:lastRenderedPageBreak/>
        <w:t>3.11关于对招标文件中有关条款的拒绝声明（如果有）</w:t>
      </w:r>
    </w:p>
    <w:p w:rsidR="00E12198" w:rsidRDefault="00A45B03" w:rsidP="00EC29D4">
      <w:pPr>
        <w:spacing w:line="360" w:lineRule="auto"/>
        <w:rPr>
          <w:rFonts w:ascii="仿宋" w:eastAsia="仿宋" w:hAnsi="仿宋"/>
          <w:color w:val="000000"/>
          <w:sz w:val="24"/>
        </w:rPr>
      </w:pPr>
      <w:r>
        <w:rPr>
          <w:rFonts w:ascii="仿宋" w:eastAsia="仿宋" w:hAnsi="仿宋" w:hint="eastAsia"/>
          <w:color w:val="000000"/>
          <w:sz w:val="24"/>
        </w:rPr>
        <w:t>（由投标人根据招标文件要求自行编制）</w:t>
      </w:r>
    </w:p>
    <w:p w:rsidR="00E12198" w:rsidRDefault="00A45B03" w:rsidP="00EC29D4">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rsidR="00E12198" w:rsidRDefault="00A45B03" w:rsidP="00EC29D4">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rsidR="00E12198" w:rsidRDefault="00A45B03" w:rsidP="00EC29D4">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rsidR="00E12198" w:rsidRDefault="00E12198" w:rsidP="00EC29D4">
      <w:pPr>
        <w:spacing w:line="360" w:lineRule="auto"/>
        <w:rPr>
          <w:rFonts w:ascii="仿宋" w:eastAsia="仿宋" w:hAnsi="仿宋" w:cs="宋体"/>
          <w:snapToGrid w:val="0"/>
          <w:color w:val="000000"/>
          <w:sz w:val="24"/>
        </w:rPr>
      </w:pPr>
    </w:p>
    <w:p w:rsidR="00E12198" w:rsidRDefault="00E12198" w:rsidP="00EC29D4">
      <w:pPr>
        <w:spacing w:line="360" w:lineRule="auto"/>
        <w:rPr>
          <w:rFonts w:ascii="仿宋" w:eastAsia="仿宋" w:hAnsi="仿宋" w:cs="宋体"/>
          <w:snapToGrid w:val="0"/>
          <w:color w:val="000000"/>
          <w:sz w:val="24"/>
        </w:rPr>
      </w:pPr>
    </w:p>
    <w:p w:rsidR="00E12198" w:rsidRDefault="00A45B03" w:rsidP="00EC29D4">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3.12投标人认为需要的其他商务文件或说明（如果有）</w:t>
      </w:r>
    </w:p>
    <w:p w:rsidR="00E12198" w:rsidRDefault="00A45B03" w:rsidP="00EC29D4">
      <w:pPr>
        <w:spacing w:line="360" w:lineRule="auto"/>
        <w:rPr>
          <w:rFonts w:ascii="仿宋" w:eastAsia="仿宋" w:hAnsi="仿宋"/>
          <w:color w:val="000000"/>
          <w:sz w:val="24"/>
        </w:rPr>
      </w:pPr>
      <w:r>
        <w:rPr>
          <w:rFonts w:ascii="仿宋" w:eastAsia="仿宋" w:hAnsi="仿宋" w:hint="eastAsia"/>
          <w:color w:val="000000"/>
          <w:sz w:val="24"/>
        </w:rPr>
        <w:t>（由投标人根据招标文件要求自行编制）</w:t>
      </w:r>
    </w:p>
    <w:p w:rsidR="00E12198" w:rsidRDefault="00A45B03" w:rsidP="00EC29D4">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rsidR="00E12198" w:rsidRDefault="00A45B03" w:rsidP="00EC29D4">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rsidR="00E12198" w:rsidRDefault="00A45B03" w:rsidP="00EC29D4">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rsidR="00E12198" w:rsidRDefault="00A45B03" w:rsidP="00EC29D4">
      <w:pPr>
        <w:spacing w:line="360" w:lineRule="auto"/>
        <w:rPr>
          <w:rFonts w:ascii="仿宋" w:eastAsia="仿宋" w:hAnsi="仿宋" w:cs="仿宋_GB2312"/>
          <w:color w:val="000000"/>
          <w:sz w:val="24"/>
        </w:rPr>
      </w:pPr>
      <w:r>
        <w:rPr>
          <w:rFonts w:ascii="仿宋" w:eastAsia="仿宋" w:hAnsi="仿宋" w:cs="仿宋_GB2312"/>
          <w:color w:val="000000"/>
          <w:sz w:val="24"/>
          <w:lang w:val="zh-CN"/>
        </w:rPr>
        <w:br w:type="page"/>
      </w:r>
      <w:r>
        <w:rPr>
          <w:rFonts w:ascii="仿宋" w:eastAsia="仿宋" w:hAnsi="仿宋" w:cs="仿宋_GB2312" w:hint="eastAsia"/>
          <w:color w:val="000000"/>
          <w:sz w:val="24"/>
        </w:rPr>
        <w:lastRenderedPageBreak/>
        <w:t>附件1：</w:t>
      </w:r>
    </w:p>
    <w:p w:rsidR="00E12198" w:rsidRDefault="00A45B03" w:rsidP="00EC29D4">
      <w:pPr>
        <w:pStyle w:val="2"/>
        <w:widowControl/>
        <w:numPr>
          <w:ilvl w:val="0"/>
          <w:numId w:val="35"/>
        </w:numPr>
        <w:rPr>
          <w:rFonts w:ascii="仿宋" w:eastAsia="仿宋"/>
          <w:color w:val="000000"/>
        </w:rPr>
      </w:pPr>
      <w:r>
        <w:rPr>
          <w:rFonts w:ascii="仿宋" w:eastAsia="仿宋" w:hint="eastAsia"/>
          <w:color w:val="000000"/>
        </w:rPr>
        <w:t>中小企业声明函</w:t>
      </w:r>
    </w:p>
    <w:p w:rsidR="00E12198" w:rsidRDefault="00A45B03" w:rsidP="00EC29D4">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本公司郑重声明，根据《政府采购促进中小企业发展暂行办法》（财库[2011]181号）的规定，本公司为</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（请填写：中型、小型、微型）企业。即，本公司同时满足以下条件：</w:t>
      </w:r>
    </w:p>
    <w:p w:rsidR="00E12198" w:rsidRDefault="00A45B03" w:rsidP="00EC29D4">
      <w:pPr>
        <w:pStyle w:val="19"/>
        <w:numPr>
          <w:ilvl w:val="0"/>
          <w:numId w:val="36"/>
        </w:numPr>
        <w:adjustRightInd/>
        <w:spacing w:line="360" w:lineRule="auto"/>
        <w:ind w:firstLineChars="0"/>
        <w:jc w:val="both"/>
        <w:rPr>
          <w:rFonts w:ascii="仿宋" w:eastAsia="仿宋" w:hAnsi="仿宋" w:cs="仿宋_GB2312"/>
          <w:color w:val="000000"/>
        </w:rPr>
      </w:pPr>
      <w:r>
        <w:rPr>
          <w:rFonts w:ascii="仿宋" w:eastAsia="仿宋" w:hAnsi="仿宋" w:cs="仿宋_GB2312" w:hint="eastAsia"/>
          <w:color w:val="000000"/>
        </w:rPr>
        <w:t>根据《工业和信息化部、国家统计局、国家发展和改革委员会、财政部关于印发中小企业划型标准规定的通知》（工信部联企业[2011]300号）规定的划分标准，本公司为</w:t>
      </w:r>
      <w:r>
        <w:rPr>
          <w:rFonts w:ascii="仿宋" w:eastAsia="仿宋" w:hAnsi="仿宋" w:cs="仿宋_GB2312" w:hint="eastAsia"/>
          <w:color w:val="000000"/>
          <w:u w:val="single"/>
        </w:rPr>
        <w:t xml:space="preserve">   </w:t>
      </w:r>
      <w:r>
        <w:rPr>
          <w:rFonts w:ascii="仿宋" w:eastAsia="仿宋" w:hAnsi="仿宋" w:cs="仿宋_GB2312" w:hint="eastAsia"/>
          <w:color w:val="000000"/>
        </w:rPr>
        <w:t>（请填写：中型、小型、微型）企业。</w:t>
      </w:r>
    </w:p>
    <w:p w:rsidR="00E12198" w:rsidRDefault="00A45B03" w:rsidP="00EC29D4">
      <w:pPr>
        <w:pStyle w:val="19"/>
        <w:numPr>
          <w:ilvl w:val="0"/>
          <w:numId w:val="36"/>
        </w:numPr>
        <w:adjustRightInd/>
        <w:spacing w:line="360" w:lineRule="auto"/>
        <w:ind w:firstLineChars="0"/>
        <w:jc w:val="both"/>
        <w:rPr>
          <w:rFonts w:ascii="仿宋" w:eastAsia="仿宋" w:hAnsi="仿宋" w:cs="仿宋_GB2312"/>
          <w:color w:val="000000"/>
        </w:rPr>
      </w:pPr>
      <w:r>
        <w:rPr>
          <w:rFonts w:ascii="仿宋" w:eastAsia="仿宋" w:hAnsi="仿宋" w:cs="仿宋_GB2312" w:hint="eastAsia"/>
          <w:color w:val="000000"/>
        </w:rPr>
        <w:t>本公司参加</w:t>
      </w:r>
      <w:r>
        <w:rPr>
          <w:rFonts w:ascii="仿宋" w:eastAsia="仿宋" w:hAnsi="仿宋" w:cs="仿宋_GB2312" w:hint="eastAsia"/>
          <w:color w:val="000000"/>
          <w:u w:val="single"/>
        </w:rPr>
        <w:t xml:space="preserve">         </w:t>
      </w:r>
      <w:r>
        <w:rPr>
          <w:rFonts w:ascii="仿宋" w:eastAsia="仿宋" w:hAnsi="仿宋" w:cs="仿宋_GB2312" w:hint="eastAsia"/>
          <w:color w:val="000000"/>
        </w:rPr>
        <w:t>单位的</w:t>
      </w:r>
      <w:r>
        <w:rPr>
          <w:rFonts w:ascii="仿宋" w:eastAsia="仿宋" w:hAnsi="仿宋" w:cs="仿宋_GB2312" w:hint="eastAsia"/>
          <w:color w:val="000000"/>
          <w:u w:val="single"/>
        </w:rPr>
        <w:t xml:space="preserve">       </w:t>
      </w:r>
      <w:r>
        <w:rPr>
          <w:rFonts w:ascii="仿宋" w:eastAsia="仿宋" w:hAnsi="仿宋" w:cs="仿宋_GB2312" w:hint="eastAsia"/>
          <w:color w:val="000000"/>
        </w:rPr>
        <w:t xml:space="preserve">项目采购活动提供本企业制造的货物，由本企业承担工程、提供服务，或者提供其他 </w:t>
      </w:r>
      <w:r>
        <w:rPr>
          <w:rFonts w:ascii="仿宋" w:eastAsia="仿宋" w:hAnsi="仿宋" w:cs="仿宋_GB2312" w:hint="eastAsia"/>
          <w:color w:val="000000"/>
          <w:u w:val="single"/>
        </w:rPr>
        <w:t xml:space="preserve">        </w:t>
      </w:r>
      <w:r>
        <w:rPr>
          <w:rFonts w:ascii="仿宋" w:eastAsia="仿宋" w:hAnsi="仿宋" w:cs="仿宋_GB2312" w:hint="eastAsia"/>
          <w:color w:val="000000"/>
        </w:rPr>
        <w:t>（请填写：中型、小型、微型）企业制造的货物。本条所称货物不包括使用大型企业注册商标的货物。</w:t>
      </w:r>
    </w:p>
    <w:p w:rsidR="00E12198" w:rsidRDefault="00A45B03" w:rsidP="00EC29D4">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本公司对上述声明的真实性负责。如有虚假，将依法承担相应责任。</w:t>
      </w:r>
    </w:p>
    <w:p w:rsidR="00E12198" w:rsidRDefault="00E12198" w:rsidP="00EC29D4">
      <w:pPr>
        <w:spacing w:line="360" w:lineRule="auto"/>
        <w:jc w:val="right"/>
        <w:rPr>
          <w:rFonts w:ascii="仿宋" w:eastAsia="仿宋" w:hAnsi="仿宋" w:cs="仿宋_GB2312"/>
          <w:color w:val="000000"/>
          <w:sz w:val="24"/>
        </w:rPr>
      </w:pPr>
    </w:p>
    <w:p w:rsidR="00E12198" w:rsidRDefault="00A45B03" w:rsidP="00EC29D4">
      <w:pPr>
        <w:spacing w:line="360" w:lineRule="auto"/>
        <w:ind w:leftChars="2300" w:left="4830" w:right="420"/>
        <w:rPr>
          <w:rFonts w:ascii="仿宋" w:eastAsia="仿宋" w:hAnsi="仿宋" w:cs="仿宋_GB2312"/>
          <w:color w:val="000000"/>
          <w:sz w:val="24"/>
        </w:rPr>
      </w:pPr>
      <w:r>
        <w:rPr>
          <w:rFonts w:ascii="仿宋" w:eastAsia="仿宋" w:hAnsi="仿宋" w:cs="仿宋_GB2312" w:hint="eastAsia"/>
          <w:color w:val="000000"/>
          <w:sz w:val="24"/>
        </w:rPr>
        <w:t xml:space="preserve">企业名称（盖章）：                                 日期：     年     月 </w:t>
      </w:r>
      <w:r>
        <w:rPr>
          <w:rFonts w:ascii="仿宋" w:eastAsia="仿宋" w:hAnsi="仿宋" w:hint="eastAsia"/>
          <w:color w:val="000000"/>
        </w:rPr>
        <w:t xml:space="preserve">    日              </w:t>
      </w:r>
    </w:p>
    <w:p w:rsidR="00E12198" w:rsidRDefault="00A45B03" w:rsidP="00EC29D4">
      <w:pPr>
        <w:spacing w:line="360" w:lineRule="auto"/>
        <w:rPr>
          <w:rFonts w:ascii="仿宋" w:eastAsia="仿宋" w:hAnsi="仿宋"/>
          <w:color w:val="000000"/>
        </w:rPr>
      </w:pPr>
      <w:r>
        <w:rPr>
          <w:rFonts w:ascii="仿宋" w:eastAsia="仿宋" w:hAnsi="仿宋" w:hint="eastAsia"/>
          <w:color w:val="000000"/>
        </w:rPr>
        <w:t xml:space="preserve"> </w:t>
      </w:r>
    </w:p>
    <w:p w:rsidR="00E12198" w:rsidRDefault="00A45B03" w:rsidP="00EC29D4">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注：符合《关于促进残疾人就业政府采购政策的通知》（财库〔2017〕141号）规定的条件并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E12198" w:rsidRDefault="00E12198" w:rsidP="00EC29D4">
      <w:pPr>
        <w:spacing w:line="360" w:lineRule="auto"/>
        <w:ind w:firstLineChars="200" w:firstLine="420"/>
        <w:rPr>
          <w:rFonts w:ascii="仿宋" w:eastAsia="仿宋" w:hAnsi="仿宋"/>
          <w:color w:val="000000"/>
        </w:rPr>
      </w:pPr>
    </w:p>
    <w:p w:rsidR="00E12198" w:rsidRDefault="00A45B03" w:rsidP="00EC29D4">
      <w:pPr>
        <w:pStyle w:val="2"/>
        <w:widowControl/>
        <w:numPr>
          <w:ilvl w:val="0"/>
          <w:numId w:val="35"/>
        </w:numPr>
        <w:rPr>
          <w:rFonts w:ascii="仿宋" w:eastAsia="仿宋"/>
          <w:color w:val="000000"/>
        </w:rPr>
      </w:pPr>
      <w:r>
        <w:rPr>
          <w:rFonts w:ascii="仿宋" w:eastAsia="仿宋" w:hint="eastAsia"/>
          <w:color w:val="000000"/>
        </w:rPr>
        <w:t>中小企业资格确认意见书</w:t>
      </w:r>
    </w:p>
    <w:p w:rsidR="00E12198" w:rsidRDefault="00E12198" w:rsidP="00EC29D4">
      <w:pPr>
        <w:spacing w:line="360" w:lineRule="auto"/>
        <w:rPr>
          <w:rFonts w:ascii="仿宋" w:eastAsia="仿宋" w:hAnsi="仿宋" w:cs="仿宋_GB2312"/>
          <w:color w:val="000000"/>
          <w:sz w:val="24"/>
        </w:rPr>
      </w:pPr>
    </w:p>
    <w:p w:rsidR="00E12198" w:rsidRDefault="00A45B03" w:rsidP="00EC29D4">
      <w:pPr>
        <w:spacing w:line="360" w:lineRule="auto"/>
        <w:ind w:firstLineChars="250" w:firstLine="600"/>
        <w:rPr>
          <w:rFonts w:ascii="仿宋" w:eastAsia="仿宋" w:hAnsi="仿宋" w:cs="仿宋_GB2312"/>
          <w:color w:val="000000"/>
          <w:sz w:val="24"/>
        </w:rPr>
      </w:pPr>
      <w:r>
        <w:rPr>
          <w:rFonts w:ascii="仿宋" w:eastAsia="仿宋" w:hAnsi="仿宋" w:cs="仿宋_GB2312" w:hint="eastAsia"/>
          <w:color w:val="000000"/>
          <w:sz w:val="24"/>
        </w:rPr>
        <w:t>根据《工业和信息化部、国家统计局、国家发展和改革委员会、财政部关于印发中小企业划型标准的通知》（工信部联企业（2011）300号）规定的划分标准，兹确认</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公司为</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行业的</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（请填写：中型、小型、微型）企业。</w:t>
      </w:r>
    </w:p>
    <w:p w:rsidR="00E12198" w:rsidRDefault="00A45B03" w:rsidP="00EC29D4">
      <w:pPr>
        <w:spacing w:line="360" w:lineRule="auto"/>
        <w:ind w:left="7440" w:hangingChars="3100" w:hanging="7440"/>
        <w:rPr>
          <w:rFonts w:ascii="仿宋" w:eastAsia="仿宋" w:hAnsi="仿宋" w:cs="仿宋_GB2312"/>
          <w:color w:val="000000"/>
          <w:sz w:val="24"/>
        </w:rPr>
      </w:pPr>
      <w:r>
        <w:rPr>
          <w:rFonts w:ascii="仿宋" w:eastAsia="仿宋" w:hAnsi="仿宋" w:cs="仿宋_GB2312" w:hint="eastAsia"/>
          <w:color w:val="000000"/>
          <w:sz w:val="24"/>
        </w:rPr>
        <w:t xml:space="preserve">      省（市、县、区）中小企业局或经济和信息化委员会或发展改革和经济局（盖章）</w:t>
      </w:r>
    </w:p>
    <w:p w:rsidR="00E12198" w:rsidRDefault="00A45B03" w:rsidP="00EC29D4">
      <w:pPr>
        <w:spacing w:line="360" w:lineRule="auto"/>
        <w:rPr>
          <w:rFonts w:ascii="仿宋" w:eastAsia="仿宋" w:hAnsi="仿宋" w:cs="仿宋_GB2312"/>
          <w:color w:val="000000"/>
          <w:sz w:val="24"/>
        </w:rPr>
      </w:pPr>
      <w:r>
        <w:rPr>
          <w:rFonts w:ascii="仿宋" w:eastAsia="仿宋" w:hAnsi="仿宋" w:cs="仿宋_GB2312"/>
          <w:color w:val="000000"/>
          <w:sz w:val="24"/>
        </w:rPr>
        <w:br w:type="page"/>
      </w:r>
      <w:r>
        <w:rPr>
          <w:rFonts w:ascii="仿宋" w:eastAsia="仿宋" w:hAnsi="仿宋" w:cs="仿宋_GB2312" w:hint="eastAsia"/>
          <w:color w:val="000000"/>
          <w:sz w:val="24"/>
        </w:rPr>
        <w:lastRenderedPageBreak/>
        <w:t>附件2：</w:t>
      </w:r>
    </w:p>
    <w:p w:rsidR="00E12198" w:rsidRDefault="00A45B03" w:rsidP="00EC29D4">
      <w:pPr>
        <w:spacing w:line="360" w:lineRule="auto"/>
        <w:jc w:val="center"/>
        <w:rPr>
          <w:rFonts w:ascii="仿宋" w:eastAsia="仿宋" w:hAnsi="仿宋"/>
          <w:b/>
          <w:color w:val="000000"/>
          <w:spacing w:val="6"/>
          <w:sz w:val="32"/>
          <w:szCs w:val="32"/>
        </w:rPr>
      </w:pPr>
      <w:bookmarkStart w:id="445" w:name="OLE_LINK14"/>
      <w:bookmarkStart w:id="446" w:name="OLE_LINK13"/>
      <w:r>
        <w:rPr>
          <w:rFonts w:ascii="仿宋" w:eastAsia="仿宋" w:hAnsi="仿宋" w:hint="eastAsia"/>
          <w:b/>
          <w:color w:val="000000"/>
          <w:spacing w:val="6"/>
          <w:sz w:val="32"/>
          <w:szCs w:val="32"/>
        </w:rPr>
        <w:t>残疾人福利性单位声明函</w:t>
      </w:r>
    </w:p>
    <w:bookmarkEnd w:id="445"/>
    <w:bookmarkEnd w:id="446"/>
    <w:p w:rsidR="00E12198" w:rsidRDefault="00E12198" w:rsidP="00EC29D4">
      <w:pPr>
        <w:spacing w:line="360" w:lineRule="auto"/>
        <w:rPr>
          <w:rFonts w:ascii="仿宋" w:eastAsia="仿宋" w:hAnsi="仿宋"/>
          <w:b/>
          <w:color w:val="000000"/>
          <w:spacing w:val="6"/>
          <w:sz w:val="30"/>
          <w:szCs w:val="30"/>
        </w:rPr>
      </w:pPr>
    </w:p>
    <w:p w:rsidR="00E12198" w:rsidRDefault="00A45B03" w:rsidP="00EC29D4">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12198" w:rsidRDefault="00A45B03" w:rsidP="00EC29D4">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本单位对上述声明的真实性负责。如有虚假，将依法承担相应责任。</w:t>
      </w:r>
    </w:p>
    <w:p w:rsidR="00E12198" w:rsidRDefault="00E12198" w:rsidP="00EC29D4">
      <w:pPr>
        <w:spacing w:line="360" w:lineRule="auto"/>
        <w:ind w:firstLineChars="200" w:firstLine="480"/>
        <w:rPr>
          <w:rFonts w:ascii="仿宋" w:eastAsia="仿宋" w:hAnsi="仿宋" w:cs="仿宋_GB2312"/>
          <w:color w:val="000000"/>
          <w:sz w:val="24"/>
        </w:rPr>
      </w:pPr>
    </w:p>
    <w:p w:rsidR="00E12198" w:rsidRDefault="00E12198" w:rsidP="00EC29D4">
      <w:pPr>
        <w:spacing w:line="360" w:lineRule="auto"/>
        <w:ind w:firstLineChars="200" w:firstLine="480"/>
        <w:rPr>
          <w:rFonts w:ascii="仿宋" w:eastAsia="仿宋" w:hAnsi="仿宋" w:cs="仿宋_GB2312"/>
          <w:color w:val="000000"/>
          <w:sz w:val="24"/>
        </w:rPr>
      </w:pPr>
    </w:p>
    <w:p w:rsidR="00E12198" w:rsidRDefault="00A45B03" w:rsidP="00EC29D4">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单位名称（盖章）：</w:t>
      </w:r>
    </w:p>
    <w:p w:rsidR="00E12198" w:rsidRDefault="00A45B03" w:rsidP="00EC29D4">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日  期：</w:t>
      </w:r>
    </w:p>
    <w:p w:rsidR="00E12198" w:rsidRDefault="00E12198" w:rsidP="00EC29D4">
      <w:pPr>
        <w:tabs>
          <w:tab w:val="left" w:pos="4860"/>
        </w:tabs>
        <w:spacing w:line="360" w:lineRule="auto"/>
        <w:ind w:right="1560" w:firstLineChars="200" w:firstLine="480"/>
        <w:jc w:val="center"/>
        <w:rPr>
          <w:rFonts w:ascii="仿宋" w:eastAsia="仿宋" w:hAnsi="仿宋" w:cs="仿宋_GB2312"/>
          <w:sz w:val="24"/>
        </w:rPr>
      </w:pPr>
    </w:p>
    <w:p w:rsidR="00E12198" w:rsidRDefault="00E12198" w:rsidP="00EC29D4">
      <w:pPr>
        <w:spacing w:line="360" w:lineRule="auto"/>
        <w:rPr>
          <w:rFonts w:ascii="仿宋" w:eastAsia="仿宋" w:hAnsi="仿宋"/>
        </w:rPr>
      </w:pPr>
    </w:p>
    <w:p w:rsidR="00E12198" w:rsidRDefault="00E12198" w:rsidP="00EC29D4">
      <w:pPr>
        <w:spacing w:line="360" w:lineRule="auto"/>
        <w:jc w:val="center"/>
        <w:rPr>
          <w:rFonts w:ascii="仿宋" w:eastAsia="仿宋" w:hAnsi="仿宋" w:cs="仿宋_GB2312"/>
          <w:color w:val="000000"/>
          <w:sz w:val="24"/>
          <w:lang w:val="zh-CN"/>
        </w:rPr>
      </w:pPr>
    </w:p>
    <w:p w:rsidR="00E12198" w:rsidRDefault="00E12198" w:rsidP="00EC29D4">
      <w:pPr>
        <w:spacing w:line="360" w:lineRule="auto"/>
        <w:ind w:left="5040" w:hangingChars="2100" w:hanging="5040"/>
        <w:rPr>
          <w:rFonts w:ascii="仿宋" w:eastAsia="仿宋" w:hAnsi="仿宋" w:cs="宋体"/>
          <w:color w:val="000000"/>
          <w:kern w:val="0"/>
          <w:sz w:val="24"/>
          <w:lang w:val="zh-CN"/>
        </w:rPr>
      </w:pPr>
    </w:p>
    <w:p w:rsidR="00E12198" w:rsidRDefault="00E12198" w:rsidP="00EC29D4">
      <w:pPr>
        <w:spacing w:line="360" w:lineRule="auto"/>
        <w:rPr>
          <w:rFonts w:ascii="仿宋" w:eastAsia="仿宋" w:hAnsi="仿宋"/>
          <w:color w:val="000000"/>
        </w:rPr>
      </w:pPr>
    </w:p>
    <w:p w:rsidR="00E12198" w:rsidRDefault="00E12198" w:rsidP="00EC29D4">
      <w:pPr>
        <w:spacing w:line="360" w:lineRule="auto"/>
        <w:ind w:left="5040" w:hangingChars="2100" w:hanging="5040"/>
        <w:rPr>
          <w:rFonts w:ascii="仿宋" w:eastAsia="仿宋" w:hAnsi="仿宋" w:cs="宋体"/>
          <w:color w:val="000000"/>
          <w:kern w:val="0"/>
          <w:sz w:val="24"/>
          <w:lang w:val="zh-CN"/>
        </w:rPr>
      </w:pPr>
    </w:p>
    <w:p w:rsidR="00E12198" w:rsidRDefault="00E12198" w:rsidP="00EC29D4">
      <w:pPr>
        <w:spacing w:line="360" w:lineRule="auto"/>
        <w:rPr>
          <w:rFonts w:ascii="仿宋" w:eastAsia="仿宋" w:hAnsi="仿宋"/>
          <w:color w:val="000000"/>
        </w:rPr>
      </w:pPr>
    </w:p>
    <w:p w:rsidR="00E12198" w:rsidRDefault="00E12198" w:rsidP="001E167E">
      <w:pPr>
        <w:snapToGrid w:val="0"/>
        <w:spacing w:before="50" w:afterLines="50" w:line="360" w:lineRule="auto"/>
        <w:jc w:val="left"/>
        <w:rPr>
          <w:rFonts w:ascii="仿宋" w:eastAsia="仿宋" w:hAnsi="仿宋"/>
          <w:color w:val="000000"/>
          <w:sz w:val="24"/>
        </w:rPr>
      </w:pPr>
    </w:p>
    <w:p w:rsidR="00E12198" w:rsidRDefault="00E12198" w:rsidP="00EC29D4">
      <w:pPr>
        <w:widowControl/>
        <w:adjustRightInd/>
        <w:spacing w:line="360" w:lineRule="auto"/>
        <w:jc w:val="left"/>
        <w:rPr>
          <w:rFonts w:ascii="仿宋" w:eastAsia="仿宋" w:hAnsi="仿宋"/>
          <w:color w:val="000000"/>
          <w:sz w:val="24"/>
        </w:rPr>
      </w:pPr>
    </w:p>
    <w:p w:rsidR="00E12198" w:rsidRDefault="00E12198" w:rsidP="00EC29D4">
      <w:pPr>
        <w:snapToGrid w:val="0"/>
        <w:spacing w:line="360" w:lineRule="auto"/>
        <w:jc w:val="center"/>
        <w:rPr>
          <w:rFonts w:ascii="仿宋" w:eastAsia="仿宋" w:hAnsi="仿宋"/>
          <w:color w:val="000000"/>
          <w:sz w:val="24"/>
        </w:rPr>
      </w:pPr>
    </w:p>
    <w:p w:rsidR="00E12198" w:rsidRDefault="00E12198" w:rsidP="00EC29D4">
      <w:pPr>
        <w:spacing w:line="360" w:lineRule="auto"/>
        <w:ind w:left="5040" w:hangingChars="2100" w:hanging="5040"/>
        <w:rPr>
          <w:rFonts w:ascii="仿宋" w:eastAsia="仿宋" w:hAnsi="仿宋" w:cs="宋体"/>
          <w:color w:val="000000"/>
          <w:kern w:val="0"/>
          <w:sz w:val="24"/>
        </w:rPr>
      </w:pPr>
    </w:p>
    <w:p w:rsidR="00E12198" w:rsidRDefault="00E12198" w:rsidP="00EC29D4">
      <w:pPr>
        <w:spacing w:line="360" w:lineRule="auto"/>
        <w:rPr>
          <w:rFonts w:ascii="仿宋" w:eastAsia="仿宋" w:hAnsi="仿宋"/>
          <w:color w:val="000000"/>
        </w:rPr>
      </w:pPr>
    </w:p>
    <w:p w:rsidR="00E12198" w:rsidRDefault="00E12198" w:rsidP="00EC29D4">
      <w:pPr>
        <w:spacing w:line="360" w:lineRule="auto"/>
        <w:ind w:left="5040" w:hangingChars="2100" w:hanging="5040"/>
        <w:rPr>
          <w:rFonts w:ascii="仿宋" w:eastAsia="仿宋" w:hAnsi="仿宋" w:cs="宋体"/>
          <w:color w:val="000000"/>
          <w:kern w:val="0"/>
          <w:sz w:val="24"/>
          <w:lang w:val="zh-CN"/>
        </w:rPr>
      </w:pPr>
    </w:p>
    <w:p w:rsidR="00E12198" w:rsidRDefault="00E12198" w:rsidP="00EC29D4">
      <w:pPr>
        <w:spacing w:line="360" w:lineRule="auto"/>
        <w:rPr>
          <w:rFonts w:ascii="仿宋" w:eastAsia="仿宋" w:hAnsi="仿宋"/>
          <w:color w:val="000000"/>
        </w:rPr>
      </w:pPr>
    </w:p>
    <w:p w:rsidR="00E12198" w:rsidRDefault="00E12198" w:rsidP="001E167E">
      <w:pPr>
        <w:snapToGrid w:val="0"/>
        <w:spacing w:before="50" w:afterLines="50" w:line="360" w:lineRule="auto"/>
        <w:jc w:val="left"/>
        <w:rPr>
          <w:rFonts w:ascii="仿宋" w:eastAsia="仿宋" w:hAnsi="仿宋"/>
          <w:color w:val="000000"/>
          <w:sz w:val="24"/>
        </w:rPr>
      </w:pPr>
    </w:p>
    <w:p w:rsidR="00E12198" w:rsidRDefault="00E12198" w:rsidP="00EC29D4">
      <w:pPr>
        <w:widowControl/>
        <w:adjustRightInd/>
        <w:spacing w:line="360" w:lineRule="auto"/>
        <w:jc w:val="left"/>
        <w:rPr>
          <w:rFonts w:ascii="仿宋" w:eastAsia="仿宋" w:hAnsi="仿宋"/>
          <w:color w:val="000000"/>
          <w:sz w:val="24"/>
        </w:rPr>
      </w:pPr>
    </w:p>
    <w:p w:rsidR="00E12198" w:rsidRDefault="00E12198" w:rsidP="00EC29D4">
      <w:pPr>
        <w:snapToGrid w:val="0"/>
        <w:spacing w:line="360" w:lineRule="auto"/>
        <w:jc w:val="center"/>
        <w:rPr>
          <w:rFonts w:ascii="仿宋" w:eastAsia="仿宋" w:hAnsi="仿宋"/>
          <w:color w:val="000000"/>
          <w:sz w:val="24"/>
        </w:rPr>
      </w:pPr>
    </w:p>
    <w:sectPr w:rsidR="00E12198" w:rsidSect="00B81FA9">
      <w:footerReference w:type="default" r:id="rId26"/>
      <w:headerReference w:type="first" r:id="rId27"/>
      <w:footerReference w:type="first" r:id="rId28"/>
      <w:pgSz w:w="11906" w:h="16838"/>
      <w:pgMar w:top="777" w:right="1417" w:bottom="471" w:left="1417" w:header="851" w:footer="567"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F1671FE" w15:done="0"/>
  <w15:commentEx w15:paraId="7AF46196" w15:done="0"/>
  <w15:commentEx w15:paraId="04B611AD" w15:done="0"/>
  <w15:commentEx w15:paraId="2B6F26F1" w15:done="0"/>
  <w15:commentEx w15:paraId="0AAD04D5" w15:done="0"/>
  <w15:commentEx w15:paraId="1CD62EF7" w15:done="0"/>
  <w15:commentEx w15:paraId="65910E76" w15:done="0"/>
  <w15:commentEx w15:paraId="0C89033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492" w:rsidRDefault="00CF5492">
      <w:r>
        <w:separator/>
      </w:r>
    </w:p>
  </w:endnote>
  <w:endnote w:type="continuationSeparator" w:id="0">
    <w:p w:rsidR="00CF5492" w:rsidRDefault="00CF5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华文中宋">
    <w:charset w:val="86"/>
    <w:family w:val="auto"/>
    <w:pitch w:val="variable"/>
    <w:sig w:usb0="00000287" w:usb1="080F0000" w:usb2="00000010" w:usb3="00000000" w:csb0="0004009F" w:csb1="00000000"/>
  </w:font>
  <w:font w:name="MS Sans Serif">
    <w:altName w:val="Arial"/>
    <w:charset w:val="00"/>
    <w:family w:val="swiss"/>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Futura Hv">
    <w:altName w:val="Arial"/>
    <w:charset w:val="00"/>
    <w:family w:val="swiss"/>
    <w:pitch w:val="default"/>
    <w:sig w:usb0="00000001" w:usb1="5000204A" w:usb2="00000000" w:usb3="00000000" w:csb0="0000009F" w:csb1="00000000"/>
  </w:font>
  <w:font w:name="Futura Bk">
    <w:altName w:val="Segoe Print"/>
    <w:charset w:val="00"/>
    <w:family w:val="swiss"/>
    <w:pitch w:val="default"/>
    <w:sig w:usb0="00000287" w:usb1="5000204A"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swiss"/>
    <w:pitch w:val="default"/>
    <w:sig w:usb0="20007A87" w:usb1="80000000" w:usb2="00000008" w:usb3="00000000" w:csb0="000001FF" w:csb1="00000000"/>
  </w:font>
  <w:font w:name="幼圆">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Aldine401 BT">
    <w:altName w:val="Courier New"/>
    <w:charset w:val="00"/>
    <w:family w:val="roman"/>
    <w:pitch w:val="default"/>
    <w:sig w:usb0="00000007" w:usb1="00000000" w:usb2="00000000" w:usb3="00000000" w:csb0="0000001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FHLHE E+ Futura Bk">
    <w:altName w:val="宋体"/>
    <w:charset w:val="86"/>
    <w:family w:val="swiss"/>
    <w:pitch w:val="default"/>
    <w:sig w:usb0="00000001" w:usb1="080E0000" w:usb2="00000010" w:usb3="00000000" w:csb0="00040000"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523C03">
    <w:pPr>
      <w:pStyle w:val="af4"/>
      <w:framePr w:wrap="around" w:vAnchor="text" w:hAnchor="margin" w:xAlign="right" w:y="1"/>
      <w:rPr>
        <w:rStyle w:val="afe"/>
      </w:rPr>
    </w:pPr>
    <w:r>
      <w:fldChar w:fldCharType="begin"/>
    </w:r>
    <w:r w:rsidR="00990060">
      <w:rPr>
        <w:rStyle w:val="afe"/>
      </w:rPr>
      <w:instrText xml:space="preserve">PAGE  </w:instrText>
    </w:r>
    <w:r>
      <w:fldChar w:fldCharType="end"/>
    </w:r>
  </w:p>
  <w:p w:rsidR="00990060" w:rsidRDefault="00990060">
    <w:pPr>
      <w:pStyle w:val="af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4"/>
      <w:jc w:val="center"/>
      <w:rPr>
        <w:rFonts w:ascii="仿宋_GB2312" w:eastAsia="仿宋_GB2312" w:hAnsi="仿宋_GB2312" w:cs="仿宋_GB2312"/>
      </w:rPr>
    </w:pPr>
    <w:r>
      <w:rPr>
        <w:rFonts w:ascii="仿宋_GB2312" w:eastAsia="仿宋_GB2312" w:hAnsi="仿宋_GB2312" w:cs="仿宋_GB2312"/>
        <w:kern w:val="0"/>
      </w:rPr>
      <w:t xml:space="preserve">第 </w:t>
    </w:r>
    <w:r w:rsidR="00523C03">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523C03">
      <w:rPr>
        <w:rFonts w:ascii="仿宋_GB2312" w:eastAsia="仿宋_GB2312" w:hAnsi="仿宋_GB2312" w:cs="仿宋_GB2312"/>
        <w:kern w:val="0"/>
      </w:rPr>
      <w:fldChar w:fldCharType="separate"/>
    </w:r>
    <w:r>
      <w:rPr>
        <w:rFonts w:ascii="仿宋_GB2312" w:eastAsia="仿宋_GB2312" w:hAnsi="仿宋_GB2312" w:cs="仿宋_GB2312"/>
        <w:kern w:val="0"/>
      </w:rPr>
      <w:t>42</w:t>
    </w:r>
    <w:r w:rsidR="00523C03">
      <w:rPr>
        <w:rFonts w:ascii="仿宋_GB2312" w:eastAsia="仿宋_GB2312" w:hAnsi="仿宋_GB2312" w:cs="仿宋_GB2312"/>
        <w:kern w:val="0"/>
      </w:rPr>
      <w:fldChar w:fldCharType="end"/>
    </w:r>
    <w:r>
      <w:rPr>
        <w:rFonts w:ascii="仿宋_GB2312" w:eastAsia="仿宋_GB2312" w:hAnsi="仿宋_GB2312" w:cs="仿宋_GB2312"/>
        <w:kern w:val="0"/>
      </w:rPr>
      <w:t xml:space="preserve"> 页 共 </w:t>
    </w:r>
    <w:r w:rsidR="00523C03">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523C03">
      <w:rPr>
        <w:rFonts w:ascii="仿宋_GB2312" w:eastAsia="仿宋_GB2312" w:hAnsi="仿宋_GB2312" w:cs="仿宋_GB2312"/>
        <w:kern w:val="0"/>
      </w:rPr>
      <w:fldChar w:fldCharType="separate"/>
    </w:r>
    <w:r>
      <w:rPr>
        <w:rFonts w:ascii="仿宋_GB2312" w:eastAsia="仿宋_GB2312" w:hAnsi="仿宋_GB2312" w:cs="仿宋_GB2312"/>
        <w:kern w:val="0"/>
      </w:rPr>
      <w:t>28</w:t>
    </w:r>
    <w:r w:rsidR="00523C03">
      <w:rPr>
        <w:rFonts w:ascii="仿宋_GB2312" w:eastAsia="仿宋_GB2312" w:hAnsi="仿宋_GB2312" w:cs="仿宋_GB2312"/>
        <w:kern w:val="0"/>
      </w:rPr>
      <w:fldChar w:fldCharType="end"/>
    </w:r>
    <w:r>
      <w:rPr>
        <w:rFonts w:ascii="仿宋_GB2312" w:eastAsia="仿宋_GB2312" w:hAnsi="仿宋_GB2312" w:cs="仿宋_GB2312"/>
        <w:kern w:val="0"/>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4"/>
      <w:jc w:val="center"/>
      <w:rPr>
        <w:rFonts w:ascii="仿宋" w:eastAsia="仿宋" w:hAnsi="仿宋"/>
      </w:rPr>
    </w:pPr>
    <w:r>
      <w:rPr>
        <w:rFonts w:ascii="仿宋" w:eastAsia="仿宋" w:hAnsi="仿宋" w:hint="eastAsia"/>
        <w:kern w:val="0"/>
      </w:rPr>
      <w:t xml:space="preserve">第 </w:t>
    </w:r>
    <w:r w:rsidR="00523C03">
      <w:rPr>
        <w:rFonts w:ascii="仿宋" w:eastAsia="仿宋" w:hAnsi="仿宋" w:hint="eastAsia"/>
        <w:kern w:val="0"/>
      </w:rPr>
      <w:fldChar w:fldCharType="begin"/>
    </w:r>
    <w:r>
      <w:rPr>
        <w:rFonts w:ascii="仿宋" w:eastAsia="仿宋" w:hAnsi="仿宋" w:hint="eastAsia"/>
        <w:kern w:val="0"/>
      </w:rPr>
      <w:instrText xml:space="preserve"> PAGE </w:instrText>
    </w:r>
    <w:r w:rsidR="00523C03">
      <w:rPr>
        <w:rFonts w:ascii="仿宋" w:eastAsia="仿宋" w:hAnsi="仿宋" w:hint="eastAsia"/>
        <w:kern w:val="0"/>
      </w:rPr>
      <w:fldChar w:fldCharType="separate"/>
    </w:r>
    <w:r w:rsidR="001E167E">
      <w:rPr>
        <w:rFonts w:ascii="仿宋" w:eastAsia="仿宋" w:hAnsi="仿宋"/>
        <w:noProof/>
        <w:kern w:val="0"/>
      </w:rPr>
      <w:t>21</w:t>
    </w:r>
    <w:r w:rsidR="00523C03">
      <w:rPr>
        <w:rFonts w:ascii="仿宋" w:eastAsia="仿宋" w:hAnsi="仿宋" w:hint="eastAsia"/>
        <w:kern w:val="0"/>
      </w:rPr>
      <w:fldChar w:fldCharType="end"/>
    </w:r>
    <w:r>
      <w:rPr>
        <w:rFonts w:ascii="仿宋" w:eastAsia="仿宋" w:hAnsi="仿宋" w:hint="eastAsia"/>
        <w:kern w:val="0"/>
      </w:rPr>
      <w:t xml:space="preserve"> 页 共 </w:t>
    </w:r>
    <w:r w:rsidR="00523C03">
      <w:rPr>
        <w:rFonts w:ascii="仿宋" w:eastAsia="仿宋" w:hAnsi="仿宋" w:hint="eastAsia"/>
        <w:kern w:val="0"/>
      </w:rPr>
      <w:fldChar w:fldCharType="begin"/>
    </w:r>
    <w:r>
      <w:rPr>
        <w:rFonts w:ascii="仿宋" w:eastAsia="仿宋" w:hAnsi="仿宋" w:hint="eastAsia"/>
        <w:kern w:val="0"/>
      </w:rPr>
      <w:instrText xml:space="preserve"> NUMPAGES </w:instrText>
    </w:r>
    <w:r w:rsidR="00523C03">
      <w:rPr>
        <w:rFonts w:ascii="仿宋" w:eastAsia="仿宋" w:hAnsi="仿宋" w:hint="eastAsia"/>
        <w:kern w:val="0"/>
      </w:rPr>
      <w:fldChar w:fldCharType="separate"/>
    </w:r>
    <w:r w:rsidR="001E167E">
      <w:rPr>
        <w:rFonts w:ascii="仿宋" w:eastAsia="仿宋" w:hAnsi="仿宋"/>
        <w:noProof/>
        <w:kern w:val="0"/>
      </w:rPr>
      <w:t>77</w:t>
    </w:r>
    <w:r w:rsidR="00523C03">
      <w:rPr>
        <w:rFonts w:ascii="仿宋" w:eastAsia="仿宋" w:hAnsi="仿宋" w:hint="eastAsia"/>
        <w:kern w:val="0"/>
      </w:rPr>
      <w:fldChar w:fldCharType="end"/>
    </w:r>
    <w:r>
      <w:rPr>
        <w:rFonts w:ascii="仿宋" w:eastAsia="仿宋" w:hAnsi="仿宋"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4"/>
      <w:jc w:val="center"/>
      <w:rPr>
        <w:rFonts w:ascii="仿宋" w:eastAsia="仿宋" w:hAnsi="仿宋"/>
      </w:rPr>
    </w:pPr>
    <w:r>
      <w:rPr>
        <w:rFonts w:ascii="仿宋" w:eastAsia="仿宋" w:hAnsi="仿宋" w:hint="eastAsia"/>
        <w:kern w:val="0"/>
      </w:rPr>
      <w:t xml:space="preserve">第 </w:t>
    </w:r>
    <w:r w:rsidR="00523C03">
      <w:rPr>
        <w:rFonts w:ascii="仿宋" w:eastAsia="仿宋" w:hAnsi="仿宋" w:hint="eastAsia"/>
        <w:kern w:val="0"/>
      </w:rPr>
      <w:fldChar w:fldCharType="begin"/>
    </w:r>
    <w:r>
      <w:rPr>
        <w:rFonts w:ascii="仿宋" w:eastAsia="仿宋" w:hAnsi="仿宋" w:hint="eastAsia"/>
        <w:kern w:val="0"/>
      </w:rPr>
      <w:instrText xml:space="preserve"> PAGE </w:instrText>
    </w:r>
    <w:r w:rsidR="00523C03">
      <w:rPr>
        <w:rFonts w:ascii="仿宋" w:eastAsia="仿宋" w:hAnsi="仿宋" w:hint="eastAsia"/>
        <w:kern w:val="0"/>
      </w:rPr>
      <w:fldChar w:fldCharType="separate"/>
    </w:r>
    <w:r w:rsidR="001E167E">
      <w:rPr>
        <w:rFonts w:ascii="仿宋" w:eastAsia="仿宋" w:hAnsi="仿宋"/>
        <w:noProof/>
        <w:kern w:val="0"/>
      </w:rPr>
      <w:t>1</w:t>
    </w:r>
    <w:r w:rsidR="00523C03">
      <w:rPr>
        <w:rFonts w:ascii="仿宋" w:eastAsia="仿宋" w:hAnsi="仿宋" w:hint="eastAsia"/>
        <w:kern w:val="0"/>
      </w:rPr>
      <w:fldChar w:fldCharType="end"/>
    </w:r>
    <w:r>
      <w:rPr>
        <w:rFonts w:ascii="仿宋" w:eastAsia="仿宋" w:hAnsi="仿宋" w:hint="eastAsia"/>
        <w:kern w:val="0"/>
      </w:rPr>
      <w:t xml:space="preserve"> 页 共 </w:t>
    </w:r>
    <w:r w:rsidR="00523C03">
      <w:rPr>
        <w:rFonts w:ascii="仿宋" w:eastAsia="仿宋" w:hAnsi="仿宋" w:hint="eastAsia"/>
        <w:kern w:val="0"/>
      </w:rPr>
      <w:fldChar w:fldCharType="begin"/>
    </w:r>
    <w:r>
      <w:rPr>
        <w:rFonts w:ascii="仿宋" w:eastAsia="仿宋" w:hAnsi="仿宋" w:hint="eastAsia"/>
        <w:kern w:val="0"/>
      </w:rPr>
      <w:instrText xml:space="preserve"> NUMPAGES </w:instrText>
    </w:r>
    <w:r w:rsidR="00523C03">
      <w:rPr>
        <w:rFonts w:ascii="仿宋" w:eastAsia="仿宋" w:hAnsi="仿宋" w:hint="eastAsia"/>
        <w:kern w:val="0"/>
      </w:rPr>
      <w:fldChar w:fldCharType="separate"/>
    </w:r>
    <w:r w:rsidR="001E167E">
      <w:rPr>
        <w:rFonts w:ascii="仿宋" w:eastAsia="仿宋" w:hAnsi="仿宋"/>
        <w:noProof/>
        <w:kern w:val="0"/>
      </w:rPr>
      <w:t>77</w:t>
    </w:r>
    <w:r w:rsidR="00523C03">
      <w:rPr>
        <w:rFonts w:ascii="仿宋" w:eastAsia="仿宋" w:hAnsi="仿宋" w:hint="eastAsia"/>
        <w:kern w:val="0"/>
      </w:rPr>
      <w:fldChar w:fldCharType="end"/>
    </w:r>
    <w:r>
      <w:rPr>
        <w:rFonts w:ascii="仿宋" w:eastAsia="仿宋" w:hAnsi="仿宋"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523C03">
    <w:pPr>
      <w:pStyle w:val="af4"/>
      <w:framePr w:wrap="around" w:vAnchor="text" w:hAnchor="margin" w:xAlign="right" w:y="1"/>
      <w:rPr>
        <w:rStyle w:val="afe"/>
      </w:rPr>
    </w:pPr>
    <w:r>
      <w:fldChar w:fldCharType="begin"/>
    </w:r>
    <w:r w:rsidR="00990060">
      <w:rPr>
        <w:rStyle w:val="afe"/>
      </w:rPr>
      <w:instrText xml:space="preserve">PAGE  </w:instrText>
    </w:r>
    <w:r>
      <w:fldChar w:fldCharType="end"/>
    </w:r>
  </w:p>
  <w:p w:rsidR="00990060" w:rsidRDefault="00990060">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4"/>
      <w:jc w:val="center"/>
      <w:rPr>
        <w:rFonts w:ascii="仿宋" w:eastAsia="仿宋" w:hAnsi="仿宋"/>
        <w:szCs w:val="24"/>
      </w:rPr>
    </w:pPr>
    <w:r>
      <w:rPr>
        <w:rFonts w:ascii="仿宋" w:eastAsia="仿宋" w:hAnsi="仿宋" w:hint="eastAsia"/>
        <w:kern w:val="0"/>
        <w:szCs w:val="21"/>
      </w:rPr>
      <w:t xml:space="preserve">第 </w:t>
    </w:r>
    <w:r w:rsidR="00523C03">
      <w:rPr>
        <w:rFonts w:ascii="仿宋" w:eastAsia="仿宋" w:hAnsi="仿宋" w:hint="eastAsia"/>
        <w:kern w:val="0"/>
        <w:szCs w:val="21"/>
      </w:rPr>
      <w:fldChar w:fldCharType="begin"/>
    </w:r>
    <w:r>
      <w:rPr>
        <w:rFonts w:ascii="仿宋" w:eastAsia="仿宋" w:hAnsi="仿宋" w:hint="eastAsia"/>
        <w:kern w:val="0"/>
        <w:szCs w:val="21"/>
      </w:rPr>
      <w:instrText xml:space="preserve"> PAGE </w:instrText>
    </w:r>
    <w:r w:rsidR="00523C03">
      <w:rPr>
        <w:rFonts w:ascii="仿宋" w:eastAsia="仿宋" w:hAnsi="仿宋" w:hint="eastAsia"/>
        <w:kern w:val="0"/>
        <w:szCs w:val="21"/>
      </w:rPr>
      <w:fldChar w:fldCharType="separate"/>
    </w:r>
    <w:r w:rsidR="001E167E">
      <w:rPr>
        <w:rFonts w:ascii="仿宋" w:eastAsia="仿宋" w:hAnsi="仿宋"/>
        <w:noProof/>
        <w:kern w:val="0"/>
        <w:szCs w:val="21"/>
      </w:rPr>
      <w:t>50</w:t>
    </w:r>
    <w:r w:rsidR="00523C03">
      <w:rPr>
        <w:rFonts w:ascii="仿宋" w:eastAsia="仿宋" w:hAnsi="仿宋" w:hint="eastAsia"/>
        <w:kern w:val="0"/>
        <w:szCs w:val="21"/>
      </w:rPr>
      <w:fldChar w:fldCharType="end"/>
    </w:r>
    <w:r>
      <w:rPr>
        <w:rFonts w:ascii="仿宋" w:eastAsia="仿宋" w:hAnsi="仿宋" w:hint="eastAsia"/>
        <w:kern w:val="0"/>
        <w:szCs w:val="21"/>
      </w:rPr>
      <w:t xml:space="preserve"> 页 共 </w:t>
    </w:r>
    <w:r w:rsidR="00523C03">
      <w:rPr>
        <w:rFonts w:ascii="仿宋" w:eastAsia="仿宋" w:hAnsi="仿宋" w:hint="eastAsia"/>
        <w:kern w:val="0"/>
        <w:szCs w:val="21"/>
      </w:rPr>
      <w:fldChar w:fldCharType="begin"/>
    </w:r>
    <w:r>
      <w:rPr>
        <w:rFonts w:ascii="仿宋" w:eastAsia="仿宋" w:hAnsi="仿宋" w:hint="eastAsia"/>
        <w:kern w:val="0"/>
        <w:szCs w:val="21"/>
      </w:rPr>
      <w:instrText xml:space="preserve"> NUMPAGES </w:instrText>
    </w:r>
    <w:r w:rsidR="00523C03">
      <w:rPr>
        <w:rFonts w:ascii="仿宋" w:eastAsia="仿宋" w:hAnsi="仿宋" w:hint="eastAsia"/>
        <w:kern w:val="0"/>
        <w:szCs w:val="21"/>
      </w:rPr>
      <w:fldChar w:fldCharType="separate"/>
    </w:r>
    <w:r w:rsidR="001E167E">
      <w:rPr>
        <w:rFonts w:ascii="仿宋" w:eastAsia="仿宋" w:hAnsi="仿宋"/>
        <w:noProof/>
        <w:kern w:val="0"/>
        <w:szCs w:val="21"/>
      </w:rPr>
      <w:t>77</w:t>
    </w:r>
    <w:r w:rsidR="00523C03">
      <w:rPr>
        <w:rFonts w:ascii="仿宋" w:eastAsia="仿宋" w:hAnsi="仿宋" w:hint="eastAsia"/>
        <w:kern w:val="0"/>
        <w:szCs w:val="21"/>
      </w:rPr>
      <w:fldChar w:fldCharType="end"/>
    </w:r>
    <w:r>
      <w:rPr>
        <w:rFonts w:ascii="仿宋" w:eastAsia="仿宋" w:hAnsi="仿宋"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4"/>
      <w:jc w:val="center"/>
      <w:rPr>
        <w:rFonts w:ascii="仿宋_GB2312" w:eastAsia="仿宋_GB2312"/>
      </w:rPr>
    </w:pPr>
    <w:r>
      <w:rPr>
        <w:rFonts w:ascii="仿宋_GB2312" w:eastAsia="仿宋_GB2312" w:hint="eastAsia"/>
        <w:kern w:val="0"/>
        <w:szCs w:val="21"/>
      </w:rPr>
      <w:t xml:space="preserve">第 </w:t>
    </w:r>
    <w:r w:rsidR="00523C03">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523C03">
      <w:rPr>
        <w:rFonts w:ascii="仿宋_GB2312" w:eastAsia="仿宋_GB2312" w:hint="eastAsia"/>
        <w:kern w:val="0"/>
        <w:szCs w:val="21"/>
      </w:rPr>
      <w:fldChar w:fldCharType="separate"/>
    </w:r>
    <w:r>
      <w:rPr>
        <w:rFonts w:ascii="仿宋_GB2312" w:eastAsia="仿宋_GB2312"/>
        <w:kern w:val="0"/>
        <w:szCs w:val="21"/>
      </w:rPr>
      <w:t>59</w:t>
    </w:r>
    <w:r w:rsidR="00523C03">
      <w:rPr>
        <w:rFonts w:ascii="仿宋_GB2312" w:eastAsia="仿宋_GB2312" w:hint="eastAsia"/>
        <w:kern w:val="0"/>
        <w:szCs w:val="21"/>
      </w:rPr>
      <w:fldChar w:fldCharType="end"/>
    </w:r>
    <w:r>
      <w:rPr>
        <w:rFonts w:ascii="仿宋_GB2312" w:eastAsia="仿宋_GB2312" w:hint="eastAsia"/>
        <w:kern w:val="0"/>
        <w:szCs w:val="21"/>
      </w:rPr>
      <w:t xml:space="preserve"> 页 共 </w:t>
    </w:r>
    <w:r w:rsidR="00523C03">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523C03">
      <w:rPr>
        <w:rFonts w:ascii="仿宋_GB2312" w:eastAsia="仿宋_GB2312" w:hint="eastAsia"/>
        <w:kern w:val="0"/>
        <w:szCs w:val="21"/>
      </w:rPr>
      <w:fldChar w:fldCharType="separate"/>
    </w:r>
    <w:r>
      <w:rPr>
        <w:rFonts w:ascii="仿宋_GB2312" w:eastAsia="仿宋_GB2312"/>
        <w:kern w:val="0"/>
        <w:szCs w:val="21"/>
      </w:rPr>
      <w:t>28</w:t>
    </w:r>
    <w:r w:rsidR="00523C03">
      <w:rPr>
        <w:rFonts w:ascii="仿宋_GB2312" w:eastAsia="仿宋_GB2312" w:hint="eastAsia"/>
        <w:kern w:val="0"/>
        <w:szCs w:val="21"/>
      </w:rPr>
      <w:fldChar w:fldCharType="end"/>
    </w:r>
    <w:bookmarkStart w:id="425" w:name="_Toc164085800"/>
    <w:bookmarkStart w:id="426" w:name="_Toc131845147"/>
    <w:bookmarkStart w:id="427" w:name="_Toc91899912"/>
    <w:bookmarkStart w:id="428" w:name="_Toc36110187"/>
    <w:r>
      <w:rPr>
        <w:rFonts w:ascii="仿宋_GB2312" w:eastAsia="仿宋_GB2312" w:hint="eastAsia"/>
        <w:kern w:val="0"/>
        <w:szCs w:val="21"/>
      </w:rPr>
      <w:t xml:space="preserve"> 页</w:t>
    </w:r>
    <w:bookmarkEnd w:id="425"/>
    <w:bookmarkEnd w:id="426"/>
    <w:bookmarkEnd w:id="427"/>
    <w:bookmarkEnd w:id="428"/>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4"/>
      <w:jc w:val="center"/>
      <w:rPr>
        <w:rFonts w:ascii="仿宋" w:eastAsia="仿宋" w:hAnsi="仿宋" w:cs="仿宋_GB2312"/>
      </w:rPr>
    </w:pPr>
    <w:r>
      <w:rPr>
        <w:rFonts w:ascii="仿宋" w:eastAsia="仿宋" w:hAnsi="仿宋" w:cs="仿宋_GB2312"/>
        <w:kern w:val="0"/>
      </w:rPr>
      <w:t xml:space="preserve">第 </w:t>
    </w:r>
    <w:r w:rsidR="00523C03">
      <w:rPr>
        <w:rFonts w:ascii="仿宋" w:eastAsia="仿宋" w:hAnsi="仿宋" w:cs="仿宋_GB2312"/>
        <w:kern w:val="0"/>
      </w:rPr>
      <w:fldChar w:fldCharType="begin"/>
    </w:r>
    <w:r>
      <w:rPr>
        <w:rFonts w:ascii="仿宋" w:eastAsia="仿宋" w:hAnsi="仿宋" w:cs="仿宋_GB2312"/>
        <w:kern w:val="0"/>
      </w:rPr>
      <w:instrText xml:space="preserve"> PAGE \* Arabic </w:instrText>
    </w:r>
    <w:r w:rsidR="00523C03">
      <w:rPr>
        <w:rFonts w:ascii="仿宋" w:eastAsia="仿宋" w:hAnsi="仿宋" w:cs="仿宋_GB2312"/>
        <w:kern w:val="0"/>
      </w:rPr>
      <w:fldChar w:fldCharType="separate"/>
    </w:r>
    <w:r w:rsidR="001E167E">
      <w:rPr>
        <w:rFonts w:ascii="仿宋" w:eastAsia="仿宋" w:hAnsi="仿宋" w:cs="仿宋_GB2312"/>
        <w:noProof/>
        <w:kern w:val="0"/>
      </w:rPr>
      <w:t>56</w:t>
    </w:r>
    <w:r w:rsidR="00523C03">
      <w:rPr>
        <w:rFonts w:ascii="仿宋" w:eastAsia="仿宋" w:hAnsi="仿宋" w:cs="仿宋_GB2312"/>
        <w:kern w:val="0"/>
      </w:rPr>
      <w:fldChar w:fldCharType="end"/>
    </w:r>
    <w:r>
      <w:rPr>
        <w:rFonts w:ascii="仿宋" w:eastAsia="仿宋" w:hAnsi="仿宋" w:cs="仿宋_GB2312"/>
        <w:kern w:val="0"/>
      </w:rPr>
      <w:t xml:space="preserve"> 页 共 </w:t>
    </w:r>
    <w:r w:rsidR="00523C03">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523C03">
      <w:rPr>
        <w:rFonts w:ascii="仿宋" w:eastAsia="仿宋" w:hAnsi="仿宋" w:cs="仿宋_GB2312"/>
        <w:kern w:val="0"/>
      </w:rPr>
      <w:fldChar w:fldCharType="separate"/>
    </w:r>
    <w:r w:rsidR="001E167E">
      <w:rPr>
        <w:rFonts w:ascii="仿宋" w:eastAsia="仿宋" w:hAnsi="仿宋" w:cs="仿宋_GB2312"/>
        <w:noProof/>
        <w:kern w:val="0"/>
      </w:rPr>
      <w:t>77</w:t>
    </w:r>
    <w:r w:rsidR="00523C03">
      <w:rPr>
        <w:rFonts w:ascii="仿宋" w:eastAsia="仿宋" w:hAnsi="仿宋" w:cs="仿宋_GB2312"/>
        <w:kern w:val="0"/>
      </w:rPr>
      <w:fldChar w:fldCharType="end"/>
    </w:r>
    <w:r>
      <w:rPr>
        <w:rFonts w:ascii="仿宋" w:eastAsia="仿宋" w:hAnsi="仿宋" w:cs="仿宋_GB2312"/>
        <w:kern w:val="0"/>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4"/>
      <w:jc w:val="center"/>
      <w:rPr>
        <w:rFonts w:ascii="仿宋" w:eastAsia="仿宋" w:hAnsi="仿宋" w:cs="仿宋_GB2312"/>
      </w:rPr>
    </w:pPr>
    <w:r>
      <w:rPr>
        <w:rFonts w:ascii="仿宋" w:eastAsia="仿宋" w:hAnsi="仿宋" w:cs="仿宋_GB2312"/>
        <w:kern w:val="0"/>
      </w:rPr>
      <w:t xml:space="preserve">第 </w:t>
    </w:r>
    <w:r w:rsidR="00523C03">
      <w:rPr>
        <w:rFonts w:ascii="仿宋" w:eastAsia="仿宋" w:hAnsi="仿宋" w:cs="仿宋_GB2312"/>
        <w:kern w:val="0"/>
      </w:rPr>
      <w:fldChar w:fldCharType="begin"/>
    </w:r>
    <w:r>
      <w:rPr>
        <w:rFonts w:ascii="仿宋" w:eastAsia="仿宋" w:hAnsi="仿宋" w:cs="仿宋_GB2312"/>
        <w:kern w:val="0"/>
      </w:rPr>
      <w:instrText xml:space="preserve"> PAGE \* Arabic </w:instrText>
    </w:r>
    <w:r w:rsidR="00523C03">
      <w:rPr>
        <w:rFonts w:ascii="仿宋" w:eastAsia="仿宋" w:hAnsi="仿宋" w:cs="仿宋_GB2312"/>
        <w:kern w:val="0"/>
      </w:rPr>
      <w:fldChar w:fldCharType="separate"/>
    </w:r>
    <w:r>
      <w:rPr>
        <w:rFonts w:ascii="仿宋" w:eastAsia="仿宋" w:hAnsi="仿宋" w:cs="仿宋_GB2312"/>
        <w:kern w:val="0"/>
      </w:rPr>
      <w:t>32</w:t>
    </w:r>
    <w:r w:rsidR="00523C03">
      <w:rPr>
        <w:rFonts w:ascii="仿宋" w:eastAsia="仿宋" w:hAnsi="仿宋" w:cs="仿宋_GB2312"/>
        <w:kern w:val="0"/>
      </w:rPr>
      <w:fldChar w:fldCharType="end"/>
    </w:r>
    <w:r>
      <w:rPr>
        <w:rFonts w:ascii="仿宋" w:eastAsia="仿宋" w:hAnsi="仿宋" w:cs="仿宋_GB2312"/>
        <w:kern w:val="0"/>
      </w:rPr>
      <w:t xml:space="preserve"> 页 共 </w:t>
    </w:r>
    <w:r w:rsidR="00523C03">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523C03">
      <w:rPr>
        <w:rFonts w:ascii="仿宋" w:eastAsia="仿宋" w:hAnsi="仿宋" w:cs="仿宋_GB2312"/>
        <w:kern w:val="0"/>
      </w:rPr>
      <w:fldChar w:fldCharType="separate"/>
    </w:r>
    <w:r>
      <w:rPr>
        <w:rFonts w:ascii="仿宋" w:eastAsia="仿宋" w:hAnsi="仿宋" w:cs="仿宋_GB2312"/>
        <w:kern w:val="0"/>
      </w:rPr>
      <w:t>28</w:t>
    </w:r>
    <w:r w:rsidR="00523C03">
      <w:rPr>
        <w:rFonts w:ascii="仿宋" w:eastAsia="仿宋" w:hAnsi="仿宋" w:cs="仿宋_GB2312"/>
        <w:kern w:val="0"/>
      </w:rPr>
      <w:fldChar w:fldCharType="end"/>
    </w:r>
    <w:r>
      <w:rPr>
        <w:rFonts w:ascii="仿宋" w:eastAsia="仿宋" w:hAnsi="仿宋" w:cs="仿宋_GB2312"/>
        <w:kern w:val="0"/>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4"/>
      <w:jc w:val="center"/>
      <w:rPr>
        <w:rFonts w:ascii="仿宋" w:eastAsia="仿宋" w:hAnsi="仿宋" w:cs="仿宋_GB2312"/>
      </w:rPr>
    </w:pPr>
    <w:r>
      <w:rPr>
        <w:rFonts w:ascii="仿宋" w:eastAsia="仿宋" w:hAnsi="仿宋" w:cs="仿宋_GB2312"/>
        <w:kern w:val="0"/>
      </w:rPr>
      <w:t xml:space="preserve">第 </w:t>
    </w:r>
    <w:r w:rsidR="00523C03">
      <w:rPr>
        <w:rFonts w:ascii="仿宋" w:eastAsia="仿宋" w:hAnsi="仿宋" w:cs="仿宋_GB2312"/>
        <w:kern w:val="0"/>
      </w:rPr>
      <w:fldChar w:fldCharType="begin"/>
    </w:r>
    <w:r>
      <w:rPr>
        <w:rFonts w:ascii="仿宋" w:eastAsia="仿宋" w:hAnsi="仿宋" w:cs="仿宋_GB2312"/>
        <w:kern w:val="0"/>
      </w:rPr>
      <w:instrText xml:space="preserve"> PAGE \* Arabic </w:instrText>
    </w:r>
    <w:r w:rsidR="00523C03">
      <w:rPr>
        <w:rFonts w:ascii="仿宋" w:eastAsia="仿宋" w:hAnsi="仿宋" w:cs="仿宋_GB2312"/>
        <w:kern w:val="0"/>
      </w:rPr>
      <w:fldChar w:fldCharType="separate"/>
    </w:r>
    <w:r w:rsidR="001E167E">
      <w:rPr>
        <w:rFonts w:ascii="仿宋" w:eastAsia="仿宋" w:hAnsi="仿宋" w:cs="仿宋_GB2312"/>
        <w:noProof/>
        <w:kern w:val="0"/>
      </w:rPr>
      <w:t>77</w:t>
    </w:r>
    <w:r w:rsidR="00523C03">
      <w:rPr>
        <w:rFonts w:ascii="仿宋" w:eastAsia="仿宋" w:hAnsi="仿宋" w:cs="仿宋_GB2312"/>
        <w:kern w:val="0"/>
      </w:rPr>
      <w:fldChar w:fldCharType="end"/>
    </w:r>
    <w:r>
      <w:rPr>
        <w:rFonts w:ascii="仿宋" w:eastAsia="仿宋" w:hAnsi="仿宋" w:cs="仿宋_GB2312"/>
        <w:kern w:val="0"/>
      </w:rPr>
      <w:t xml:space="preserve"> 页 共 </w:t>
    </w:r>
    <w:r w:rsidR="00523C03">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523C03">
      <w:rPr>
        <w:rFonts w:ascii="仿宋" w:eastAsia="仿宋" w:hAnsi="仿宋" w:cs="仿宋_GB2312"/>
        <w:kern w:val="0"/>
      </w:rPr>
      <w:fldChar w:fldCharType="separate"/>
    </w:r>
    <w:r w:rsidR="001E167E">
      <w:rPr>
        <w:rFonts w:ascii="仿宋" w:eastAsia="仿宋" w:hAnsi="仿宋" w:cs="仿宋_GB2312"/>
        <w:noProof/>
        <w:kern w:val="0"/>
      </w:rPr>
      <w:t>77</w:t>
    </w:r>
    <w:r w:rsidR="00523C03">
      <w:rPr>
        <w:rFonts w:ascii="仿宋" w:eastAsia="仿宋" w:hAnsi="仿宋" w:cs="仿宋_GB2312"/>
        <w:kern w:val="0"/>
      </w:rPr>
      <w:fldChar w:fldCharType="end"/>
    </w:r>
    <w:r>
      <w:rPr>
        <w:rFonts w:ascii="仿宋" w:eastAsia="仿宋" w:hAnsi="仿宋" w:cs="仿宋_GB2312"/>
        <w:kern w:val="0"/>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492" w:rsidRDefault="00CF5492">
      <w:r>
        <w:separator/>
      </w:r>
    </w:p>
  </w:footnote>
  <w:footnote w:type="continuationSeparator" w:id="0">
    <w:p w:rsidR="00CF5492" w:rsidRDefault="00CF5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c"/>
      <w:ind w:firstLineChars="100" w:firstLine="180"/>
      <w:jc w:val="both"/>
      <w:rPr>
        <w:rFonts w:ascii="仿宋" w:eastAsia="仿宋" w:hAnsi="仿宋"/>
        <w:b w:val="0"/>
        <w:i/>
        <w:sz w:val="18"/>
        <w:u w:val="single"/>
      </w:rPr>
    </w:pPr>
    <w:r>
      <w:rPr>
        <w:rFonts w:ascii="仿宋" w:eastAsia="仿宋" w:hAnsi="仿宋" w:hint="eastAsia"/>
        <w:b w:val="0"/>
        <w:i/>
        <w:sz w:val="18"/>
        <w:u w:val="single"/>
      </w:rPr>
      <w:t xml:space="preserve">                                                             杭州高新区（滨江）政府采购公开招标文件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5"/>
      <w:jc w:val="right"/>
      <w:rPr>
        <w:rFonts w:ascii="仿宋" w:eastAsia="仿宋" w:hAnsi="仿宋"/>
      </w:rPr>
    </w:pPr>
    <w:r>
      <w:rPr>
        <w:rFonts w:ascii="仿宋" w:eastAsia="仿宋" w:hAnsi="仿宋" w:hint="eastAsia"/>
        <w:i/>
      </w:rPr>
      <w:t>杭州高新区（滨江）政府采购公开招标文件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5"/>
      <w:jc w:val="right"/>
    </w:pPr>
    <w:r>
      <w:rPr>
        <w:rFonts w:eastAsia="仿宋_GB2312" w:hint="eastAsia"/>
        <w:i/>
        <w:iCs/>
      </w:rPr>
      <w:t>杭州市政府采购公开招标文件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c"/>
      <w:ind w:firstLineChars="100" w:firstLine="180"/>
      <w:jc w:val="both"/>
      <w:rPr>
        <w:rFonts w:ascii="仿宋" w:eastAsia="仿宋" w:hAnsi="仿宋"/>
        <w:b w:val="0"/>
        <w:i/>
        <w:sz w:val="18"/>
        <w:u w:val="single"/>
      </w:rPr>
    </w:pPr>
    <w:r>
      <w:rPr>
        <w:rFonts w:ascii="仿宋" w:eastAsia="仿宋" w:hAnsi="仿宋" w:hint="eastAsia"/>
        <w:b w:val="0"/>
        <w:i/>
        <w:sz w:val="18"/>
        <w:u w:val="single"/>
      </w:rPr>
      <w:t xml:space="preserve">                                                             杭州高新区（滨江）政府采购公开招标文件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5"/>
      <w:jc w:val="right"/>
      <w:rPr>
        <w:rFonts w:ascii="仿宋" w:eastAsia="仿宋" w:hAnsi="仿宋"/>
      </w:rPr>
    </w:pPr>
    <w:r>
      <w:rPr>
        <w:rFonts w:ascii="仿宋" w:eastAsia="仿宋" w:hAnsi="仿宋" w:hint="eastAsia"/>
        <w:i/>
      </w:rPr>
      <w:t>杭州高新区（滨江）政府采购公开招标文件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5"/>
      <w:jc w:val="right"/>
      <w:rPr>
        <w:rFonts w:ascii="仿宋" w:eastAsia="仿宋" w:hAnsi="仿宋"/>
      </w:rPr>
    </w:pPr>
    <w:r>
      <w:rPr>
        <w:rFonts w:ascii="仿宋" w:eastAsia="仿宋" w:hAnsi="仿宋" w:hint="eastAsia"/>
        <w:i/>
      </w:rPr>
      <w:t>杭州高新区（滨江）政府采购公开招标文件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60" w:rsidRDefault="00990060">
    <w:pPr>
      <w:pStyle w:val="af5"/>
      <w:jc w:val="right"/>
    </w:pPr>
    <w:r>
      <w:rPr>
        <w:rFonts w:eastAsia="仿宋_GB2312" w:hint="eastAsia"/>
        <w:i/>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E618D"/>
    <w:multiLevelType w:val="singleLevel"/>
    <w:tmpl w:val="82AE618D"/>
    <w:lvl w:ilvl="0">
      <w:start w:val="1"/>
      <w:numFmt w:val="decimal"/>
      <w:lvlText w:val="%1."/>
      <w:lvlJc w:val="left"/>
      <w:pPr>
        <w:tabs>
          <w:tab w:val="left" w:pos="312"/>
        </w:tabs>
        <w:ind w:left="0" w:firstLine="0"/>
      </w:pPr>
    </w:lvl>
  </w:abstractNum>
  <w:abstractNum w:abstractNumId="1">
    <w:nsid w:val="840DEC38"/>
    <w:multiLevelType w:val="singleLevel"/>
    <w:tmpl w:val="840DEC38"/>
    <w:lvl w:ilvl="0">
      <w:start w:val="1"/>
      <w:numFmt w:val="decimal"/>
      <w:lvlText w:val="%1."/>
      <w:lvlJc w:val="left"/>
      <w:pPr>
        <w:ind w:left="425" w:hanging="425"/>
      </w:pPr>
      <w:rPr>
        <w:rFonts w:hint="default"/>
      </w:rPr>
    </w:lvl>
  </w:abstractNum>
  <w:abstractNum w:abstractNumId="2">
    <w:nsid w:val="8BEDAAF3"/>
    <w:multiLevelType w:val="singleLevel"/>
    <w:tmpl w:val="8BEDAAF3"/>
    <w:lvl w:ilvl="0">
      <w:start w:val="1"/>
      <w:numFmt w:val="decimal"/>
      <w:lvlText w:val="%1."/>
      <w:lvlJc w:val="left"/>
      <w:pPr>
        <w:tabs>
          <w:tab w:val="left" w:pos="312"/>
        </w:tabs>
      </w:pPr>
    </w:lvl>
  </w:abstractNum>
  <w:abstractNum w:abstractNumId="3">
    <w:nsid w:val="9450F850"/>
    <w:multiLevelType w:val="singleLevel"/>
    <w:tmpl w:val="9450F850"/>
    <w:lvl w:ilvl="0">
      <w:start w:val="1"/>
      <w:numFmt w:val="decimal"/>
      <w:lvlText w:val="%1."/>
      <w:lvlJc w:val="left"/>
      <w:pPr>
        <w:tabs>
          <w:tab w:val="left" w:pos="312"/>
        </w:tabs>
      </w:pPr>
    </w:lvl>
  </w:abstractNum>
  <w:abstractNum w:abstractNumId="4">
    <w:nsid w:val="B1B141FF"/>
    <w:multiLevelType w:val="singleLevel"/>
    <w:tmpl w:val="B1B141FF"/>
    <w:lvl w:ilvl="0">
      <w:start w:val="8"/>
      <w:numFmt w:val="decimal"/>
      <w:lvlText w:val="%1."/>
      <w:lvlJc w:val="left"/>
      <w:pPr>
        <w:tabs>
          <w:tab w:val="left" w:pos="312"/>
        </w:tabs>
      </w:pPr>
    </w:lvl>
  </w:abstractNum>
  <w:abstractNum w:abstractNumId="5">
    <w:nsid w:val="BAC05190"/>
    <w:multiLevelType w:val="singleLevel"/>
    <w:tmpl w:val="BAC05190"/>
    <w:lvl w:ilvl="0">
      <w:start w:val="1"/>
      <w:numFmt w:val="decimal"/>
      <w:lvlText w:val="%1."/>
      <w:lvlJc w:val="left"/>
      <w:pPr>
        <w:tabs>
          <w:tab w:val="left" w:pos="312"/>
        </w:tabs>
      </w:pPr>
    </w:lvl>
  </w:abstractNum>
  <w:abstractNum w:abstractNumId="6">
    <w:nsid w:val="C917F5BE"/>
    <w:multiLevelType w:val="singleLevel"/>
    <w:tmpl w:val="C917F5BE"/>
    <w:lvl w:ilvl="0">
      <w:start w:val="1"/>
      <w:numFmt w:val="decimal"/>
      <w:lvlText w:val="%1."/>
      <w:lvlJc w:val="left"/>
      <w:pPr>
        <w:tabs>
          <w:tab w:val="left" w:pos="312"/>
        </w:tabs>
      </w:pPr>
    </w:lvl>
  </w:abstractNum>
  <w:abstractNum w:abstractNumId="7">
    <w:nsid w:val="C97864EE"/>
    <w:multiLevelType w:val="singleLevel"/>
    <w:tmpl w:val="C97864EE"/>
    <w:lvl w:ilvl="0">
      <w:start w:val="1"/>
      <w:numFmt w:val="decimal"/>
      <w:lvlText w:val="%1."/>
      <w:lvlJc w:val="left"/>
      <w:pPr>
        <w:tabs>
          <w:tab w:val="left" w:pos="312"/>
        </w:tabs>
      </w:pPr>
    </w:lvl>
  </w:abstractNum>
  <w:abstractNum w:abstractNumId="8">
    <w:nsid w:val="E3FDDE10"/>
    <w:multiLevelType w:val="singleLevel"/>
    <w:tmpl w:val="E3FDDE10"/>
    <w:lvl w:ilvl="0">
      <w:start w:val="1"/>
      <w:numFmt w:val="decimal"/>
      <w:lvlText w:val="%1."/>
      <w:lvlJc w:val="left"/>
      <w:pPr>
        <w:tabs>
          <w:tab w:val="left" w:pos="312"/>
        </w:tabs>
        <w:ind w:left="0" w:firstLine="0"/>
      </w:pPr>
    </w:lvl>
  </w:abstractNum>
  <w:abstractNum w:abstractNumId="9">
    <w:nsid w:val="E4901F1D"/>
    <w:multiLevelType w:val="singleLevel"/>
    <w:tmpl w:val="E4901F1D"/>
    <w:lvl w:ilvl="0">
      <w:start w:val="1"/>
      <w:numFmt w:val="decimal"/>
      <w:lvlText w:val="%1."/>
      <w:lvlJc w:val="left"/>
      <w:pPr>
        <w:tabs>
          <w:tab w:val="left" w:pos="312"/>
        </w:tabs>
      </w:pPr>
    </w:lvl>
  </w:abstractNum>
  <w:abstractNum w:abstractNumId="10">
    <w:nsid w:val="E9856F96"/>
    <w:multiLevelType w:val="singleLevel"/>
    <w:tmpl w:val="E9856F96"/>
    <w:lvl w:ilvl="0">
      <w:start w:val="1"/>
      <w:numFmt w:val="decimal"/>
      <w:lvlText w:val="%1."/>
      <w:lvlJc w:val="left"/>
      <w:pPr>
        <w:tabs>
          <w:tab w:val="left" w:pos="312"/>
        </w:tabs>
      </w:pPr>
    </w:lvl>
  </w:abstractNum>
  <w:abstractNum w:abstractNumId="11">
    <w:nsid w:val="ECE1CCA0"/>
    <w:multiLevelType w:val="singleLevel"/>
    <w:tmpl w:val="ECE1CCA0"/>
    <w:lvl w:ilvl="0">
      <w:start w:val="1"/>
      <w:numFmt w:val="decimal"/>
      <w:lvlText w:val="%1."/>
      <w:lvlJc w:val="left"/>
      <w:pPr>
        <w:tabs>
          <w:tab w:val="left" w:pos="312"/>
        </w:tabs>
      </w:pPr>
    </w:lvl>
  </w:abstractNum>
  <w:abstractNum w:abstractNumId="12">
    <w:nsid w:val="EF066585"/>
    <w:multiLevelType w:val="singleLevel"/>
    <w:tmpl w:val="EF066585"/>
    <w:lvl w:ilvl="0">
      <w:start w:val="1"/>
      <w:numFmt w:val="decimal"/>
      <w:lvlText w:val="%1."/>
      <w:lvlJc w:val="left"/>
      <w:pPr>
        <w:tabs>
          <w:tab w:val="left" w:pos="312"/>
        </w:tabs>
      </w:pPr>
    </w:lvl>
  </w:abstractNum>
  <w:abstractNum w:abstractNumId="13">
    <w:nsid w:val="00000007"/>
    <w:multiLevelType w:val="multilevel"/>
    <w:tmpl w:val="00000007"/>
    <w:lvl w:ilvl="0">
      <w:start w:val="1"/>
      <w:numFmt w:val="bullet"/>
      <w:pStyle w:val="4"/>
      <w:lvlText w:val=""/>
      <w:lvlJc w:val="left"/>
      <w:pPr>
        <w:tabs>
          <w:tab w:val="left" w:pos="840"/>
        </w:tabs>
        <w:ind w:left="840" w:hanging="420"/>
      </w:pPr>
      <w:rPr>
        <w:rFonts w:ascii="Wingdings" w:hAnsi="Wingdings" w:hint="default"/>
      </w:rPr>
    </w:lvl>
    <w:lvl w:ilvl="1">
      <w:start w:val="1"/>
      <w:numFmt w:val="bullet"/>
      <w:pStyle w:val="a"/>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pStyle w:val="a0"/>
      <w:lvlText w:val=""/>
      <w:lvlJc w:val="left"/>
      <w:pPr>
        <w:tabs>
          <w:tab w:val="left" w:pos="3780"/>
        </w:tabs>
        <w:ind w:left="3780" w:hanging="420"/>
      </w:pPr>
      <w:rPr>
        <w:rFonts w:ascii="Wingdings" w:hAnsi="Wingdings" w:hint="default"/>
      </w:rPr>
    </w:lvl>
    <w:lvl w:ilvl="8">
      <w:start w:val="1"/>
      <w:numFmt w:val="bullet"/>
      <w:pStyle w:val="a1"/>
      <w:lvlText w:val=""/>
      <w:lvlJc w:val="left"/>
      <w:pPr>
        <w:tabs>
          <w:tab w:val="left" w:pos="4200"/>
        </w:tabs>
        <w:ind w:left="4200" w:hanging="420"/>
      </w:pPr>
      <w:rPr>
        <w:rFonts w:ascii="Wingdings" w:hAnsi="Wingdings" w:hint="default"/>
      </w:rPr>
    </w:lvl>
  </w:abstractNum>
  <w:abstractNum w:abstractNumId="14">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nsid w:val="025B1ABC"/>
    <w:multiLevelType w:val="singleLevel"/>
    <w:tmpl w:val="025B1ABC"/>
    <w:lvl w:ilvl="0">
      <w:start w:val="1"/>
      <w:numFmt w:val="decimal"/>
      <w:lvlText w:val="%1."/>
      <w:lvlJc w:val="left"/>
      <w:pPr>
        <w:tabs>
          <w:tab w:val="left" w:pos="312"/>
        </w:tabs>
      </w:pPr>
    </w:lvl>
  </w:abstractNum>
  <w:abstractNum w:abstractNumId="16">
    <w:nsid w:val="0707857C"/>
    <w:multiLevelType w:val="singleLevel"/>
    <w:tmpl w:val="0707857C"/>
    <w:lvl w:ilvl="0">
      <w:start w:val="1"/>
      <w:numFmt w:val="decimal"/>
      <w:lvlText w:val="%1."/>
      <w:lvlJc w:val="left"/>
      <w:pPr>
        <w:tabs>
          <w:tab w:val="left" w:pos="312"/>
        </w:tabs>
      </w:pPr>
    </w:lvl>
  </w:abstractNum>
  <w:abstractNum w:abstractNumId="17">
    <w:nsid w:val="0E6279C8"/>
    <w:multiLevelType w:val="singleLevel"/>
    <w:tmpl w:val="0E6279C8"/>
    <w:lvl w:ilvl="0">
      <w:start w:val="1"/>
      <w:numFmt w:val="decimal"/>
      <w:lvlText w:val="%1."/>
      <w:lvlJc w:val="left"/>
      <w:pPr>
        <w:tabs>
          <w:tab w:val="left" w:pos="312"/>
        </w:tabs>
      </w:pPr>
    </w:lvl>
  </w:abstractNum>
  <w:abstractNum w:abstractNumId="18">
    <w:nsid w:val="1139E1C5"/>
    <w:multiLevelType w:val="singleLevel"/>
    <w:tmpl w:val="1139E1C5"/>
    <w:lvl w:ilvl="0">
      <w:start w:val="1"/>
      <w:numFmt w:val="decimal"/>
      <w:lvlText w:val="%1."/>
      <w:lvlJc w:val="left"/>
      <w:pPr>
        <w:tabs>
          <w:tab w:val="left" w:pos="312"/>
        </w:tabs>
      </w:pPr>
    </w:lvl>
  </w:abstractNum>
  <w:abstractNum w:abstractNumId="19">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0">
    <w:nsid w:val="180E76CD"/>
    <w:multiLevelType w:val="singleLevel"/>
    <w:tmpl w:val="180E76CD"/>
    <w:lvl w:ilvl="0">
      <w:start w:val="1"/>
      <w:numFmt w:val="decimal"/>
      <w:lvlText w:val="%1."/>
      <w:lvlJc w:val="left"/>
      <w:pPr>
        <w:tabs>
          <w:tab w:val="left" w:pos="312"/>
        </w:tabs>
      </w:pPr>
    </w:lvl>
  </w:abstractNum>
  <w:abstractNum w:abstractNumId="21">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30B1522"/>
    <w:multiLevelType w:val="multilevel"/>
    <w:tmpl w:val="230B15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6438A09"/>
    <w:multiLevelType w:val="singleLevel"/>
    <w:tmpl w:val="26438A09"/>
    <w:lvl w:ilvl="0">
      <w:start w:val="1"/>
      <w:numFmt w:val="decimal"/>
      <w:lvlText w:val="%1."/>
      <w:lvlJc w:val="left"/>
      <w:pPr>
        <w:tabs>
          <w:tab w:val="left" w:pos="312"/>
        </w:tabs>
        <w:ind w:left="0" w:firstLine="0"/>
      </w:pPr>
    </w:lvl>
  </w:abstractNum>
  <w:abstractNum w:abstractNumId="24">
    <w:nsid w:val="367F24F7"/>
    <w:multiLevelType w:val="singleLevel"/>
    <w:tmpl w:val="367F24F7"/>
    <w:lvl w:ilvl="0">
      <w:start w:val="1"/>
      <w:numFmt w:val="decimal"/>
      <w:lvlText w:val="%1."/>
      <w:lvlJc w:val="left"/>
      <w:pPr>
        <w:tabs>
          <w:tab w:val="left" w:pos="312"/>
        </w:tabs>
        <w:ind w:left="0" w:firstLine="0"/>
      </w:pPr>
    </w:lvl>
  </w:abstractNum>
  <w:abstractNum w:abstractNumId="25">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3ECB8ADA"/>
    <w:multiLevelType w:val="singleLevel"/>
    <w:tmpl w:val="3ECB8ADA"/>
    <w:lvl w:ilvl="0">
      <w:start w:val="1"/>
      <w:numFmt w:val="decimal"/>
      <w:lvlText w:val="%1."/>
      <w:lvlJc w:val="left"/>
      <w:pPr>
        <w:tabs>
          <w:tab w:val="left" w:pos="312"/>
        </w:tabs>
        <w:ind w:left="0" w:firstLine="0"/>
      </w:pPr>
    </w:lvl>
  </w:abstractNum>
  <w:abstractNum w:abstractNumId="27">
    <w:nsid w:val="49752272"/>
    <w:multiLevelType w:val="singleLevel"/>
    <w:tmpl w:val="49752272"/>
    <w:lvl w:ilvl="0">
      <w:start w:val="1"/>
      <w:numFmt w:val="decimal"/>
      <w:lvlText w:val="%1."/>
      <w:lvlJc w:val="left"/>
      <w:pPr>
        <w:tabs>
          <w:tab w:val="left" w:pos="312"/>
        </w:tabs>
      </w:pPr>
    </w:lvl>
  </w:abstractNum>
  <w:abstractNum w:abstractNumId="28">
    <w:nsid w:val="55485F11"/>
    <w:multiLevelType w:val="multilevel"/>
    <w:tmpl w:val="55485F1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67BB9B8"/>
    <w:multiLevelType w:val="multilevel"/>
    <w:tmpl w:val="567BB9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A18EB1"/>
    <w:multiLevelType w:val="multilevel"/>
    <w:tmpl w:val="56A18EB1"/>
    <w:lvl w:ilvl="0">
      <w:start w:val="1"/>
      <w:numFmt w:val="bullet"/>
      <w:lvlText w:val=""/>
      <w:lvlJc w:val="left"/>
      <w:rPr>
        <w:rFonts w:ascii="Wingdings" w:hAnsi="Wingdings"/>
      </w:rPr>
    </w:lvl>
    <w:lvl w:ilvl="1">
      <w:start w:val="1"/>
      <w:numFmt w:val="bullet"/>
      <w:lvlText w:val=""/>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Wingdings" w:hAnsi="Wingdings"/>
      </w:rPr>
    </w:lvl>
    <w:lvl w:ilvl="4">
      <w:start w:val="1"/>
      <w:numFmt w:val="bullet"/>
      <w:lvlText w:val=""/>
      <w:lvlJc w:val="left"/>
      <w:rPr>
        <w:rFonts w:ascii="Wingdings" w:hAnsi="Wingdings"/>
      </w:rPr>
    </w:lvl>
    <w:lvl w:ilvl="5">
      <w:start w:val="1"/>
      <w:numFmt w:val="bullet"/>
      <w:lvlText w:val=""/>
      <w:lvlJc w:val="left"/>
      <w:rPr>
        <w:rFonts w:ascii="Wingdings" w:hAnsi="Wingdings"/>
      </w:rPr>
    </w:lvl>
    <w:lvl w:ilvl="6">
      <w:start w:val="1"/>
      <w:numFmt w:val="bullet"/>
      <w:lvlText w:val=""/>
      <w:lvlJc w:val="left"/>
      <w:rPr>
        <w:rFonts w:ascii="Wingdings" w:hAnsi="Wingdings"/>
      </w:rPr>
    </w:lvl>
    <w:lvl w:ilvl="7">
      <w:start w:val="1"/>
      <w:numFmt w:val="bullet"/>
      <w:lvlText w:val=""/>
      <w:lvlJc w:val="left"/>
      <w:rPr>
        <w:rFonts w:ascii="Wingdings" w:hAnsi="Wingdings"/>
      </w:rPr>
    </w:lvl>
    <w:lvl w:ilvl="8">
      <w:start w:val="1"/>
      <w:numFmt w:val="bullet"/>
      <w:lvlText w:val=""/>
      <w:lvlJc w:val="left"/>
      <w:rPr>
        <w:rFonts w:ascii="Wingdings" w:hAnsi="Wingdings"/>
      </w:rPr>
    </w:lvl>
  </w:abstractNum>
  <w:abstractNum w:abstractNumId="31">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nsid w:val="631A8928"/>
    <w:multiLevelType w:val="singleLevel"/>
    <w:tmpl w:val="631A8928"/>
    <w:lvl w:ilvl="0">
      <w:start w:val="1"/>
      <w:numFmt w:val="decimal"/>
      <w:lvlText w:val="%1."/>
      <w:lvlJc w:val="left"/>
      <w:pPr>
        <w:tabs>
          <w:tab w:val="left" w:pos="312"/>
        </w:tabs>
      </w:pPr>
    </w:lvl>
  </w:abstractNum>
  <w:abstractNum w:abstractNumId="33">
    <w:nsid w:val="6A9F9F53"/>
    <w:multiLevelType w:val="singleLevel"/>
    <w:tmpl w:val="6A9F9F53"/>
    <w:lvl w:ilvl="0">
      <w:start w:val="1"/>
      <w:numFmt w:val="decimal"/>
      <w:lvlText w:val="%1."/>
      <w:lvlJc w:val="left"/>
      <w:pPr>
        <w:tabs>
          <w:tab w:val="left" w:pos="312"/>
        </w:tabs>
      </w:pPr>
    </w:lvl>
  </w:abstractNum>
  <w:abstractNum w:abstractNumId="34">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5">
    <w:nsid w:val="7D5F0EC0"/>
    <w:multiLevelType w:val="singleLevel"/>
    <w:tmpl w:val="7D5F0EC0"/>
    <w:lvl w:ilvl="0">
      <w:start w:val="1"/>
      <w:numFmt w:val="decimal"/>
      <w:lvlText w:val="%1."/>
      <w:lvlJc w:val="left"/>
      <w:pPr>
        <w:tabs>
          <w:tab w:val="left" w:pos="312"/>
        </w:tabs>
      </w:pPr>
    </w:lvl>
  </w:abstractNum>
  <w:num w:numId="1">
    <w:abstractNumId w:val="19"/>
  </w:num>
  <w:num w:numId="2">
    <w:abstractNumId w:val="14"/>
  </w:num>
  <w:num w:numId="3">
    <w:abstractNumId w:val="13"/>
  </w:num>
  <w:num w:numId="4">
    <w:abstractNumId w:val="31"/>
  </w:num>
  <w:num w:numId="5">
    <w:abstractNumId w:val="34"/>
  </w:num>
  <w:num w:numId="6">
    <w:abstractNumId w:val="22"/>
  </w:num>
  <w:num w:numId="7">
    <w:abstractNumId w:val="28"/>
  </w:num>
  <w:num w:numId="8">
    <w:abstractNumId w:val="30"/>
  </w:num>
  <w:num w:numId="9">
    <w:abstractNumId w:val="1"/>
  </w:num>
  <w:num w:numId="10">
    <w:abstractNumId w:val="4"/>
  </w:num>
  <w:num w:numId="11">
    <w:abstractNumId w:val="33"/>
  </w:num>
  <w:num w:numId="12">
    <w:abstractNumId w:val="24"/>
    <w:lvlOverride w:ilvl="0">
      <w:startOverride w:val="1"/>
    </w:lvlOverride>
  </w:num>
  <w:num w:numId="13">
    <w:abstractNumId w:val="0"/>
    <w:lvlOverride w:ilvl="0">
      <w:startOverride w:val="1"/>
    </w:lvlOverride>
  </w:num>
  <w:num w:numId="14">
    <w:abstractNumId w:val="15"/>
  </w:num>
  <w:num w:numId="15">
    <w:abstractNumId w:val="5"/>
  </w:num>
  <w:num w:numId="16">
    <w:abstractNumId w:val="3"/>
  </w:num>
  <w:num w:numId="17">
    <w:abstractNumId w:val="26"/>
    <w:lvlOverride w:ilvl="0">
      <w:startOverride w:val="1"/>
    </w:lvlOverride>
  </w:num>
  <w:num w:numId="18">
    <w:abstractNumId w:val="23"/>
    <w:lvlOverride w:ilvl="0">
      <w:startOverride w:val="1"/>
    </w:lvlOverride>
  </w:num>
  <w:num w:numId="19">
    <w:abstractNumId w:val="18"/>
  </w:num>
  <w:num w:numId="20">
    <w:abstractNumId w:val="20"/>
  </w:num>
  <w:num w:numId="21">
    <w:abstractNumId w:val="35"/>
  </w:num>
  <w:num w:numId="22">
    <w:abstractNumId w:val="9"/>
  </w:num>
  <w:num w:numId="23">
    <w:abstractNumId w:val="32"/>
  </w:num>
  <w:num w:numId="24">
    <w:abstractNumId w:val="8"/>
    <w:lvlOverride w:ilvl="0">
      <w:startOverride w:val="1"/>
    </w:lvlOverride>
  </w:num>
  <w:num w:numId="25">
    <w:abstractNumId w:val="17"/>
  </w:num>
  <w:num w:numId="26">
    <w:abstractNumId w:val="6"/>
  </w:num>
  <w:num w:numId="27">
    <w:abstractNumId w:val="7"/>
  </w:num>
  <w:num w:numId="28">
    <w:abstractNumId w:val="12"/>
  </w:num>
  <w:num w:numId="29">
    <w:abstractNumId w:val="16"/>
  </w:num>
  <w:num w:numId="30">
    <w:abstractNumId w:val="10"/>
  </w:num>
  <w:num w:numId="31">
    <w:abstractNumId w:val="2"/>
  </w:num>
  <w:num w:numId="32">
    <w:abstractNumId w:val="11"/>
  </w:num>
  <w:num w:numId="33">
    <w:abstractNumId w:val="27"/>
  </w:num>
  <w:num w:numId="34">
    <w:abstractNumId w:val="2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rson w15:author="东哥">
    <w15:presenceInfo w15:providerId="WPS Office" w15:userId="9447274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150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1D68"/>
    <w:rsid w:val="00013905"/>
    <w:rsid w:val="00017564"/>
    <w:rsid w:val="000223D1"/>
    <w:rsid w:val="00030E2A"/>
    <w:rsid w:val="0003192D"/>
    <w:rsid w:val="000332E5"/>
    <w:rsid w:val="00033F5A"/>
    <w:rsid w:val="0003601B"/>
    <w:rsid w:val="00043F7A"/>
    <w:rsid w:val="0004692D"/>
    <w:rsid w:val="00046A38"/>
    <w:rsid w:val="00047C84"/>
    <w:rsid w:val="000547B9"/>
    <w:rsid w:val="00055E2F"/>
    <w:rsid w:val="00066D7D"/>
    <w:rsid w:val="00067792"/>
    <w:rsid w:val="000700C0"/>
    <w:rsid w:val="00074336"/>
    <w:rsid w:val="000751E4"/>
    <w:rsid w:val="000756EF"/>
    <w:rsid w:val="00085892"/>
    <w:rsid w:val="00091A59"/>
    <w:rsid w:val="00092046"/>
    <w:rsid w:val="0009398C"/>
    <w:rsid w:val="00095310"/>
    <w:rsid w:val="00096188"/>
    <w:rsid w:val="0009759C"/>
    <w:rsid w:val="000A131E"/>
    <w:rsid w:val="000A1596"/>
    <w:rsid w:val="000A59A4"/>
    <w:rsid w:val="000A6133"/>
    <w:rsid w:val="000A6A4F"/>
    <w:rsid w:val="000B13C3"/>
    <w:rsid w:val="000B4886"/>
    <w:rsid w:val="000B4A68"/>
    <w:rsid w:val="000B5B8F"/>
    <w:rsid w:val="000B6AB0"/>
    <w:rsid w:val="000D029D"/>
    <w:rsid w:val="000D13A8"/>
    <w:rsid w:val="000D1A8A"/>
    <w:rsid w:val="000D3A0E"/>
    <w:rsid w:val="000D5A7C"/>
    <w:rsid w:val="000D6B00"/>
    <w:rsid w:val="000D7891"/>
    <w:rsid w:val="000E1BBC"/>
    <w:rsid w:val="000F554C"/>
    <w:rsid w:val="000F6672"/>
    <w:rsid w:val="000F76C5"/>
    <w:rsid w:val="001012C4"/>
    <w:rsid w:val="00101FBE"/>
    <w:rsid w:val="00103340"/>
    <w:rsid w:val="00104B71"/>
    <w:rsid w:val="00105994"/>
    <w:rsid w:val="001120A2"/>
    <w:rsid w:val="001124D0"/>
    <w:rsid w:val="0011474F"/>
    <w:rsid w:val="001209DE"/>
    <w:rsid w:val="00120AA5"/>
    <w:rsid w:val="00127DC6"/>
    <w:rsid w:val="00132AE7"/>
    <w:rsid w:val="001431C2"/>
    <w:rsid w:val="001439B8"/>
    <w:rsid w:val="001537A6"/>
    <w:rsid w:val="00154C6A"/>
    <w:rsid w:val="00155C7A"/>
    <w:rsid w:val="001614CB"/>
    <w:rsid w:val="001623CD"/>
    <w:rsid w:val="00167256"/>
    <w:rsid w:val="00172A27"/>
    <w:rsid w:val="00173D21"/>
    <w:rsid w:val="00173E6B"/>
    <w:rsid w:val="0017683E"/>
    <w:rsid w:val="00180BBA"/>
    <w:rsid w:val="00181119"/>
    <w:rsid w:val="001861D1"/>
    <w:rsid w:val="0019214D"/>
    <w:rsid w:val="00192A8C"/>
    <w:rsid w:val="001936A3"/>
    <w:rsid w:val="001A2E0F"/>
    <w:rsid w:val="001B4EF2"/>
    <w:rsid w:val="001B5733"/>
    <w:rsid w:val="001C6B5A"/>
    <w:rsid w:val="001C7849"/>
    <w:rsid w:val="001D00DF"/>
    <w:rsid w:val="001D119D"/>
    <w:rsid w:val="001D5634"/>
    <w:rsid w:val="001D68F7"/>
    <w:rsid w:val="001D7D83"/>
    <w:rsid w:val="001E167E"/>
    <w:rsid w:val="001F1DE8"/>
    <w:rsid w:val="001F63ED"/>
    <w:rsid w:val="001F6CBB"/>
    <w:rsid w:val="001F6FE2"/>
    <w:rsid w:val="002029A8"/>
    <w:rsid w:val="002061C6"/>
    <w:rsid w:val="00210A9F"/>
    <w:rsid w:val="00210E27"/>
    <w:rsid w:val="00213E41"/>
    <w:rsid w:val="00214DC0"/>
    <w:rsid w:val="00216EA1"/>
    <w:rsid w:val="00221CCD"/>
    <w:rsid w:val="002224E4"/>
    <w:rsid w:val="00223C20"/>
    <w:rsid w:val="00225E5F"/>
    <w:rsid w:val="00227AD2"/>
    <w:rsid w:val="00233A6F"/>
    <w:rsid w:val="0024251A"/>
    <w:rsid w:val="002452B9"/>
    <w:rsid w:val="00246C75"/>
    <w:rsid w:val="00257CA4"/>
    <w:rsid w:val="00260DF6"/>
    <w:rsid w:val="0026540C"/>
    <w:rsid w:val="00265E0B"/>
    <w:rsid w:val="00272910"/>
    <w:rsid w:val="00283610"/>
    <w:rsid w:val="00284F30"/>
    <w:rsid w:val="002931B6"/>
    <w:rsid w:val="002A2015"/>
    <w:rsid w:val="002A2D42"/>
    <w:rsid w:val="002A7172"/>
    <w:rsid w:val="002B7107"/>
    <w:rsid w:val="002B7932"/>
    <w:rsid w:val="002C1D8F"/>
    <w:rsid w:val="002C5986"/>
    <w:rsid w:val="002C7075"/>
    <w:rsid w:val="002D1C6D"/>
    <w:rsid w:val="002D51AB"/>
    <w:rsid w:val="002E0187"/>
    <w:rsid w:val="002E0557"/>
    <w:rsid w:val="002E0949"/>
    <w:rsid w:val="002E6145"/>
    <w:rsid w:val="002E6765"/>
    <w:rsid w:val="002E6B29"/>
    <w:rsid w:val="002E6CE5"/>
    <w:rsid w:val="002F10C4"/>
    <w:rsid w:val="002F1762"/>
    <w:rsid w:val="002F22F0"/>
    <w:rsid w:val="002F7734"/>
    <w:rsid w:val="00300004"/>
    <w:rsid w:val="00302CF9"/>
    <w:rsid w:val="00302DB1"/>
    <w:rsid w:val="0030408C"/>
    <w:rsid w:val="003139EE"/>
    <w:rsid w:val="00323A0C"/>
    <w:rsid w:val="00324080"/>
    <w:rsid w:val="003249DD"/>
    <w:rsid w:val="0033537D"/>
    <w:rsid w:val="003406E9"/>
    <w:rsid w:val="0034196C"/>
    <w:rsid w:val="00345960"/>
    <w:rsid w:val="00352FA4"/>
    <w:rsid w:val="0035495A"/>
    <w:rsid w:val="003557C7"/>
    <w:rsid w:val="00363C07"/>
    <w:rsid w:val="00363E32"/>
    <w:rsid w:val="00364A53"/>
    <w:rsid w:val="00364B10"/>
    <w:rsid w:val="003705DF"/>
    <w:rsid w:val="00374D07"/>
    <w:rsid w:val="00383F19"/>
    <w:rsid w:val="0038583E"/>
    <w:rsid w:val="00386DD9"/>
    <w:rsid w:val="0038767D"/>
    <w:rsid w:val="00387741"/>
    <w:rsid w:val="00387F26"/>
    <w:rsid w:val="003907CD"/>
    <w:rsid w:val="0039151B"/>
    <w:rsid w:val="00392771"/>
    <w:rsid w:val="00392C2E"/>
    <w:rsid w:val="00395755"/>
    <w:rsid w:val="003A696F"/>
    <w:rsid w:val="003B1756"/>
    <w:rsid w:val="003B5CFD"/>
    <w:rsid w:val="003C0F87"/>
    <w:rsid w:val="003C14EE"/>
    <w:rsid w:val="003C3EF8"/>
    <w:rsid w:val="003C7D83"/>
    <w:rsid w:val="003D5EF2"/>
    <w:rsid w:val="003E519E"/>
    <w:rsid w:val="003F1958"/>
    <w:rsid w:val="003F1F36"/>
    <w:rsid w:val="003F4A61"/>
    <w:rsid w:val="003F70ED"/>
    <w:rsid w:val="00400B07"/>
    <w:rsid w:val="0040261D"/>
    <w:rsid w:val="00404188"/>
    <w:rsid w:val="00405585"/>
    <w:rsid w:val="00405F38"/>
    <w:rsid w:val="00407B29"/>
    <w:rsid w:val="004102AD"/>
    <w:rsid w:val="00412DB4"/>
    <w:rsid w:val="00416C3B"/>
    <w:rsid w:val="00425627"/>
    <w:rsid w:val="00432B1B"/>
    <w:rsid w:val="00432DEA"/>
    <w:rsid w:val="00435E47"/>
    <w:rsid w:val="00440295"/>
    <w:rsid w:val="004414F1"/>
    <w:rsid w:val="00442650"/>
    <w:rsid w:val="00442F20"/>
    <w:rsid w:val="004441CD"/>
    <w:rsid w:val="00451F1F"/>
    <w:rsid w:val="00455519"/>
    <w:rsid w:val="00455565"/>
    <w:rsid w:val="00460C4D"/>
    <w:rsid w:val="00462DCF"/>
    <w:rsid w:val="0046339D"/>
    <w:rsid w:val="0046407B"/>
    <w:rsid w:val="004644D9"/>
    <w:rsid w:val="004662FF"/>
    <w:rsid w:val="00466789"/>
    <w:rsid w:val="00470EF1"/>
    <w:rsid w:val="00472796"/>
    <w:rsid w:val="00475D21"/>
    <w:rsid w:val="004808BC"/>
    <w:rsid w:val="00487D66"/>
    <w:rsid w:val="00493D69"/>
    <w:rsid w:val="004A4795"/>
    <w:rsid w:val="004B445A"/>
    <w:rsid w:val="004C09D4"/>
    <w:rsid w:val="004C0AE1"/>
    <w:rsid w:val="004C3F82"/>
    <w:rsid w:val="004D199B"/>
    <w:rsid w:val="004D36FF"/>
    <w:rsid w:val="004D423F"/>
    <w:rsid w:val="004E3BA0"/>
    <w:rsid w:val="004E3CC5"/>
    <w:rsid w:val="004E524A"/>
    <w:rsid w:val="004E659B"/>
    <w:rsid w:val="004F3DAC"/>
    <w:rsid w:val="0050160E"/>
    <w:rsid w:val="00503B93"/>
    <w:rsid w:val="005078F0"/>
    <w:rsid w:val="00510B0C"/>
    <w:rsid w:val="00512970"/>
    <w:rsid w:val="00521A5E"/>
    <w:rsid w:val="00521BCE"/>
    <w:rsid w:val="00521E50"/>
    <w:rsid w:val="00523C03"/>
    <w:rsid w:val="00527922"/>
    <w:rsid w:val="00532828"/>
    <w:rsid w:val="00532F6A"/>
    <w:rsid w:val="0053494D"/>
    <w:rsid w:val="00535E68"/>
    <w:rsid w:val="0053607B"/>
    <w:rsid w:val="005362E9"/>
    <w:rsid w:val="00536D3A"/>
    <w:rsid w:val="005404D4"/>
    <w:rsid w:val="00546BFF"/>
    <w:rsid w:val="005506D1"/>
    <w:rsid w:val="00552E78"/>
    <w:rsid w:val="005571BB"/>
    <w:rsid w:val="00561C29"/>
    <w:rsid w:val="00563BBB"/>
    <w:rsid w:val="00564DCF"/>
    <w:rsid w:val="005652B2"/>
    <w:rsid w:val="005668C8"/>
    <w:rsid w:val="00566AD7"/>
    <w:rsid w:val="00566FF4"/>
    <w:rsid w:val="00570315"/>
    <w:rsid w:val="00572B87"/>
    <w:rsid w:val="005738B0"/>
    <w:rsid w:val="00574CA9"/>
    <w:rsid w:val="00576FDB"/>
    <w:rsid w:val="00585646"/>
    <w:rsid w:val="005910D5"/>
    <w:rsid w:val="00591E66"/>
    <w:rsid w:val="00595069"/>
    <w:rsid w:val="005A37C7"/>
    <w:rsid w:val="005A5FE0"/>
    <w:rsid w:val="005B16D1"/>
    <w:rsid w:val="005C0EF2"/>
    <w:rsid w:val="005D5620"/>
    <w:rsid w:val="005D7B6D"/>
    <w:rsid w:val="005E03DA"/>
    <w:rsid w:val="005E2E43"/>
    <w:rsid w:val="005E47F6"/>
    <w:rsid w:val="005E6376"/>
    <w:rsid w:val="005F3136"/>
    <w:rsid w:val="00600234"/>
    <w:rsid w:val="006010F7"/>
    <w:rsid w:val="00602709"/>
    <w:rsid w:val="00602F1D"/>
    <w:rsid w:val="006054BA"/>
    <w:rsid w:val="0060724F"/>
    <w:rsid w:val="00607B42"/>
    <w:rsid w:val="0061017A"/>
    <w:rsid w:val="00612208"/>
    <w:rsid w:val="00616AEB"/>
    <w:rsid w:val="006208C6"/>
    <w:rsid w:val="00623E34"/>
    <w:rsid w:val="00624E16"/>
    <w:rsid w:val="00626BC7"/>
    <w:rsid w:val="00630646"/>
    <w:rsid w:val="00630BDF"/>
    <w:rsid w:val="00630C4A"/>
    <w:rsid w:val="00632E89"/>
    <w:rsid w:val="006333B6"/>
    <w:rsid w:val="00633DC0"/>
    <w:rsid w:val="00642989"/>
    <w:rsid w:val="00642CE7"/>
    <w:rsid w:val="00646B31"/>
    <w:rsid w:val="00652B42"/>
    <w:rsid w:val="00653D02"/>
    <w:rsid w:val="00654D38"/>
    <w:rsid w:val="00657EDD"/>
    <w:rsid w:val="006602DC"/>
    <w:rsid w:val="0066087A"/>
    <w:rsid w:val="00666E1D"/>
    <w:rsid w:val="00667A24"/>
    <w:rsid w:val="00671498"/>
    <w:rsid w:val="00672424"/>
    <w:rsid w:val="0067292D"/>
    <w:rsid w:val="0067327D"/>
    <w:rsid w:val="0067646C"/>
    <w:rsid w:val="0067779C"/>
    <w:rsid w:val="00677D8B"/>
    <w:rsid w:val="0068150D"/>
    <w:rsid w:val="0068250A"/>
    <w:rsid w:val="0068548A"/>
    <w:rsid w:val="00691A6C"/>
    <w:rsid w:val="0069225E"/>
    <w:rsid w:val="00692CE6"/>
    <w:rsid w:val="00692E04"/>
    <w:rsid w:val="006969CD"/>
    <w:rsid w:val="006974B2"/>
    <w:rsid w:val="006A1ECF"/>
    <w:rsid w:val="006A26FB"/>
    <w:rsid w:val="006A2F82"/>
    <w:rsid w:val="006B1168"/>
    <w:rsid w:val="006B3D55"/>
    <w:rsid w:val="006B6A68"/>
    <w:rsid w:val="006C1183"/>
    <w:rsid w:val="006C1C01"/>
    <w:rsid w:val="006C4411"/>
    <w:rsid w:val="006D4F23"/>
    <w:rsid w:val="006D5E25"/>
    <w:rsid w:val="006D728D"/>
    <w:rsid w:val="006E0172"/>
    <w:rsid w:val="006E1898"/>
    <w:rsid w:val="006E1A51"/>
    <w:rsid w:val="006E2BC5"/>
    <w:rsid w:val="006E39B7"/>
    <w:rsid w:val="006E4C0C"/>
    <w:rsid w:val="006E7C27"/>
    <w:rsid w:val="006F08F2"/>
    <w:rsid w:val="006F2923"/>
    <w:rsid w:val="006F5F93"/>
    <w:rsid w:val="006F749C"/>
    <w:rsid w:val="007043C9"/>
    <w:rsid w:val="00710B53"/>
    <w:rsid w:val="00715755"/>
    <w:rsid w:val="007161D0"/>
    <w:rsid w:val="00724DC7"/>
    <w:rsid w:val="0073455A"/>
    <w:rsid w:val="00734E40"/>
    <w:rsid w:val="007358BF"/>
    <w:rsid w:val="0074208E"/>
    <w:rsid w:val="00742A87"/>
    <w:rsid w:val="00742C4C"/>
    <w:rsid w:val="0074713B"/>
    <w:rsid w:val="00751808"/>
    <w:rsid w:val="00752120"/>
    <w:rsid w:val="00752DF6"/>
    <w:rsid w:val="00754672"/>
    <w:rsid w:val="007609AE"/>
    <w:rsid w:val="007637D9"/>
    <w:rsid w:val="00765B51"/>
    <w:rsid w:val="00766CE6"/>
    <w:rsid w:val="00766F83"/>
    <w:rsid w:val="00767439"/>
    <w:rsid w:val="00773937"/>
    <w:rsid w:val="00774DF0"/>
    <w:rsid w:val="00775ED8"/>
    <w:rsid w:val="00776817"/>
    <w:rsid w:val="007809A0"/>
    <w:rsid w:val="00781803"/>
    <w:rsid w:val="00785F1B"/>
    <w:rsid w:val="00786D3E"/>
    <w:rsid w:val="00787060"/>
    <w:rsid w:val="0079341C"/>
    <w:rsid w:val="007A1CF7"/>
    <w:rsid w:val="007A3208"/>
    <w:rsid w:val="007A4B52"/>
    <w:rsid w:val="007A5029"/>
    <w:rsid w:val="007A7AB2"/>
    <w:rsid w:val="007B202A"/>
    <w:rsid w:val="007B2781"/>
    <w:rsid w:val="007B3CD1"/>
    <w:rsid w:val="007B4A33"/>
    <w:rsid w:val="007C0200"/>
    <w:rsid w:val="007C0CE8"/>
    <w:rsid w:val="007C1D4C"/>
    <w:rsid w:val="007C21A7"/>
    <w:rsid w:val="007C2FDE"/>
    <w:rsid w:val="007C3F0C"/>
    <w:rsid w:val="007C6BEB"/>
    <w:rsid w:val="007C7441"/>
    <w:rsid w:val="007D0B29"/>
    <w:rsid w:val="007D1D9F"/>
    <w:rsid w:val="007D3218"/>
    <w:rsid w:val="007D687F"/>
    <w:rsid w:val="007D7CE3"/>
    <w:rsid w:val="007E1E42"/>
    <w:rsid w:val="007F3C94"/>
    <w:rsid w:val="007F704E"/>
    <w:rsid w:val="007F7ADF"/>
    <w:rsid w:val="0080136A"/>
    <w:rsid w:val="00810EB9"/>
    <w:rsid w:val="00817268"/>
    <w:rsid w:val="008200D8"/>
    <w:rsid w:val="00822322"/>
    <w:rsid w:val="0082240A"/>
    <w:rsid w:val="008228E3"/>
    <w:rsid w:val="00823032"/>
    <w:rsid w:val="00824B75"/>
    <w:rsid w:val="0082519D"/>
    <w:rsid w:val="00830480"/>
    <w:rsid w:val="008335D3"/>
    <w:rsid w:val="00834574"/>
    <w:rsid w:val="00834A72"/>
    <w:rsid w:val="00834E75"/>
    <w:rsid w:val="00850F20"/>
    <w:rsid w:val="008555A7"/>
    <w:rsid w:val="00864E62"/>
    <w:rsid w:val="00866BAD"/>
    <w:rsid w:val="008735A9"/>
    <w:rsid w:val="00875C65"/>
    <w:rsid w:val="008847A3"/>
    <w:rsid w:val="008853AF"/>
    <w:rsid w:val="008917B4"/>
    <w:rsid w:val="008921F1"/>
    <w:rsid w:val="00892C29"/>
    <w:rsid w:val="008930B2"/>
    <w:rsid w:val="00893B9B"/>
    <w:rsid w:val="008941AD"/>
    <w:rsid w:val="0089778A"/>
    <w:rsid w:val="008A1CE5"/>
    <w:rsid w:val="008A2E1C"/>
    <w:rsid w:val="008A3572"/>
    <w:rsid w:val="008A3823"/>
    <w:rsid w:val="008A47EF"/>
    <w:rsid w:val="008A53E3"/>
    <w:rsid w:val="008B1CFC"/>
    <w:rsid w:val="008B4D7C"/>
    <w:rsid w:val="008C51BC"/>
    <w:rsid w:val="008C7251"/>
    <w:rsid w:val="008D7A2C"/>
    <w:rsid w:val="008D7AB8"/>
    <w:rsid w:val="008E18DD"/>
    <w:rsid w:val="008E4233"/>
    <w:rsid w:val="008E4839"/>
    <w:rsid w:val="008F7D68"/>
    <w:rsid w:val="009007E1"/>
    <w:rsid w:val="009013BB"/>
    <w:rsid w:val="00903FF6"/>
    <w:rsid w:val="00905CC4"/>
    <w:rsid w:val="00917BD7"/>
    <w:rsid w:val="00920F2D"/>
    <w:rsid w:val="00921335"/>
    <w:rsid w:val="00921B94"/>
    <w:rsid w:val="00921FFA"/>
    <w:rsid w:val="009220B7"/>
    <w:rsid w:val="00924F56"/>
    <w:rsid w:val="00926EC7"/>
    <w:rsid w:val="00931DB1"/>
    <w:rsid w:val="0093242B"/>
    <w:rsid w:val="00935E8B"/>
    <w:rsid w:val="0094482E"/>
    <w:rsid w:val="00945943"/>
    <w:rsid w:val="00945ED3"/>
    <w:rsid w:val="009472B3"/>
    <w:rsid w:val="0096297D"/>
    <w:rsid w:val="009657EB"/>
    <w:rsid w:val="00966EC7"/>
    <w:rsid w:val="00970382"/>
    <w:rsid w:val="00975052"/>
    <w:rsid w:val="00975F6D"/>
    <w:rsid w:val="00977D37"/>
    <w:rsid w:val="00980405"/>
    <w:rsid w:val="00990060"/>
    <w:rsid w:val="00996F02"/>
    <w:rsid w:val="009A4845"/>
    <w:rsid w:val="009A4B0F"/>
    <w:rsid w:val="009A4C1A"/>
    <w:rsid w:val="009A6EA8"/>
    <w:rsid w:val="009B3C30"/>
    <w:rsid w:val="009B3CFE"/>
    <w:rsid w:val="009D3BB9"/>
    <w:rsid w:val="009D4D45"/>
    <w:rsid w:val="009E48CE"/>
    <w:rsid w:val="009E5BE1"/>
    <w:rsid w:val="009F2429"/>
    <w:rsid w:val="00A03461"/>
    <w:rsid w:val="00A04E19"/>
    <w:rsid w:val="00A13EEE"/>
    <w:rsid w:val="00A15FDA"/>
    <w:rsid w:val="00A23D45"/>
    <w:rsid w:val="00A242F0"/>
    <w:rsid w:val="00A24E88"/>
    <w:rsid w:val="00A26F62"/>
    <w:rsid w:val="00A2734D"/>
    <w:rsid w:val="00A31722"/>
    <w:rsid w:val="00A3356C"/>
    <w:rsid w:val="00A40283"/>
    <w:rsid w:val="00A43A3E"/>
    <w:rsid w:val="00A45B03"/>
    <w:rsid w:val="00A46FBF"/>
    <w:rsid w:val="00A558F2"/>
    <w:rsid w:val="00A60979"/>
    <w:rsid w:val="00A60C29"/>
    <w:rsid w:val="00A6724F"/>
    <w:rsid w:val="00A67A31"/>
    <w:rsid w:val="00A74DB6"/>
    <w:rsid w:val="00A840D3"/>
    <w:rsid w:val="00A87B2B"/>
    <w:rsid w:val="00A90FE9"/>
    <w:rsid w:val="00A91680"/>
    <w:rsid w:val="00A9462E"/>
    <w:rsid w:val="00A94B7D"/>
    <w:rsid w:val="00A950A4"/>
    <w:rsid w:val="00AA27A7"/>
    <w:rsid w:val="00AB0E4C"/>
    <w:rsid w:val="00AB2CD6"/>
    <w:rsid w:val="00AB43C1"/>
    <w:rsid w:val="00AB67CB"/>
    <w:rsid w:val="00AC104C"/>
    <w:rsid w:val="00AC1FCE"/>
    <w:rsid w:val="00AC2731"/>
    <w:rsid w:val="00AC3097"/>
    <w:rsid w:val="00AC6318"/>
    <w:rsid w:val="00AD14BD"/>
    <w:rsid w:val="00AD1CDA"/>
    <w:rsid w:val="00AD39BF"/>
    <w:rsid w:val="00AD6920"/>
    <w:rsid w:val="00AE0EB9"/>
    <w:rsid w:val="00AE3C53"/>
    <w:rsid w:val="00AE6A0F"/>
    <w:rsid w:val="00AF4629"/>
    <w:rsid w:val="00B034DC"/>
    <w:rsid w:val="00B05AEB"/>
    <w:rsid w:val="00B1305E"/>
    <w:rsid w:val="00B130B0"/>
    <w:rsid w:val="00B2169A"/>
    <w:rsid w:val="00B22ACD"/>
    <w:rsid w:val="00B251D7"/>
    <w:rsid w:val="00B27DAF"/>
    <w:rsid w:val="00B33D9B"/>
    <w:rsid w:val="00B35607"/>
    <w:rsid w:val="00B45F3C"/>
    <w:rsid w:val="00B462C3"/>
    <w:rsid w:val="00B518AF"/>
    <w:rsid w:val="00B522EB"/>
    <w:rsid w:val="00B55E25"/>
    <w:rsid w:val="00B56F04"/>
    <w:rsid w:val="00B65325"/>
    <w:rsid w:val="00B66CC5"/>
    <w:rsid w:val="00B673C9"/>
    <w:rsid w:val="00B8163F"/>
    <w:rsid w:val="00B81FA9"/>
    <w:rsid w:val="00B8645B"/>
    <w:rsid w:val="00B879A8"/>
    <w:rsid w:val="00B91A7F"/>
    <w:rsid w:val="00B92199"/>
    <w:rsid w:val="00BA156E"/>
    <w:rsid w:val="00BA3A03"/>
    <w:rsid w:val="00BB15DB"/>
    <w:rsid w:val="00BB25E4"/>
    <w:rsid w:val="00BB2AE7"/>
    <w:rsid w:val="00BB6D83"/>
    <w:rsid w:val="00BC30D6"/>
    <w:rsid w:val="00BC6C68"/>
    <w:rsid w:val="00BD4114"/>
    <w:rsid w:val="00BD480B"/>
    <w:rsid w:val="00BD65B5"/>
    <w:rsid w:val="00BD7298"/>
    <w:rsid w:val="00BE7708"/>
    <w:rsid w:val="00BF5282"/>
    <w:rsid w:val="00BF63BE"/>
    <w:rsid w:val="00C0165D"/>
    <w:rsid w:val="00C1073B"/>
    <w:rsid w:val="00C11194"/>
    <w:rsid w:val="00C1219E"/>
    <w:rsid w:val="00C13908"/>
    <w:rsid w:val="00C13C7D"/>
    <w:rsid w:val="00C15ABF"/>
    <w:rsid w:val="00C216B8"/>
    <w:rsid w:val="00C23601"/>
    <w:rsid w:val="00C2445B"/>
    <w:rsid w:val="00C24928"/>
    <w:rsid w:val="00C3399F"/>
    <w:rsid w:val="00C34D43"/>
    <w:rsid w:val="00C37A46"/>
    <w:rsid w:val="00C40903"/>
    <w:rsid w:val="00C44F2C"/>
    <w:rsid w:val="00C46383"/>
    <w:rsid w:val="00C46884"/>
    <w:rsid w:val="00C62B77"/>
    <w:rsid w:val="00C6341F"/>
    <w:rsid w:val="00C641DF"/>
    <w:rsid w:val="00C66793"/>
    <w:rsid w:val="00C729C9"/>
    <w:rsid w:val="00C771C5"/>
    <w:rsid w:val="00C8247F"/>
    <w:rsid w:val="00C8510E"/>
    <w:rsid w:val="00C857DE"/>
    <w:rsid w:val="00C90D49"/>
    <w:rsid w:val="00C94558"/>
    <w:rsid w:val="00C948C3"/>
    <w:rsid w:val="00C94981"/>
    <w:rsid w:val="00C95A3F"/>
    <w:rsid w:val="00C97DAF"/>
    <w:rsid w:val="00CA1A91"/>
    <w:rsid w:val="00CA2AF4"/>
    <w:rsid w:val="00CA2C90"/>
    <w:rsid w:val="00CA55AB"/>
    <w:rsid w:val="00CA57F9"/>
    <w:rsid w:val="00CA724F"/>
    <w:rsid w:val="00CA76B4"/>
    <w:rsid w:val="00CB7C58"/>
    <w:rsid w:val="00CC037C"/>
    <w:rsid w:val="00CC5F94"/>
    <w:rsid w:val="00CD7DDA"/>
    <w:rsid w:val="00CE247B"/>
    <w:rsid w:val="00CE7852"/>
    <w:rsid w:val="00CF2849"/>
    <w:rsid w:val="00CF5492"/>
    <w:rsid w:val="00CF5E79"/>
    <w:rsid w:val="00D00AD0"/>
    <w:rsid w:val="00D0298C"/>
    <w:rsid w:val="00D04AAA"/>
    <w:rsid w:val="00D04CD1"/>
    <w:rsid w:val="00D05220"/>
    <w:rsid w:val="00D07746"/>
    <w:rsid w:val="00D11E2F"/>
    <w:rsid w:val="00D15D6A"/>
    <w:rsid w:val="00D23AA0"/>
    <w:rsid w:val="00D2618A"/>
    <w:rsid w:val="00D300D7"/>
    <w:rsid w:val="00D30F45"/>
    <w:rsid w:val="00D31349"/>
    <w:rsid w:val="00D326F2"/>
    <w:rsid w:val="00D36E92"/>
    <w:rsid w:val="00D40AB7"/>
    <w:rsid w:val="00D41ACE"/>
    <w:rsid w:val="00D42F7B"/>
    <w:rsid w:val="00D43664"/>
    <w:rsid w:val="00D43D86"/>
    <w:rsid w:val="00D44071"/>
    <w:rsid w:val="00D447AF"/>
    <w:rsid w:val="00D460B1"/>
    <w:rsid w:val="00D54C0D"/>
    <w:rsid w:val="00D61159"/>
    <w:rsid w:val="00D629E6"/>
    <w:rsid w:val="00D67C4F"/>
    <w:rsid w:val="00D71DD3"/>
    <w:rsid w:val="00D7205A"/>
    <w:rsid w:val="00D830FF"/>
    <w:rsid w:val="00D86357"/>
    <w:rsid w:val="00D873D9"/>
    <w:rsid w:val="00D91477"/>
    <w:rsid w:val="00D918E9"/>
    <w:rsid w:val="00D94E49"/>
    <w:rsid w:val="00D971CC"/>
    <w:rsid w:val="00D971DA"/>
    <w:rsid w:val="00D97CA7"/>
    <w:rsid w:val="00DA17EE"/>
    <w:rsid w:val="00DA3EA6"/>
    <w:rsid w:val="00DA72D1"/>
    <w:rsid w:val="00DA772F"/>
    <w:rsid w:val="00DB1339"/>
    <w:rsid w:val="00DB52D2"/>
    <w:rsid w:val="00DC0B2E"/>
    <w:rsid w:val="00DC3EDF"/>
    <w:rsid w:val="00DC5A7F"/>
    <w:rsid w:val="00DC743C"/>
    <w:rsid w:val="00DD1F20"/>
    <w:rsid w:val="00DD2585"/>
    <w:rsid w:val="00DD2ECF"/>
    <w:rsid w:val="00DD5C33"/>
    <w:rsid w:val="00DD5D3E"/>
    <w:rsid w:val="00DE4B14"/>
    <w:rsid w:val="00DF0EFB"/>
    <w:rsid w:val="00DF21A7"/>
    <w:rsid w:val="00E01AB0"/>
    <w:rsid w:val="00E0402F"/>
    <w:rsid w:val="00E061D8"/>
    <w:rsid w:val="00E12198"/>
    <w:rsid w:val="00E16D85"/>
    <w:rsid w:val="00E175D8"/>
    <w:rsid w:val="00E17BF7"/>
    <w:rsid w:val="00E209A2"/>
    <w:rsid w:val="00E20C8D"/>
    <w:rsid w:val="00E20CB0"/>
    <w:rsid w:val="00E25CEB"/>
    <w:rsid w:val="00E26983"/>
    <w:rsid w:val="00E3751C"/>
    <w:rsid w:val="00E41985"/>
    <w:rsid w:val="00E44304"/>
    <w:rsid w:val="00E47422"/>
    <w:rsid w:val="00E514FE"/>
    <w:rsid w:val="00E51FE1"/>
    <w:rsid w:val="00E612F0"/>
    <w:rsid w:val="00E64123"/>
    <w:rsid w:val="00E64CDE"/>
    <w:rsid w:val="00E67598"/>
    <w:rsid w:val="00E70968"/>
    <w:rsid w:val="00E712B9"/>
    <w:rsid w:val="00E7290B"/>
    <w:rsid w:val="00E822DF"/>
    <w:rsid w:val="00E8665D"/>
    <w:rsid w:val="00E918FE"/>
    <w:rsid w:val="00E91D54"/>
    <w:rsid w:val="00E92E1A"/>
    <w:rsid w:val="00E9373E"/>
    <w:rsid w:val="00E937B6"/>
    <w:rsid w:val="00E947A6"/>
    <w:rsid w:val="00E97B37"/>
    <w:rsid w:val="00EA0493"/>
    <w:rsid w:val="00EA2939"/>
    <w:rsid w:val="00EA74B6"/>
    <w:rsid w:val="00EB2678"/>
    <w:rsid w:val="00EB7410"/>
    <w:rsid w:val="00EC0525"/>
    <w:rsid w:val="00EC29D4"/>
    <w:rsid w:val="00EC2B05"/>
    <w:rsid w:val="00EC6C49"/>
    <w:rsid w:val="00ED0F69"/>
    <w:rsid w:val="00ED1001"/>
    <w:rsid w:val="00ED202B"/>
    <w:rsid w:val="00ED425C"/>
    <w:rsid w:val="00EF7435"/>
    <w:rsid w:val="00EF7A78"/>
    <w:rsid w:val="00F0112C"/>
    <w:rsid w:val="00F0645D"/>
    <w:rsid w:val="00F11BC4"/>
    <w:rsid w:val="00F15312"/>
    <w:rsid w:val="00F20005"/>
    <w:rsid w:val="00F22727"/>
    <w:rsid w:val="00F317F2"/>
    <w:rsid w:val="00F341BC"/>
    <w:rsid w:val="00F345A3"/>
    <w:rsid w:val="00F346C3"/>
    <w:rsid w:val="00F36454"/>
    <w:rsid w:val="00F3683C"/>
    <w:rsid w:val="00F3710C"/>
    <w:rsid w:val="00F47600"/>
    <w:rsid w:val="00F503A9"/>
    <w:rsid w:val="00F50F6C"/>
    <w:rsid w:val="00F65691"/>
    <w:rsid w:val="00F70C15"/>
    <w:rsid w:val="00F725BE"/>
    <w:rsid w:val="00F73D1F"/>
    <w:rsid w:val="00F76B08"/>
    <w:rsid w:val="00F818F4"/>
    <w:rsid w:val="00F8273E"/>
    <w:rsid w:val="00F82D3C"/>
    <w:rsid w:val="00F8508C"/>
    <w:rsid w:val="00F91223"/>
    <w:rsid w:val="00F938F5"/>
    <w:rsid w:val="00F959BD"/>
    <w:rsid w:val="00F95C46"/>
    <w:rsid w:val="00F96301"/>
    <w:rsid w:val="00FA0A6C"/>
    <w:rsid w:val="00FA4078"/>
    <w:rsid w:val="00FA5ECA"/>
    <w:rsid w:val="00FB10AC"/>
    <w:rsid w:val="00FB1409"/>
    <w:rsid w:val="00FB24C9"/>
    <w:rsid w:val="00FC2CB4"/>
    <w:rsid w:val="00FD55C3"/>
    <w:rsid w:val="00FD5AB6"/>
    <w:rsid w:val="00FF799D"/>
    <w:rsid w:val="03A65C8A"/>
    <w:rsid w:val="06611386"/>
    <w:rsid w:val="07CD605A"/>
    <w:rsid w:val="09EC18CF"/>
    <w:rsid w:val="0BE90F42"/>
    <w:rsid w:val="0C370197"/>
    <w:rsid w:val="0CA6435F"/>
    <w:rsid w:val="0D202C32"/>
    <w:rsid w:val="0F7E1279"/>
    <w:rsid w:val="10A83E74"/>
    <w:rsid w:val="112F3082"/>
    <w:rsid w:val="19C20E71"/>
    <w:rsid w:val="1B1072E3"/>
    <w:rsid w:val="1CC44DCB"/>
    <w:rsid w:val="1E5176C8"/>
    <w:rsid w:val="1E7513BF"/>
    <w:rsid w:val="1ED866A8"/>
    <w:rsid w:val="20E02300"/>
    <w:rsid w:val="22A55A33"/>
    <w:rsid w:val="22E826D5"/>
    <w:rsid w:val="239B162C"/>
    <w:rsid w:val="23EB31FD"/>
    <w:rsid w:val="241D4D2E"/>
    <w:rsid w:val="25BE4147"/>
    <w:rsid w:val="266A2317"/>
    <w:rsid w:val="26E7214C"/>
    <w:rsid w:val="28394CAE"/>
    <w:rsid w:val="28A066B3"/>
    <w:rsid w:val="2FB774CC"/>
    <w:rsid w:val="31955A40"/>
    <w:rsid w:val="332874AE"/>
    <w:rsid w:val="33BC3AED"/>
    <w:rsid w:val="35A13274"/>
    <w:rsid w:val="364538AA"/>
    <w:rsid w:val="36640084"/>
    <w:rsid w:val="39B01F51"/>
    <w:rsid w:val="3A3B3117"/>
    <w:rsid w:val="3E565571"/>
    <w:rsid w:val="420723E4"/>
    <w:rsid w:val="435B1D28"/>
    <w:rsid w:val="440740A8"/>
    <w:rsid w:val="46A71178"/>
    <w:rsid w:val="47706643"/>
    <w:rsid w:val="49447842"/>
    <w:rsid w:val="4A0E573B"/>
    <w:rsid w:val="4D842BB2"/>
    <w:rsid w:val="4D86623D"/>
    <w:rsid w:val="4F124ACB"/>
    <w:rsid w:val="4F774D84"/>
    <w:rsid w:val="534741B0"/>
    <w:rsid w:val="53FF395E"/>
    <w:rsid w:val="569A664F"/>
    <w:rsid w:val="570064CA"/>
    <w:rsid w:val="578F20FB"/>
    <w:rsid w:val="5973057A"/>
    <w:rsid w:val="5C025303"/>
    <w:rsid w:val="5C3F0B39"/>
    <w:rsid w:val="5CA91089"/>
    <w:rsid w:val="5D5570B5"/>
    <w:rsid w:val="5E285C82"/>
    <w:rsid w:val="5E5B1CBC"/>
    <w:rsid w:val="5F635152"/>
    <w:rsid w:val="618C1FD1"/>
    <w:rsid w:val="62C0470B"/>
    <w:rsid w:val="64677C45"/>
    <w:rsid w:val="65342E6F"/>
    <w:rsid w:val="65EE3552"/>
    <w:rsid w:val="666F001B"/>
    <w:rsid w:val="689D14F9"/>
    <w:rsid w:val="68FB61CD"/>
    <w:rsid w:val="6E262BC5"/>
    <w:rsid w:val="6F6C545A"/>
    <w:rsid w:val="728D4076"/>
    <w:rsid w:val="72B15237"/>
    <w:rsid w:val="7362505B"/>
    <w:rsid w:val="76FC5BC6"/>
    <w:rsid w:val="78AA6B87"/>
    <w:rsid w:val="7A5506FA"/>
    <w:rsid w:val="7B0845A9"/>
    <w:rsid w:val="7B9D1FC8"/>
    <w:rsid w:val="7C6B04AB"/>
    <w:rsid w:val="7D113937"/>
    <w:rsid w:val="7E20052E"/>
    <w:rsid w:val="7EC27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qFormat="1"/>
    <w:lsdException w:name="toc 1" w:qFormat="1"/>
    <w:lsdException w:name="toc 2" w:qFormat="1"/>
    <w:lsdException w:name="toc 3" w:qFormat="1"/>
    <w:lsdException w:name="toc 5" w:qFormat="1"/>
    <w:lsdException w:name="toc 6" w:qFormat="1"/>
    <w:lsdException w:name="toc 7" w:qFormat="1"/>
    <w:lsdException w:name="Normal Indent" w:qFormat="1"/>
    <w:lsdException w:name="annotation text" w:qFormat="1"/>
    <w:lsdException w:name="header" w:uiPriority="6" w:qFormat="1"/>
    <w:lsdException w:name="footer" w:uiPriority="6" w:qFormat="1"/>
    <w:lsdException w:name="caption" w:qFormat="1"/>
    <w:lsdException w:name="annotation reference" w:qFormat="1"/>
    <w:lsdException w:name="line number" w:qFormat="1"/>
    <w:lsdException w:name="page number" w:qFormat="1"/>
    <w:lsdException w:name="List Number" w:qFormat="1"/>
    <w:lsdException w:name="List 2" w:qFormat="1"/>
    <w:lsdException w:name="List Bullet 2" w:qFormat="1"/>
    <w:lsdException w:name="List Number 2" w:qFormat="1"/>
    <w:lsdException w:name="List Number 3" w:qFormat="1"/>
    <w:lsdException w:name="Title" w:qFormat="1"/>
    <w:lsdException w:name="Default Paragraph Font" w:semiHidden="1" w:uiPriority="1" w:unhideWhenUsed="1" w:qFormat="1"/>
    <w:lsdException w:name="Body Text" w:uiPriority="6" w:qFormat="1"/>
    <w:lsdException w:name="Body Text Indent" w:qFormat="1"/>
    <w:lsdException w:name="Subtitle" w:qFormat="1"/>
    <w:lsdException w:name="Date" w:qFormat="1"/>
    <w:lsdException w:name="Body Text First Indent" w:qFormat="1"/>
    <w:lsdException w:name="Body Text First Indent 2" w:qFormat="1"/>
    <w:lsdException w:name="Body Text 2" w:uiPriority="6"/>
    <w:lsdException w:name="Body Text 3"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uiPriority="6"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Preformatted" w:qFormat="1"/>
    <w:lsdException w:name="Normal Table" w:semiHidden="1"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99"/>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81FA9"/>
    <w:pPr>
      <w:widowControl w:val="0"/>
      <w:adjustRightInd w:val="0"/>
      <w:jc w:val="both"/>
    </w:pPr>
    <w:rPr>
      <w:kern w:val="2"/>
      <w:sz w:val="21"/>
      <w:szCs w:val="24"/>
    </w:rPr>
  </w:style>
  <w:style w:type="paragraph" w:styleId="1">
    <w:name w:val="heading 1"/>
    <w:basedOn w:val="a2"/>
    <w:next w:val="a2"/>
    <w:link w:val="1Char"/>
    <w:qFormat/>
    <w:rsid w:val="00B81FA9"/>
    <w:pPr>
      <w:keepNext/>
      <w:keepLines/>
      <w:numPr>
        <w:numId w:val="1"/>
      </w:numPr>
      <w:spacing w:before="340" w:after="330" w:line="578" w:lineRule="auto"/>
      <w:outlineLvl w:val="0"/>
    </w:pPr>
    <w:rPr>
      <w:b/>
      <w:bCs/>
      <w:kern w:val="44"/>
      <w:sz w:val="44"/>
      <w:szCs w:val="44"/>
    </w:rPr>
  </w:style>
  <w:style w:type="paragraph" w:styleId="2">
    <w:name w:val="heading 2"/>
    <w:basedOn w:val="a2"/>
    <w:next w:val="a2"/>
    <w:qFormat/>
    <w:rsid w:val="00B81FA9"/>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2"/>
    <w:next w:val="a2"/>
    <w:link w:val="3Char"/>
    <w:qFormat/>
    <w:rsid w:val="00B81FA9"/>
    <w:pPr>
      <w:keepNext/>
      <w:keepLines/>
      <w:numPr>
        <w:ilvl w:val="2"/>
        <w:numId w:val="1"/>
      </w:numPr>
      <w:spacing w:before="260" w:after="260" w:line="416" w:lineRule="auto"/>
      <w:outlineLvl w:val="2"/>
    </w:pPr>
    <w:rPr>
      <w:b/>
      <w:bCs/>
      <w:sz w:val="32"/>
      <w:szCs w:val="32"/>
    </w:rPr>
  </w:style>
  <w:style w:type="paragraph" w:styleId="40">
    <w:name w:val="heading 4"/>
    <w:basedOn w:val="a2"/>
    <w:next w:val="a2"/>
    <w:link w:val="4Char"/>
    <w:qFormat/>
    <w:rsid w:val="00B81FA9"/>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2"/>
    <w:next w:val="a2"/>
    <w:link w:val="5Char"/>
    <w:qFormat/>
    <w:rsid w:val="00B81FA9"/>
    <w:pPr>
      <w:keepNext/>
      <w:keepLines/>
      <w:numPr>
        <w:ilvl w:val="4"/>
        <w:numId w:val="1"/>
      </w:numPr>
      <w:spacing w:before="280" w:after="290" w:line="376" w:lineRule="auto"/>
      <w:outlineLvl w:val="4"/>
    </w:pPr>
    <w:rPr>
      <w:b/>
      <w:bCs/>
      <w:sz w:val="28"/>
      <w:szCs w:val="28"/>
    </w:rPr>
  </w:style>
  <w:style w:type="paragraph" w:styleId="6">
    <w:name w:val="heading 6"/>
    <w:basedOn w:val="a2"/>
    <w:next w:val="a2"/>
    <w:link w:val="6Char"/>
    <w:qFormat/>
    <w:rsid w:val="00B81FA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2"/>
    <w:next w:val="a2"/>
    <w:link w:val="7Char"/>
    <w:qFormat/>
    <w:rsid w:val="00B81FA9"/>
    <w:pPr>
      <w:keepNext/>
      <w:keepLines/>
      <w:numPr>
        <w:ilvl w:val="6"/>
        <w:numId w:val="1"/>
      </w:numPr>
      <w:spacing w:before="240" w:after="64" w:line="320" w:lineRule="auto"/>
      <w:outlineLvl w:val="6"/>
    </w:pPr>
    <w:rPr>
      <w:b/>
      <w:bCs/>
      <w:sz w:val="24"/>
    </w:rPr>
  </w:style>
  <w:style w:type="paragraph" w:styleId="8">
    <w:name w:val="heading 8"/>
    <w:basedOn w:val="a2"/>
    <w:next w:val="a2"/>
    <w:link w:val="8Char"/>
    <w:qFormat/>
    <w:rsid w:val="00B81FA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2"/>
    <w:next w:val="a2"/>
    <w:link w:val="9Char"/>
    <w:qFormat/>
    <w:rsid w:val="00B81FA9"/>
    <w:pPr>
      <w:keepNext/>
      <w:keepLines/>
      <w:numPr>
        <w:ilvl w:val="8"/>
        <w:numId w:val="1"/>
      </w:numPr>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Char1"/>
    <w:uiPriority w:val="6"/>
    <w:qFormat/>
    <w:rsid w:val="00B81FA9"/>
    <w:rPr>
      <w:rFonts w:ascii="Times New Roman" w:hAnsi="Times New Roman"/>
      <w:b/>
      <w:bCs/>
      <w:snapToGrid w:val="0"/>
    </w:rPr>
  </w:style>
  <w:style w:type="paragraph" w:styleId="a7">
    <w:name w:val="annotation text"/>
    <w:basedOn w:val="a2"/>
    <w:link w:val="Char"/>
    <w:qFormat/>
    <w:rsid w:val="00B81FA9"/>
    <w:pPr>
      <w:jc w:val="left"/>
    </w:pPr>
  </w:style>
  <w:style w:type="paragraph" w:styleId="70">
    <w:name w:val="toc 7"/>
    <w:basedOn w:val="a2"/>
    <w:next w:val="a2"/>
    <w:qFormat/>
    <w:rsid w:val="00B81FA9"/>
    <w:pPr>
      <w:ind w:leftChars="1200" w:left="2520"/>
    </w:pPr>
  </w:style>
  <w:style w:type="paragraph" w:styleId="a8">
    <w:name w:val="Body Text First Indent"/>
    <w:basedOn w:val="a9"/>
    <w:link w:val="Char0"/>
    <w:qFormat/>
    <w:rsid w:val="00B81FA9"/>
    <w:pPr>
      <w:ind w:firstLine="420"/>
    </w:pPr>
    <w:rPr>
      <w:rFonts w:eastAsia="宋体" w:hAnsi="Calibri"/>
      <w:snapToGrid/>
      <w:szCs w:val="20"/>
    </w:rPr>
  </w:style>
  <w:style w:type="paragraph" w:styleId="a9">
    <w:name w:val="Body Text"/>
    <w:basedOn w:val="a2"/>
    <w:link w:val="Char10"/>
    <w:uiPriority w:val="6"/>
    <w:qFormat/>
    <w:rsid w:val="00B81FA9"/>
    <w:pPr>
      <w:autoSpaceDE w:val="0"/>
      <w:autoSpaceDN w:val="0"/>
      <w:spacing w:line="360" w:lineRule="auto"/>
    </w:pPr>
    <w:rPr>
      <w:rFonts w:ascii="宋体" w:eastAsia="黑体" w:hAnsi="Arial"/>
      <w:snapToGrid w:val="0"/>
      <w:sz w:val="24"/>
      <w:szCs w:val="21"/>
      <w:lang w:val="zh-CN"/>
    </w:rPr>
  </w:style>
  <w:style w:type="paragraph" w:styleId="22">
    <w:name w:val="List Number 2"/>
    <w:basedOn w:val="a2"/>
    <w:qFormat/>
    <w:rsid w:val="00B81FA9"/>
    <w:pPr>
      <w:widowControl/>
      <w:tabs>
        <w:tab w:val="left" w:pos="1697"/>
      </w:tabs>
      <w:adjustRightInd/>
      <w:spacing w:afterLines="50"/>
      <w:ind w:left="1697" w:hanging="420"/>
      <w:jc w:val="left"/>
    </w:pPr>
    <w:rPr>
      <w:kern w:val="0"/>
      <w:sz w:val="24"/>
      <w:szCs w:val="20"/>
    </w:rPr>
  </w:style>
  <w:style w:type="paragraph" w:styleId="aa">
    <w:name w:val="List Number"/>
    <w:basedOn w:val="a2"/>
    <w:qFormat/>
    <w:rsid w:val="00B81FA9"/>
    <w:pPr>
      <w:widowControl/>
      <w:tabs>
        <w:tab w:val="left" w:pos="390"/>
        <w:tab w:val="left" w:pos="454"/>
      </w:tabs>
      <w:adjustRightInd/>
      <w:spacing w:afterLines="50"/>
      <w:ind w:left="454" w:hanging="284"/>
      <w:jc w:val="left"/>
    </w:pPr>
    <w:rPr>
      <w:kern w:val="0"/>
      <w:sz w:val="24"/>
      <w:szCs w:val="20"/>
    </w:rPr>
  </w:style>
  <w:style w:type="paragraph" w:styleId="ab">
    <w:name w:val="Normal Indent"/>
    <w:basedOn w:val="a2"/>
    <w:link w:val="Char2"/>
    <w:qFormat/>
    <w:rsid w:val="00B81FA9"/>
    <w:pPr>
      <w:widowControl/>
      <w:snapToGrid w:val="0"/>
      <w:spacing w:line="480" w:lineRule="exact"/>
      <w:ind w:firstLine="567"/>
    </w:pPr>
    <w:rPr>
      <w:rFonts w:ascii="宋体"/>
      <w:snapToGrid w:val="0"/>
      <w:color w:val="000000"/>
      <w:kern w:val="28"/>
      <w:sz w:val="28"/>
      <w:szCs w:val="20"/>
    </w:rPr>
  </w:style>
  <w:style w:type="paragraph" w:styleId="ac">
    <w:name w:val="caption"/>
    <w:basedOn w:val="a2"/>
    <w:next w:val="a2"/>
    <w:qFormat/>
    <w:rsid w:val="00B81FA9"/>
    <w:rPr>
      <w:b/>
      <w:sz w:val="28"/>
      <w:szCs w:val="20"/>
    </w:rPr>
  </w:style>
  <w:style w:type="paragraph" w:styleId="51">
    <w:name w:val="index 5"/>
    <w:basedOn w:val="a2"/>
    <w:next w:val="a2"/>
    <w:qFormat/>
    <w:rsid w:val="00B81FA9"/>
    <w:pPr>
      <w:adjustRightInd/>
      <w:ind w:leftChars="800" w:left="800" w:firstLineChars="200" w:firstLine="200"/>
    </w:pPr>
  </w:style>
  <w:style w:type="paragraph" w:styleId="ad">
    <w:name w:val="Document Map"/>
    <w:basedOn w:val="a2"/>
    <w:link w:val="Char11"/>
    <w:uiPriority w:val="6"/>
    <w:qFormat/>
    <w:rsid w:val="00B81FA9"/>
    <w:pPr>
      <w:shd w:val="clear" w:color="auto" w:fill="000080"/>
    </w:pPr>
    <w:rPr>
      <w:rFonts w:ascii="Arial" w:eastAsia="黑体" w:hAnsi="Arial"/>
      <w:snapToGrid w:val="0"/>
    </w:rPr>
  </w:style>
  <w:style w:type="paragraph" w:styleId="ae">
    <w:name w:val="Salutation"/>
    <w:basedOn w:val="a2"/>
    <w:next w:val="a2"/>
    <w:link w:val="Char3"/>
    <w:rsid w:val="00B81FA9"/>
    <w:rPr>
      <w:rFonts w:ascii="仿宋_GB2312" w:eastAsia="仿宋_GB2312"/>
      <w:sz w:val="28"/>
      <w:szCs w:val="20"/>
    </w:rPr>
  </w:style>
  <w:style w:type="paragraph" w:styleId="30">
    <w:name w:val="Body Text 3"/>
    <w:basedOn w:val="a2"/>
    <w:link w:val="3Char0"/>
    <w:qFormat/>
    <w:rsid w:val="00B81FA9"/>
    <w:pPr>
      <w:jc w:val="center"/>
    </w:pPr>
    <w:rPr>
      <w:szCs w:val="20"/>
    </w:rPr>
  </w:style>
  <w:style w:type="paragraph" w:styleId="af">
    <w:name w:val="Body Text Indent"/>
    <w:basedOn w:val="a2"/>
    <w:link w:val="Char4"/>
    <w:qFormat/>
    <w:rsid w:val="00B81FA9"/>
    <w:pPr>
      <w:spacing w:line="480" w:lineRule="exact"/>
      <w:ind w:firstLineChars="200" w:firstLine="480"/>
    </w:pPr>
    <w:rPr>
      <w:rFonts w:ascii="宋体" w:hAnsi="宋体"/>
      <w:sz w:val="24"/>
    </w:rPr>
  </w:style>
  <w:style w:type="paragraph" w:styleId="31">
    <w:name w:val="List Number 3"/>
    <w:basedOn w:val="a2"/>
    <w:qFormat/>
    <w:rsid w:val="00B81FA9"/>
    <w:pPr>
      <w:widowControl/>
      <w:tabs>
        <w:tab w:val="left" w:pos="360"/>
        <w:tab w:val="left" w:pos="482"/>
      </w:tabs>
      <w:adjustRightInd/>
      <w:spacing w:afterLines="50"/>
      <w:ind w:left="482" w:hanging="340"/>
      <w:jc w:val="left"/>
    </w:pPr>
    <w:rPr>
      <w:kern w:val="0"/>
      <w:sz w:val="24"/>
      <w:szCs w:val="20"/>
    </w:rPr>
  </w:style>
  <w:style w:type="paragraph" w:styleId="23">
    <w:name w:val="List 2"/>
    <w:basedOn w:val="a2"/>
    <w:qFormat/>
    <w:rsid w:val="00B81FA9"/>
    <w:pPr>
      <w:adjustRightInd/>
      <w:spacing w:line="360" w:lineRule="auto"/>
      <w:ind w:leftChars="200" w:left="100" w:hangingChars="200" w:hanging="200"/>
    </w:pPr>
    <w:rPr>
      <w:rFonts w:eastAsia="微软雅黑"/>
    </w:rPr>
  </w:style>
  <w:style w:type="paragraph" w:styleId="af0">
    <w:name w:val="Block Text"/>
    <w:basedOn w:val="a2"/>
    <w:qFormat/>
    <w:rsid w:val="00B81FA9"/>
    <w:pPr>
      <w:ind w:leftChars="-171" w:left="-359" w:rightChars="-244" w:right="-244" w:firstLineChars="239" w:firstLine="501"/>
    </w:pPr>
    <w:rPr>
      <w:rFonts w:ascii="仿宋_GB2312" w:eastAsia="仿宋_GB2312"/>
      <w:sz w:val="30"/>
      <w:szCs w:val="20"/>
    </w:rPr>
  </w:style>
  <w:style w:type="paragraph" w:styleId="24">
    <w:name w:val="List Bullet 2"/>
    <w:basedOn w:val="a2"/>
    <w:qFormat/>
    <w:rsid w:val="00B81FA9"/>
    <w:pPr>
      <w:autoSpaceDE w:val="0"/>
      <w:autoSpaceDN w:val="0"/>
      <w:ind w:left="420"/>
      <w:jc w:val="left"/>
    </w:pPr>
    <w:rPr>
      <w:rFonts w:ascii="宋体" w:hAnsi="宋体"/>
      <w:color w:val="000000"/>
      <w:kern w:val="0"/>
      <w:sz w:val="24"/>
      <w:szCs w:val="20"/>
    </w:rPr>
  </w:style>
  <w:style w:type="paragraph" w:styleId="HTML">
    <w:name w:val="HTML Address"/>
    <w:basedOn w:val="a2"/>
    <w:link w:val="HTMLChar"/>
    <w:rsid w:val="00B81FA9"/>
    <w:pPr>
      <w:widowControl/>
      <w:adjustRightInd/>
      <w:ind w:firstLineChars="200" w:firstLine="200"/>
      <w:jc w:val="left"/>
    </w:pPr>
    <w:rPr>
      <w:rFonts w:ascii="宋体" w:hAnsi="宋体"/>
      <w:i/>
      <w:iCs/>
      <w:kern w:val="0"/>
      <w:sz w:val="24"/>
    </w:rPr>
  </w:style>
  <w:style w:type="paragraph" w:styleId="52">
    <w:name w:val="toc 5"/>
    <w:basedOn w:val="a2"/>
    <w:next w:val="a2"/>
    <w:qFormat/>
    <w:rsid w:val="00B81FA9"/>
    <w:pPr>
      <w:ind w:leftChars="800" w:left="1680"/>
    </w:pPr>
  </w:style>
  <w:style w:type="paragraph" w:styleId="32">
    <w:name w:val="toc 3"/>
    <w:basedOn w:val="a2"/>
    <w:next w:val="a2"/>
    <w:qFormat/>
    <w:rsid w:val="00B81FA9"/>
    <w:pPr>
      <w:tabs>
        <w:tab w:val="right" w:leader="dot" w:pos="8268"/>
      </w:tabs>
      <w:spacing w:line="460" w:lineRule="exact"/>
      <w:ind w:leftChars="400" w:left="840" w:firstLine="482"/>
    </w:pPr>
    <w:rPr>
      <w:rFonts w:ascii="宋体" w:hAnsi="宋体"/>
    </w:rPr>
  </w:style>
  <w:style w:type="paragraph" w:styleId="af1">
    <w:name w:val="Plain Text"/>
    <w:basedOn w:val="a2"/>
    <w:link w:val="Char5"/>
    <w:qFormat/>
    <w:rsid w:val="00B81FA9"/>
    <w:rPr>
      <w:rFonts w:ascii="宋体" w:eastAsia="黑体" w:hAnsi="Courier New"/>
      <w:snapToGrid w:val="0"/>
      <w:szCs w:val="21"/>
    </w:rPr>
  </w:style>
  <w:style w:type="paragraph" w:styleId="4">
    <w:name w:val="List Number 4"/>
    <w:basedOn w:val="a2"/>
    <w:rsid w:val="00B81FA9"/>
    <w:pPr>
      <w:numPr>
        <w:numId w:val="3"/>
      </w:numPr>
      <w:autoSpaceDE w:val="0"/>
      <w:autoSpaceDN w:val="0"/>
      <w:spacing w:line="360" w:lineRule="atLeast"/>
    </w:pPr>
    <w:rPr>
      <w:kern w:val="0"/>
      <w:sz w:val="24"/>
    </w:rPr>
  </w:style>
  <w:style w:type="paragraph" w:styleId="80">
    <w:name w:val="toc 8"/>
    <w:basedOn w:val="a2"/>
    <w:next w:val="a2"/>
    <w:rsid w:val="00B81FA9"/>
    <w:pPr>
      <w:ind w:leftChars="1400" w:left="2940"/>
    </w:pPr>
  </w:style>
  <w:style w:type="paragraph" w:styleId="af2">
    <w:name w:val="Date"/>
    <w:basedOn w:val="a2"/>
    <w:next w:val="a2"/>
    <w:link w:val="Char6"/>
    <w:qFormat/>
    <w:rsid w:val="00B81FA9"/>
    <w:pPr>
      <w:ind w:leftChars="2500" w:left="100"/>
    </w:pPr>
    <w:rPr>
      <w:rFonts w:ascii="宋体"/>
      <w:sz w:val="24"/>
      <w:szCs w:val="21"/>
      <w:lang w:val="zh-CN"/>
    </w:rPr>
  </w:style>
  <w:style w:type="paragraph" w:styleId="25">
    <w:name w:val="Body Text Indent 2"/>
    <w:basedOn w:val="a2"/>
    <w:link w:val="2Char"/>
    <w:rsid w:val="00B81FA9"/>
    <w:pPr>
      <w:spacing w:line="360" w:lineRule="auto"/>
      <w:ind w:firstLine="601"/>
      <w:textAlignment w:val="baseline"/>
    </w:pPr>
    <w:rPr>
      <w:rFonts w:ascii="宋体"/>
      <w:kern w:val="0"/>
      <w:sz w:val="28"/>
      <w:szCs w:val="20"/>
    </w:rPr>
  </w:style>
  <w:style w:type="paragraph" w:styleId="af3">
    <w:name w:val="Balloon Text"/>
    <w:basedOn w:val="a2"/>
    <w:link w:val="Char7"/>
    <w:uiPriority w:val="99"/>
    <w:rsid w:val="00B81FA9"/>
    <w:rPr>
      <w:sz w:val="18"/>
      <w:szCs w:val="18"/>
    </w:rPr>
  </w:style>
  <w:style w:type="paragraph" w:styleId="af4">
    <w:name w:val="footer"/>
    <w:basedOn w:val="a2"/>
    <w:link w:val="Char20"/>
    <w:uiPriority w:val="6"/>
    <w:qFormat/>
    <w:rsid w:val="00B81FA9"/>
    <w:pPr>
      <w:tabs>
        <w:tab w:val="center" w:pos="4153"/>
        <w:tab w:val="right" w:pos="8306"/>
      </w:tabs>
      <w:snapToGrid w:val="0"/>
      <w:jc w:val="left"/>
    </w:pPr>
    <w:rPr>
      <w:sz w:val="18"/>
      <w:szCs w:val="18"/>
    </w:rPr>
  </w:style>
  <w:style w:type="paragraph" w:styleId="26">
    <w:name w:val="Body Text First Indent 2"/>
    <w:basedOn w:val="af"/>
    <w:link w:val="2Char0"/>
    <w:qFormat/>
    <w:rsid w:val="00B81FA9"/>
    <w:pPr>
      <w:adjustRightInd/>
      <w:spacing w:after="120" w:line="240" w:lineRule="auto"/>
      <w:ind w:leftChars="200" w:left="420" w:firstLine="210"/>
    </w:pPr>
    <w:rPr>
      <w:sz w:val="21"/>
    </w:rPr>
  </w:style>
  <w:style w:type="paragraph" w:styleId="af5">
    <w:name w:val="header"/>
    <w:basedOn w:val="a2"/>
    <w:link w:val="Char21"/>
    <w:uiPriority w:val="6"/>
    <w:qFormat/>
    <w:rsid w:val="00B81FA9"/>
    <w:pPr>
      <w:pBdr>
        <w:bottom w:val="single" w:sz="6" w:space="1" w:color="auto"/>
      </w:pBdr>
      <w:tabs>
        <w:tab w:val="center" w:pos="4153"/>
        <w:tab w:val="right" w:pos="8306"/>
      </w:tabs>
      <w:snapToGrid w:val="0"/>
      <w:jc w:val="center"/>
    </w:pPr>
    <w:rPr>
      <w:rFonts w:ascii="Arial" w:eastAsia="黑体" w:hAnsi="Arial"/>
      <w:snapToGrid w:val="0"/>
      <w:sz w:val="18"/>
      <w:szCs w:val="18"/>
    </w:rPr>
  </w:style>
  <w:style w:type="paragraph" w:styleId="af6">
    <w:name w:val="Signature"/>
    <w:basedOn w:val="a2"/>
    <w:link w:val="Char8"/>
    <w:rsid w:val="00B81FA9"/>
    <w:pPr>
      <w:spacing w:after="600" w:line="312" w:lineRule="atLeast"/>
      <w:jc w:val="center"/>
      <w:textAlignment w:val="baseline"/>
    </w:pPr>
    <w:rPr>
      <w:rFonts w:eastAsia="仿宋_GB2312"/>
      <w:kern w:val="0"/>
      <w:sz w:val="24"/>
      <w:szCs w:val="20"/>
    </w:rPr>
  </w:style>
  <w:style w:type="paragraph" w:styleId="11">
    <w:name w:val="toc 1"/>
    <w:basedOn w:val="a2"/>
    <w:next w:val="a2"/>
    <w:qFormat/>
    <w:rsid w:val="00B81FA9"/>
  </w:style>
  <w:style w:type="paragraph" w:styleId="41">
    <w:name w:val="toc 4"/>
    <w:basedOn w:val="a2"/>
    <w:next w:val="a2"/>
    <w:rsid w:val="00B81FA9"/>
    <w:pPr>
      <w:ind w:leftChars="600" w:left="1260"/>
    </w:pPr>
  </w:style>
  <w:style w:type="paragraph" w:styleId="af7">
    <w:name w:val="index heading"/>
    <w:basedOn w:val="a2"/>
    <w:next w:val="12"/>
    <w:rsid w:val="00B81FA9"/>
    <w:pPr>
      <w:adjustRightInd/>
      <w:ind w:firstLineChars="200" w:firstLine="200"/>
    </w:pPr>
  </w:style>
  <w:style w:type="paragraph" w:styleId="12">
    <w:name w:val="index 1"/>
    <w:basedOn w:val="a2"/>
    <w:next w:val="a2"/>
    <w:rsid w:val="00B81FA9"/>
    <w:pPr>
      <w:adjustRightInd/>
      <w:spacing w:line="360" w:lineRule="auto"/>
      <w:ind w:firstLineChars="200" w:firstLine="200"/>
      <w:jc w:val="center"/>
    </w:pPr>
    <w:rPr>
      <w:sz w:val="24"/>
      <w:szCs w:val="20"/>
    </w:rPr>
  </w:style>
  <w:style w:type="paragraph" w:styleId="af8">
    <w:name w:val="Subtitle"/>
    <w:link w:val="Char9"/>
    <w:qFormat/>
    <w:rsid w:val="00B81FA9"/>
    <w:pPr>
      <w:adjustRightInd w:val="0"/>
      <w:snapToGrid w:val="0"/>
      <w:spacing w:before="240" w:after="480"/>
      <w:jc w:val="center"/>
    </w:pPr>
    <w:rPr>
      <w:rFonts w:ascii="Arial" w:eastAsia="隶书" w:hAnsi="Arial"/>
      <w:b/>
      <w:bCs/>
      <w:kern w:val="28"/>
      <w:sz w:val="44"/>
      <w:szCs w:val="32"/>
    </w:rPr>
  </w:style>
  <w:style w:type="paragraph" w:styleId="53">
    <w:name w:val="List Number 5"/>
    <w:basedOn w:val="a2"/>
    <w:rsid w:val="00B81FA9"/>
    <w:pPr>
      <w:tabs>
        <w:tab w:val="left" w:pos="902"/>
      </w:tabs>
      <w:adjustRightInd/>
      <w:spacing w:line="400" w:lineRule="exact"/>
      <w:ind w:left="902" w:hanging="420"/>
    </w:pPr>
    <w:rPr>
      <w:sz w:val="24"/>
      <w:szCs w:val="20"/>
    </w:rPr>
  </w:style>
  <w:style w:type="paragraph" w:styleId="af9">
    <w:name w:val="List"/>
    <w:basedOn w:val="a2"/>
    <w:rsid w:val="00B81FA9"/>
    <w:pPr>
      <w:ind w:left="200" w:hangingChars="200" w:hanging="200"/>
    </w:pPr>
  </w:style>
  <w:style w:type="paragraph" w:styleId="afa">
    <w:name w:val="footnote text"/>
    <w:basedOn w:val="ab"/>
    <w:link w:val="Chara"/>
    <w:rsid w:val="00B81FA9"/>
    <w:pPr>
      <w:adjustRightInd/>
      <w:snapToGrid/>
      <w:spacing w:before="60" w:after="60" w:line="300" w:lineRule="exact"/>
      <w:ind w:firstLine="0"/>
    </w:pPr>
    <w:rPr>
      <w:rFonts w:ascii="Calibri"/>
      <w:snapToGrid/>
      <w:color w:val="0000FF"/>
      <w:kern w:val="0"/>
      <w:sz w:val="21"/>
    </w:rPr>
  </w:style>
  <w:style w:type="paragraph" w:styleId="61">
    <w:name w:val="toc 6"/>
    <w:basedOn w:val="a2"/>
    <w:next w:val="a2"/>
    <w:qFormat/>
    <w:rsid w:val="00B81FA9"/>
    <w:pPr>
      <w:ind w:leftChars="1000" w:left="2100"/>
    </w:pPr>
  </w:style>
  <w:style w:type="paragraph" w:styleId="54">
    <w:name w:val="List 5"/>
    <w:basedOn w:val="a2"/>
    <w:rsid w:val="00B81FA9"/>
    <w:pPr>
      <w:adjustRightInd/>
      <w:ind w:leftChars="800" w:left="100" w:hangingChars="200" w:hanging="200"/>
    </w:pPr>
  </w:style>
  <w:style w:type="paragraph" w:styleId="33">
    <w:name w:val="Body Text Indent 3"/>
    <w:basedOn w:val="a2"/>
    <w:link w:val="3Char1"/>
    <w:qFormat/>
    <w:rsid w:val="00B81FA9"/>
    <w:pPr>
      <w:spacing w:line="360" w:lineRule="auto"/>
      <w:ind w:firstLine="420"/>
    </w:pPr>
    <w:rPr>
      <w:sz w:val="24"/>
      <w:szCs w:val="20"/>
    </w:rPr>
  </w:style>
  <w:style w:type="paragraph" w:styleId="27">
    <w:name w:val="toc 2"/>
    <w:basedOn w:val="a2"/>
    <w:next w:val="a2"/>
    <w:qFormat/>
    <w:rsid w:val="00B81FA9"/>
    <w:pPr>
      <w:ind w:leftChars="200" w:left="420"/>
    </w:pPr>
  </w:style>
  <w:style w:type="paragraph" w:styleId="90">
    <w:name w:val="toc 9"/>
    <w:basedOn w:val="a2"/>
    <w:next w:val="a2"/>
    <w:rsid w:val="00B81FA9"/>
    <w:pPr>
      <w:ind w:leftChars="1600" w:left="3360"/>
    </w:pPr>
  </w:style>
  <w:style w:type="paragraph" w:styleId="28">
    <w:name w:val="Body Text 2"/>
    <w:basedOn w:val="a2"/>
    <w:link w:val="2Char1"/>
    <w:uiPriority w:val="6"/>
    <w:rsid w:val="00B81FA9"/>
    <w:pPr>
      <w:spacing w:after="120" w:line="480" w:lineRule="auto"/>
    </w:pPr>
    <w:rPr>
      <w:rFonts w:ascii="Arial" w:eastAsia="黑体" w:hAnsi="Arial"/>
      <w:snapToGrid w:val="0"/>
    </w:rPr>
  </w:style>
  <w:style w:type="paragraph" w:styleId="HTML0">
    <w:name w:val="HTML Preformatted"/>
    <w:basedOn w:val="a2"/>
    <w:link w:val="HTMLChar0"/>
    <w:qFormat/>
    <w:rsid w:val="00B81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b">
    <w:name w:val="Normal (Web)"/>
    <w:basedOn w:val="a2"/>
    <w:qFormat/>
    <w:rsid w:val="00B81FA9"/>
    <w:pPr>
      <w:widowControl/>
      <w:spacing w:before="100" w:beforeAutospacing="1" w:after="100" w:afterAutospacing="1"/>
      <w:jc w:val="left"/>
    </w:pPr>
    <w:rPr>
      <w:rFonts w:ascii="宋体" w:hAnsi="宋体"/>
      <w:kern w:val="0"/>
      <w:sz w:val="24"/>
    </w:rPr>
  </w:style>
  <w:style w:type="paragraph" w:styleId="afc">
    <w:name w:val="Title"/>
    <w:basedOn w:val="a2"/>
    <w:link w:val="Char12"/>
    <w:qFormat/>
    <w:rsid w:val="00B81FA9"/>
    <w:pPr>
      <w:widowControl/>
      <w:overflowPunct w:val="0"/>
      <w:autoSpaceDE w:val="0"/>
      <w:autoSpaceDN w:val="0"/>
      <w:jc w:val="center"/>
      <w:textAlignment w:val="baseline"/>
    </w:pPr>
    <w:rPr>
      <w:rFonts w:ascii="Arial" w:eastAsia="黑体" w:hAnsi="Arial"/>
      <w:b/>
      <w:snapToGrid w:val="0"/>
      <w:kern w:val="0"/>
      <w:sz w:val="24"/>
      <w:szCs w:val="21"/>
      <w:lang w:val="en-GB"/>
    </w:rPr>
  </w:style>
  <w:style w:type="character" w:styleId="afd">
    <w:name w:val="Strong"/>
    <w:qFormat/>
    <w:rsid w:val="00B81FA9"/>
    <w:rPr>
      <w:b/>
      <w:bCs/>
    </w:rPr>
  </w:style>
  <w:style w:type="character" w:styleId="afe">
    <w:name w:val="page number"/>
    <w:basedOn w:val="a3"/>
    <w:qFormat/>
    <w:rsid w:val="00B81FA9"/>
  </w:style>
  <w:style w:type="character" w:styleId="aff">
    <w:name w:val="FollowedHyperlink"/>
    <w:uiPriority w:val="99"/>
    <w:qFormat/>
    <w:rsid w:val="00B81FA9"/>
    <w:rPr>
      <w:color w:val="800080"/>
      <w:u w:val="single"/>
    </w:rPr>
  </w:style>
  <w:style w:type="character" w:styleId="aff0">
    <w:name w:val="Emphasis"/>
    <w:qFormat/>
    <w:rsid w:val="00B81FA9"/>
    <w:rPr>
      <w:color w:val="CC0033"/>
    </w:rPr>
  </w:style>
  <w:style w:type="character" w:styleId="aff1">
    <w:name w:val="line number"/>
    <w:basedOn w:val="a3"/>
    <w:qFormat/>
    <w:rsid w:val="00B81FA9"/>
  </w:style>
  <w:style w:type="character" w:styleId="aff2">
    <w:name w:val="Hyperlink"/>
    <w:uiPriority w:val="99"/>
    <w:qFormat/>
    <w:rsid w:val="00B81FA9"/>
    <w:rPr>
      <w:color w:val="0000FF"/>
      <w:u w:val="single"/>
    </w:rPr>
  </w:style>
  <w:style w:type="character" w:styleId="HTML1">
    <w:name w:val="HTML Code"/>
    <w:qFormat/>
    <w:rsid w:val="00B81FA9"/>
    <w:rPr>
      <w:rFonts w:ascii="黑体" w:eastAsia="黑体" w:hAnsi="Courier New" w:cs="楷体_GB2312"/>
      <w:sz w:val="20"/>
      <w:szCs w:val="20"/>
    </w:rPr>
  </w:style>
  <w:style w:type="character" w:styleId="aff3">
    <w:name w:val="annotation reference"/>
    <w:qFormat/>
    <w:rsid w:val="00B81FA9"/>
    <w:rPr>
      <w:sz w:val="21"/>
      <w:szCs w:val="21"/>
    </w:rPr>
  </w:style>
  <w:style w:type="table" w:styleId="aff4">
    <w:name w:val="Table Grid"/>
    <w:basedOn w:val="a4"/>
    <w:uiPriority w:val="99"/>
    <w:rsid w:val="00B81F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har">
    <w:name w:val="HTML 地址 Char"/>
    <w:link w:val="HTML"/>
    <w:qFormat/>
    <w:rsid w:val="00B81FA9"/>
    <w:rPr>
      <w:rFonts w:ascii="宋体" w:hAnsi="宋体"/>
      <w:i/>
      <w:iCs/>
      <w:sz w:val="24"/>
      <w:szCs w:val="24"/>
    </w:rPr>
  </w:style>
  <w:style w:type="character" w:customStyle="1" w:styleId="CharChar311">
    <w:name w:val="Char Char311"/>
    <w:rsid w:val="00B81FA9"/>
    <w:rPr>
      <w:rFonts w:eastAsia="宋体"/>
      <w:kern w:val="2"/>
      <w:sz w:val="21"/>
      <w:szCs w:val="24"/>
      <w:lang w:val="en-US" w:eastAsia="zh-CN" w:bidi="ar-SA"/>
    </w:rPr>
  </w:style>
  <w:style w:type="character" w:customStyle="1" w:styleId="Charb">
    <w:name w:val="哈哈正文 Char"/>
    <w:link w:val="aff5"/>
    <w:qFormat/>
    <w:rsid w:val="00B81FA9"/>
    <w:rPr>
      <w:rFonts w:ascii="宋体" w:eastAsia="宋体" w:hAnsi="宋体"/>
      <w:kern w:val="2"/>
      <w:sz w:val="24"/>
      <w:lang w:bidi="ar-SA"/>
    </w:rPr>
  </w:style>
  <w:style w:type="paragraph" w:customStyle="1" w:styleId="aff5">
    <w:name w:val="哈哈正文"/>
    <w:basedOn w:val="a2"/>
    <w:link w:val="Charb"/>
    <w:qFormat/>
    <w:rsid w:val="00B81FA9"/>
    <w:pPr>
      <w:adjustRightInd/>
      <w:spacing w:line="360" w:lineRule="auto"/>
      <w:ind w:firstLineChars="200" w:firstLine="200"/>
    </w:pPr>
    <w:rPr>
      <w:rFonts w:ascii="宋体" w:hAnsi="宋体"/>
      <w:sz w:val="24"/>
      <w:szCs w:val="20"/>
    </w:rPr>
  </w:style>
  <w:style w:type="character" w:customStyle="1" w:styleId="f141">
    <w:name w:val="f141"/>
    <w:qFormat/>
    <w:rsid w:val="00B81FA9"/>
    <w:rPr>
      <w:rFonts w:ascii="Tahoma" w:eastAsia="宋体" w:hAnsi="Tahoma"/>
      <w:b/>
      <w:kern w:val="2"/>
      <w:sz w:val="21"/>
      <w:szCs w:val="21"/>
      <w:lang w:val="en-US" w:eastAsia="zh-CN" w:bidi="ar-SA"/>
    </w:rPr>
  </w:style>
  <w:style w:type="character" w:customStyle="1" w:styleId="font21">
    <w:name w:val="font21"/>
    <w:qFormat/>
    <w:rsid w:val="00B81FA9"/>
    <w:rPr>
      <w:rFonts w:ascii="宋体" w:eastAsia="宋体" w:hAnsi="宋体" w:hint="eastAsia"/>
      <w:kern w:val="2"/>
      <w:sz w:val="28"/>
      <w:szCs w:val="28"/>
      <w:lang w:val="en-US" w:eastAsia="zh-CN" w:bidi="ar-SA"/>
    </w:rPr>
  </w:style>
  <w:style w:type="character" w:customStyle="1" w:styleId="Char11">
    <w:name w:val="文档结构图 Char1"/>
    <w:link w:val="ad"/>
    <w:uiPriority w:val="6"/>
    <w:qFormat/>
    <w:rsid w:val="00B81FA9"/>
    <w:rPr>
      <w:rFonts w:ascii="Arial" w:eastAsia="黑体" w:hAnsi="Arial" w:cs="Arial"/>
      <w:snapToGrid w:val="0"/>
      <w:kern w:val="2"/>
      <w:sz w:val="21"/>
      <w:szCs w:val="24"/>
      <w:shd w:val="clear" w:color="auto" w:fill="000080"/>
    </w:rPr>
  </w:style>
  <w:style w:type="character" w:customStyle="1" w:styleId="CharChar37">
    <w:name w:val="Char Char37"/>
    <w:uiPriority w:val="6"/>
    <w:rsid w:val="00B81FA9"/>
    <w:rPr>
      <w:b/>
      <w:kern w:val="1"/>
      <w:sz w:val="44"/>
      <w:szCs w:val="44"/>
    </w:rPr>
  </w:style>
  <w:style w:type="character" w:customStyle="1" w:styleId="Char30">
    <w:name w:val="普通文字 Char3"/>
    <w:rsid w:val="00B81FA9"/>
    <w:rPr>
      <w:rFonts w:ascii="宋体" w:eastAsia="宋体" w:hAnsi="Courier New"/>
      <w:kern w:val="2"/>
      <w:sz w:val="21"/>
      <w:lang w:val="en-US" w:eastAsia="zh-CN" w:bidi="ar-SA"/>
    </w:rPr>
  </w:style>
  <w:style w:type="character" w:customStyle="1" w:styleId="NoSpacingChar">
    <w:name w:val="No Spacing Char"/>
    <w:link w:val="13"/>
    <w:uiPriority w:val="1"/>
    <w:rsid w:val="00B81FA9"/>
    <w:rPr>
      <w:sz w:val="22"/>
      <w:szCs w:val="22"/>
      <w:lang w:val="en-US" w:eastAsia="zh-CN" w:bidi="ar-SA"/>
    </w:rPr>
  </w:style>
  <w:style w:type="paragraph" w:customStyle="1" w:styleId="13">
    <w:name w:val="无间隔1"/>
    <w:link w:val="NoSpacingChar"/>
    <w:uiPriority w:val="1"/>
    <w:qFormat/>
    <w:rsid w:val="00B81FA9"/>
    <w:rPr>
      <w:sz w:val="22"/>
      <w:szCs w:val="22"/>
    </w:rPr>
  </w:style>
  <w:style w:type="character" w:customStyle="1" w:styleId="Char13">
    <w:name w:val="批注文字 Char1"/>
    <w:uiPriority w:val="99"/>
    <w:semiHidden/>
    <w:qFormat/>
    <w:rsid w:val="00B81FA9"/>
    <w:rPr>
      <w:rFonts w:ascii="Times New Roman" w:eastAsia="宋体" w:hAnsi="Times New Roman" w:cs="Times New Roman"/>
      <w:snapToGrid w:val="0"/>
      <w:kern w:val="0"/>
      <w:szCs w:val="24"/>
    </w:rPr>
  </w:style>
  <w:style w:type="character" w:customStyle="1" w:styleId="UsedbyWordfortextofHelpfootnotesCharChar">
    <w:name w:val="Used by Word for text of Help footnotes Char Char"/>
    <w:qFormat/>
    <w:rsid w:val="00B81FA9"/>
    <w:rPr>
      <w:rFonts w:ascii="Times New Roman" w:eastAsia="宋体" w:hAnsi="Times New Roman" w:cs="Times New Roman"/>
      <w:sz w:val="20"/>
      <w:szCs w:val="20"/>
    </w:rPr>
  </w:style>
  <w:style w:type="character" w:customStyle="1" w:styleId="CharChar28">
    <w:name w:val="Char Char28"/>
    <w:uiPriority w:val="6"/>
    <w:rsid w:val="00B81FA9"/>
    <w:rPr>
      <w:rFonts w:ascii="仿宋_GB2312" w:eastAsia="仿宋_GB2312" w:hAnsi="仿宋_GB2312"/>
      <w:kern w:val="1"/>
      <w:sz w:val="28"/>
    </w:rPr>
  </w:style>
  <w:style w:type="character" w:customStyle="1" w:styleId="2Char2">
    <w:name w:val="正文2 Char"/>
    <w:qFormat/>
    <w:rsid w:val="00B81FA9"/>
    <w:rPr>
      <w:rFonts w:eastAsia="宋体"/>
      <w:kern w:val="2"/>
      <w:sz w:val="24"/>
      <w:lang w:val="en-US" w:eastAsia="zh-CN" w:bidi="ar-SA"/>
    </w:rPr>
  </w:style>
  <w:style w:type="character" w:customStyle="1" w:styleId="Chara">
    <w:name w:val="脚注文本 Char"/>
    <w:link w:val="afa"/>
    <w:qFormat/>
    <w:rsid w:val="00B81FA9"/>
    <w:rPr>
      <w:color w:val="0000FF"/>
      <w:sz w:val="21"/>
    </w:rPr>
  </w:style>
  <w:style w:type="character" w:customStyle="1" w:styleId="mdeck">
    <w:name w:val="mdeck"/>
    <w:qFormat/>
    <w:rsid w:val="00B81FA9"/>
    <w:rPr>
      <w:rFonts w:ascii="仿宋_GB2312" w:eastAsia="微软雅黑"/>
      <w:b/>
      <w:kern w:val="2"/>
      <w:sz w:val="32"/>
      <w:szCs w:val="32"/>
      <w:lang w:val="en-US" w:eastAsia="zh-CN" w:bidi="ar-SA"/>
    </w:rPr>
  </w:style>
  <w:style w:type="character" w:customStyle="1" w:styleId="Charc">
    <w:name w:val="正文 项目 Char"/>
    <w:qFormat/>
    <w:rsid w:val="00B81FA9"/>
    <w:rPr>
      <w:rFonts w:ascii="仿宋_GB2312" w:eastAsia="仿宋_GB2312" w:hAnsi="仿宋_GB2312"/>
      <w:kern w:val="2"/>
      <w:sz w:val="24"/>
      <w:lang w:bidi="ar-SA"/>
    </w:rPr>
  </w:style>
  <w:style w:type="character" w:customStyle="1" w:styleId="Chard">
    <w:name w:val="公文正文 Char"/>
    <w:qFormat/>
    <w:rsid w:val="00B81FA9"/>
    <w:rPr>
      <w:rFonts w:ascii="仿宋_GB2312" w:eastAsia="仿宋_GB2312"/>
      <w:kern w:val="2"/>
      <w:sz w:val="24"/>
      <w:szCs w:val="24"/>
      <w:lang w:val="en-US" w:eastAsia="zh-CN" w:bidi="ar-SA"/>
    </w:rPr>
  </w:style>
  <w:style w:type="character" w:customStyle="1" w:styleId="3Char">
    <w:name w:val="标题 3 Char"/>
    <w:link w:val="3"/>
    <w:rsid w:val="00B81FA9"/>
    <w:rPr>
      <w:b/>
      <w:bCs/>
      <w:kern w:val="2"/>
      <w:sz w:val="32"/>
      <w:szCs w:val="32"/>
    </w:rPr>
  </w:style>
  <w:style w:type="character" w:customStyle="1" w:styleId="style91">
    <w:name w:val="style91"/>
    <w:rsid w:val="00B81FA9"/>
    <w:rPr>
      <w:color w:val="333333"/>
    </w:rPr>
  </w:style>
  <w:style w:type="character" w:customStyle="1" w:styleId="CharChar12">
    <w:name w:val="Char Char12"/>
    <w:qFormat/>
    <w:rsid w:val="00B81FA9"/>
    <w:rPr>
      <w:rFonts w:ascii="仿宋_GB2312" w:eastAsia="仿宋_GB2312"/>
      <w:b/>
      <w:bCs/>
      <w:kern w:val="2"/>
      <w:sz w:val="24"/>
      <w:szCs w:val="24"/>
      <w:lang w:val="zh-CN" w:eastAsia="zh-CN" w:bidi="ar-SA"/>
    </w:rPr>
  </w:style>
  <w:style w:type="character" w:customStyle="1" w:styleId="4-dyfChar">
    <w:name w:val="标题4-dyf Char"/>
    <w:link w:val="4-dyf"/>
    <w:qFormat/>
    <w:rsid w:val="00B81FA9"/>
    <w:rPr>
      <w:rFonts w:ascii="Cambria" w:hAnsi="Cambria"/>
      <w:b/>
      <w:bCs/>
      <w:color w:val="000000"/>
      <w:kern w:val="2"/>
      <w:sz w:val="21"/>
      <w:szCs w:val="21"/>
    </w:rPr>
  </w:style>
  <w:style w:type="paragraph" w:customStyle="1" w:styleId="4-dyf">
    <w:name w:val="标题4-dyf"/>
    <w:basedOn w:val="40"/>
    <w:link w:val="4-dyfChar"/>
    <w:qFormat/>
    <w:rsid w:val="00B81FA9"/>
    <w:pPr>
      <w:numPr>
        <w:ilvl w:val="0"/>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c7style3">
    <w:name w:val="c7 style3"/>
    <w:qFormat/>
    <w:rsid w:val="00B81FA9"/>
  </w:style>
  <w:style w:type="character" w:customStyle="1" w:styleId="Char0">
    <w:name w:val="正文首行缩进 Char"/>
    <w:link w:val="a8"/>
    <w:rsid w:val="00B81FA9"/>
    <w:rPr>
      <w:rFonts w:ascii="宋体"/>
      <w:kern w:val="2"/>
      <w:sz w:val="24"/>
      <w:lang w:val="zh-CN"/>
    </w:rPr>
  </w:style>
  <w:style w:type="character" w:customStyle="1" w:styleId="shadow11">
    <w:name w:val="shadow11"/>
    <w:qFormat/>
    <w:rsid w:val="00B81FA9"/>
    <w:rPr>
      <w:color w:val="000000"/>
      <w:sz w:val="21"/>
    </w:rPr>
  </w:style>
  <w:style w:type="character" w:customStyle="1" w:styleId="Chare">
    <w:name w:val="正文首行缩进两字 Char"/>
    <w:qFormat/>
    <w:rsid w:val="00B81FA9"/>
    <w:rPr>
      <w:sz w:val="24"/>
      <w:szCs w:val="24"/>
      <w:lang w:val="en-US" w:eastAsia="zh-CN" w:bidi="ar-SA"/>
    </w:rPr>
  </w:style>
  <w:style w:type="character" w:customStyle="1" w:styleId="1Char">
    <w:name w:val="标题 1 Char"/>
    <w:link w:val="1"/>
    <w:qFormat/>
    <w:rsid w:val="00B81FA9"/>
    <w:rPr>
      <w:b/>
      <w:bCs/>
      <w:kern w:val="44"/>
      <w:sz w:val="44"/>
      <w:szCs w:val="44"/>
    </w:rPr>
  </w:style>
  <w:style w:type="character" w:customStyle="1" w:styleId="CharChar1">
    <w:name w:val="Ò³Ã¼ Char Char1"/>
    <w:qFormat/>
    <w:rsid w:val="00B81FA9"/>
    <w:rPr>
      <w:rFonts w:eastAsia="宋体"/>
      <w:kern w:val="2"/>
      <w:sz w:val="18"/>
      <w:szCs w:val="18"/>
      <w:lang w:val="en-US" w:eastAsia="zh-CN" w:bidi="ar-SA"/>
    </w:rPr>
  </w:style>
  <w:style w:type="character" w:customStyle="1" w:styleId="b1101bChar">
    <w:name w:val="b11_01b Char"/>
    <w:link w:val="b1101b"/>
    <w:qFormat/>
    <w:rsid w:val="00B81FA9"/>
    <w:rPr>
      <w:rFonts w:ascii="Verdana" w:hAnsi="Verdana"/>
      <w:b/>
      <w:bCs/>
      <w:color w:val="4A82CA"/>
      <w:sz w:val="17"/>
      <w:szCs w:val="17"/>
    </w:rPr>
  </w:style>
  <w:style w:type="paragraph" w:customStyle="1" w:styleId="b1101b">
    <w:name w:val="b11_01b"/>
    <w:basedOn w:val="a2"/>
    <w:next w:val="a2"/>
    <w:link w:val="b1101bChar"/>
    <w:qFormat/>
    <w:rsid w:val="00B81FA9"/>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71">
    <w:name w:val="Char Char71"/>
    <w:semiHidden/>
    <w:rsid w:val="00B81FA9"/>
    <w:rPr>
      <w:rFonts w:eastAsia="宋体"/>
      <w:kern w:val="2"/>
      <w:sz w:val="21"/>
      <w:szCs w:val="24"/>
      <w:lang w:val="en-US" w:eastAsia="zh-CN" w:bidi="ar-SA"/>
    </w:rPr>
  </w:style>
  <w:style w:type="character" w:customStyle="1" w:styleId="Charf">
    <w:name w:val="插图说明 Char"/>
    <w:rsid w:val="00B81FA9"/>
    <w:rPr>
      <w:rFonts w:eastAsia="黑体"/>
      <w:sz w:val="24"/>
      <w:lang w:val="en-US" w:eastAsia="zh-CN"/>
    </w:rPr>
  </w:style>
  <w:style w:type="character" w:customStyle="1" w:styleId="2Char3">
    <w:name w:val="样式2 Char"/>
    <w:qFormat/>
    <w:rsid w:val="00B81FA9"/>
    <w:rPr>
      <w:rFonts w:ascii="仿宋_GB2312" w:eastAsia="仿宋_GB2312" w:hAnsi="仿宋" w:cs="仿宋_GB2312"/>
      <w:b/>
      <w:bCs/>
      <w:sz w:val="32"/>
      <w:szCs w:val="30"/>
      <w:lang w:val="zh-CN"/>
    </w:rPr>
  </w:style>
  <w:style w:type="character" w:customStyle="1" w:styleId="Char5">
    <w:name w:val="纯文本 Char"/>
    <w:link w:val="af1"/>
    <w:qFormat/>
    <w:rsid w:val="00B81FA9"/>
    <w:rPr>
      <w:rFonts w:ascii="宋体" w:eastAsia="黑体" w:hAnsi="Courier New" w:cs="Arial"/>
      <w:snapToGrid w:val="0"/>
      <w:kern w:val="2"/>
      <w:sz w:val="21"/>
      <w:szCs w:val="21"/>
    </w:rPr>
  </w:style>
  <w:style w:type="character" w:customStyle="1" w:styleId="6Char0">
    <w:name w:val="样式6 Char"/>
    <w:qFormat/>
    <w:rsid w:val="00B81FA9"/>
    <w:rPr>
      <w:rFonts w:ascii="仿宋_GB2312" w:eastAsia="仿宋_GB2312" w:hAnsi="宋体"/>
      <w:b/>
      <w:bCs/>
      <w:kern w:val="2"/>
      <w:sz w:val="24"/>
      <w:szCs w:val="24"/>
      <w:lang w:val="en-US" w:eastAsia="zh-CN" w:bidi="ar-SA"/>
    </w:rPr>
  </w:style>
  <w:style w:type="character" w:customStyle="1" w:styleId="8Char0">
    <w:name w:val="样式8 Char"/>
    <w:qFormat/>
    <w:rsid w:val="00B81FA9"/>
    <w:rPr>
      <w:rFonts w:ascii="仿宋_GB2312" w:eastAsia="仿宋_GB2312" w:hAnsi="宋体"/>
      <w:b/>
      <w:bCs/>
      <w:kern w:val="2"/>
      <w:sz w:val="24"/>
      <w:szCs w:val="24"/>
    </w:rPr>
  </w:style>
  <w:style w:type="character" w:customStyle="1" w:styleId="Charf0">
    <w:name w:val="列出段落 Char"/>
    <w:rsid w:val="00B81FA9"/>
    <w:rPr>
      <w:rFonts w:eastAsia="楷体_GB2312" w:cs="Lucida Sans"/>
      <w:kern w:val="2"/>
      <w:sz w:val="24"/>
      <w:szCs w:val="24"/>
      <w:lang w:val="en-US" w:eastAsia="zh-CN" w:bidi="ar-SA"/>
    </w:rPr>
  </w:style>
  <w:style w:type="character" w:customStyle="1" w:styleId="FontStyle82">
    <w:name w:val="Font Style82"/>
    <w:uiPriority w:val="99"/>
    <w:qFormat/>
    <w:rsid w:val="00B81FA9"/>
    <w:rPr>
      <w:rFonts w:ascii="宋体" w:eastAsia="宋体" w:cs="宋体"/>
      <w:color w:val="000000"/>
      <w:sz w:val="14"/>
      <w:szCs w:val="14"/>
    </w:rPr>
  </w:style>
  <w:style w:type="character" w:customStyle="1" w:styleId="Char14">
    <w:name w:val="正文缩进 Char1"/>
    <w:qFormat/>
    <w:rsid w:val="00B81FA9"/>
    <w:rPr>
      <w:rFonts w:ascii="宋体" w:eastAsia="宋体"/>
      <w:snapToGrid w:val="0"/>
      <w:color w:val="000000"/>
      <w:kern w:val="28"/>
      <w:sz w:val="28"/>
      <w:lang w:val="en-US" w:eastAsia="zh-CN" w:bidi="ar-SA"/>
    </w:rPr>
  </w:style>
  <w:style w:type="character" w:customStyle="1" w:styleId="4h4H4Fab-4T5RefHeading1rh1Headingsqlsect123Char">
    <w:name w:val="样式 标题 4h4H4Fab-4T5Ref Heading 1rh1Heading sqlsect 1.2.3.... Char"/>
    <w:link w:val="4h4H4Fab-4T5RefHeading1rh1Headingsqlsect123"/>
    <w:rsid w:val="00B81FA9"/>
    <w:rPr>
      <w:rFonts w:ascii="微软雅黑" w:eastAsia="微软雅黑" w:hAnsi="微软雅黑"/>
      <w:b/>
      <w:bCs/>
      <w:kern w:val="2"/>
      <w:sz w:val="24"/>
      <w:szCs w:val="28"/>
    </w:rPr>
  </w:style>
  <w:style w:type="paragraph" w:customStyle="1" w:styleId="4h4H4Fab-4T5RefHeading1rh1Headingsqlsect123">
    <w:name w:val="样式 标题 4h4H4Fab-4T5Ref Heading 1rh1Heading sqlsect 1.2.3...."/>
    <w:basedOn w:val="40"/>
    <w:link w:val="4h4H4Fab-4T5RefHeading1rh1Headingsqlsect123Char"/>
    <w:rsid w:val="00B81FA9"/>
    <w:pPr>
      <w:numPr>
        <w:ilvl w:val="0"/>
        <w:numId w:val="0"/>
      </w:num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1Char0">
    <w:name w:val="正文1 Char"/>
    <w:qFormat/>
    <w:rsid w:val="00B81FA9"/>
    <w:rPr>
      <w:rFonts w:ascii="宋体" w:eastAsia="宋体"/>
      <w:snapToGrid w:val="0"/>
      <w:color w:val="000000"/>
      <w:kern w:val="28"/>
      <w:sz w:val="28"/>
      <w:lang w:val="en-US" w:eastAsia="zh-CN" w:bidi="ar-SA"/>
    </w:rPr>
  </w:style>
  <w:style w:type="character" w:customStyle="1" w:styleId="CharChar5">
    <w:name w:val="Char Char5"/>
    <w:qFormat/>
    <w:rsid w:val="00B81FA9"/>
    <w:rPr>
      <w:rFonts w:ascii="宋体" w:eastAsia="宋体" w:hAnsi="Courier New"/>
      <w:kern w:val="2"/>
      <w:sz w:val="21"/>
      <w:lang w:val="en-US" w:eastAsia="zh-CN"/>
    </w:rPr>
  </w:style>
  <w:style w:type="character" w:customStyle="1" w:styleId="Bold">
    <w:name w:val="Bold"/>
    <w:qFormat/>
    <w:rsid w:val="00B81FA9"/>
    <w:rPr>
      <w:rFonts w:ascii="Arial" w:eastAsia="黑体" w:hAnsi="Arial" w:cs="Times New Roman"/>
      <w:b/>
      <w:kern w:val="2"/>
      <w:sz w:val="32"/>
      <w:szCs w:val="32"/>
      <w:lang w:val="en-US" w:eastAsia="zh-CN" w:bidi="ar-SA"/>
    </w:rPr>
  </w:style>
  <w:style w:type="character" w:customStyle="1" w:styleId="NormalIndentCharChar">
    <w:name w:val="Normal Indent Char Char"/>
    <w:qFormat/>
    <w:rsid w:val="00B81FA9"/>
    <w:rPr>
      <w:rFonts w:eastAsia="宋体"/>
      <w:kern w:val="2"/>
      <w:sz w:val="21"/>
      <w:lang w:val="en-US" w:eastAsia="zh-CN" w:bidi="ar-SA"/>
    </w:rPr>
  </w:style>
  <w:style w:type="character" w:customStyle="1" w:styleId="Charf1">
    <w:name w:val="正文缩进 Char"/>
    <w:qFormat/>
    <w:rsid w:val="00B81FA9"/>
    <w:rPr>
      <w:rFonts w:eastAsia="宋体"/>
      <w:kern w:val="2"/>
      <w:sz w:val="21"/>
      <w:lang w:val="en-US" w:eastAsia="zh-CN"/>
    </w:rPr>
  </w:style>
  <w:style w:type="character" w:customStyle="1" w:styleId="md">
    <w:name w:val="md"/>
    <w:basedOn w:val="a3"/>
    <w:qFormat/>
    <w:rsid w:val="00B81FA9"/>
  </w:style>
  <w:style w:type="character" w:customStyle="1" w:styleId="pt9">
    <w:name w:val="pt9"/>
    <w:qFormat/>
    <w:rsid w:val="00B81FA9"/>
    <w:rPr>
      <w:rFonts w:ascii="仿宋_GB2312" w:eastAsia="微软雅黑"/>
      <w:b/>
      <w:kern w:val="2"/>
      <w:sz w:val="32"/>
      <w:szCs w:val="32"/>
      <w:lang w:val="en-US" w:eastAsia="zh-CN" w:bidi="ar-SA"/>
    </w:rPr>
  </w:style>
  <w:style w:type="character" w:customStyle="1" w:styleId="tw4winInternal">
    <w:name w:val="tw4winInternal"/>
    <w:rsid w:val="00B81FA9"/>
    <w:rPr>
      <w:rFonts w:ascii="Courier New" w:hAnsi="Courier New" w:cs="Courier New"/>
      <w:color w:val="FF0000"/>
      <w:lang w:val="en-US" w:eastAsia="zh-CN"/>
    </w:rPr>
  </w:style>
  <w:style w:type="character" w:customStyle="1" w:styleId="tw4winError">
    <w:name w:val="tw4winError"/>
    <w:qFormat/>
    <w:rsid w:val="00B81FA9"/>
    <w:rPr>
      <w:rFonts w:ascii="Courier New" w:hAnsi="Courier New" w:cs="Courier New"/>
      <w:color w:val="00FF00"/>
      <w:sz w:val="40"/>
      <w:szCs w:val="40"/>
    </w:rPr>
  </w:style>
  <w:style w:type="character" w:customStyle="1" w:styleId="2CharChar">
    <w:name w:val="正文2 Char Char"/>
    <w:link w:val="29"/>
    <w:uiPriority w:val="99"/>
    <w:qFormat/>
    <w:rsid w:val="00B81FA9"/>
    <w:rPr>
      <w:rFonts w:eastAsia="宋体"/>
      <w:kern w:val="2"/>
      <w:sz w:val="24"/>
      <w:lang w:val="en-US" w:eastAsia="zh-CN" w:bidi="ar-SA"/>
    </w:rPr>
  </w:style>
  <w:style w:type="paragraph" w:customStyle="1" w:styleId="29">
    <w:name w:val="正文2"/>
    <w:basedOn w:val="a2"/>
    <w:link w:val="2CharChar"/>
    <w:uiPriority w:val="99"/>
    <w:qFormat/>
    <w:rsid w:val="00B81FA9"/>
    <w:pPr>
      <w:spacing w:before="156" w:line="360" w:lineRule="auto"/>
      <w:ind w:firstLineChars="200" w:firstLine="510"/>
    </w:pPr>
    <w:rPr>
      <w:sz w:val="24"/>
      <w:szCs w:val="20"/>
    </w:rPr>
  </w:style>
  <w:style w:type="character" w:customStyle="1" w:styleId="1Char1">
    <w:name w:val="标书1 Char"/>
    <w:qFormat/>
    <w:rsid w:val="00B81FA9"/>
    <w:rPr>
      <w:rFonts w:eastAsia="宋体"/>
      <w:b/>
      <w:bCs/>
      <w:kern w:val="44"/>
      <w:sz w:val="44"/>
      <w:szCs w:val="44"/>
      <w:lang w:val="en-US" w:eastAsia="zh-CN" w:bidi="ar-SA"/>
    </w:rPr>
  </w:style>
  <w:style w:type="character" w:customStyle="1" w:styleId="Char1Char">
    <w:name w:val="普通文字 Char1 Char"/>
    <w:qFormat/>
    <w:rsid w:val="00B81FA9"/>
    <w:rPr>
      <w:rFonts w:ascii="宋体" w:eastAsia="宋体" w:hAnsi="Courier New"/>
      <w:kern w:val="2"/>
      <w:sz w:val="21"/>
      <w:szCs w:val="24"/>
      <w:lang w:val="en-US" w:eastAsia="zh-CN" w:bidi="ar-SA"/>
    </w:rPr>
  </w:style>
  <w:style w:type="character" w:customStyle="1" w:styleId="Char7">
    <w:name w:val="批注框文本 Char"/>
    <w:link w:val="af3"/>
    <w:uiPriority w:val="99"/>
    <w:qFormat/>
    <w:rsid w:val="00B81FA9"/>
    <w:rPr>
      <w:kern w:val="2"/>
      <w:sz w:val="18"/>
      <w:szCs w:val="18"/>
    </w:rPr>
  </w:style>
  <w:style w:type="character" w:customStyle="1" w:styleId="3Char1">
    <w:name w:val="正文文本缩进 3 Char"/>
    <w:link w:val="33"/>
    <w:rsid w:val="00B81FA9"/>
    <w:rPr>
      <w:kern w:val="2"/>
      <w:sz w:val="24"/>
    </w:rPr>
  </w:style>
  <w:style w:type="character" w:customStyle="1" w:styleId="3Char2">
    <w:name w:val="样式3 Char"/>
    <w:basedOn w:val="2Char3"/>
    <w:qFormat/>
    <w:rsid w:val="00B81FA9"/>
    <w:rPr>
      <w:rFonts w:ascii="仿宋_GB2312" w:eastAsia="仿宋_GB2312" w:hAnsi="仿宋" w:cs="仿宋_GB2312"/>
      <w:b/>
      <w:bCs/>
      <w:sz w:val="32"/>
      <w:szCs w:val="30"/>
      <w:lang w:val="zh-CN"/>
    </w:rPr>
  </w:style>
  <w:style w:type="character" w:customStyle="1" w:styleId="Charf2">
    <w:name w:val="正文段 Char"/>
    <w:link w:val="aff6"/>
    <w:rsid w:val="00B81FA9"/>
    <w:rPr>
      <w:sz w:val="24"/>
    </w:rPr>
  </w:style>
  <w:style w:type="paragraph" w:customStyle="1" w:styleId="aff6">
    <w:name w:val="正文段"/>
    <w:basedOn w:val="a2"/>
    <w:link w:val="Charf2"/>
    <w:rsid w:val="00B81FA9"/>
    <w:pPr>
      <w:widowControl/>
      <w:snapToGrid w:val="0"/>
      <w:spacing w:afterLines="50"/>
      <w:ind w:firstLineChars="200" w:firstLine="200"/>
    </w:pPr>
    <w:rPr>
      <w:kern w:val="0"/>
      <w:sz w:val="24"/>
      <w:szCs w:val="20"/>
    </w:rPr>
  </w:style>
  <w:style w:type="character" w:customStyle="1" w:styleId="CharChar19">
    <w:name w:val="Char Char19"/>
    <w:uiPriority w:val="6"/>
    <w:qFormat/>
    <w:rsid w:val="00B81FA9"/>
    <w:rPr>
      <w:rFonts w:ascii="宋体" w:hAnsi="宋体"/>
      <w:i/>
      <w:sz w:val="24"/>
      <w:szCs w:val="24"/>
    </w:rPr>
  </w:style>
  <w:style w:type="character" w:customStyle="1" w:styleId="4h4H4Fab-4T5RefHeading1rh1Headingsqlsect123Char0">
    <w:name w:val="样式 样式 标题 4h4H4Fab-4T5Ref Heading 1rh1Heading sqlsect 1.2.3.... +... Char"/>
    <w:link w:val="4h4H4Fab-4T5RefHeading1rh1Headingsqlsect1230"/>
    <w:rsid w:val="00B81FA9"/>
    <w:rPr>
      <w:rFonts w:ascii="微软雅黑" w:eastAsia="微软雅黑" w:hAnsi="微软雅黑"/>
      <w:b/>
      <w:bCs/>
      <w:kern w:val="2"/>
      <w:sz w:val="24"/>
      <w:szCs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rsid w:val="00B81FA9"/>
  </w:style>
  <w:style w:type="character" w:customStyle="1" w:styleId="Charf3">
    <w:name w:val="表正文 Char"/>
    <w:rsid w:val="00B81FA9"/>
    <w:rPr>
      <w:rFonts w:ascii="宋体" w:eastAsia="宋体"/>
      <w:snapToGrid w:val="0"/>
      <w:color w:val="000000"/>
      <w:kern w:val="28"/>
      <w:sz w:val="28"/>
      <w:lang w:val="en-US" w:eastAsia="zh-CN" w:bidi="ar-SA"/>
    </w:rPr>
  </w:style>
  <w:style w:type="character" w:customStyle="1" w:styleId="tw4winJump">
    <w:name w:val="tw4winJump"/>
    <w:qFormat/>
    <w:rsid w:val="00B81FA9"/>
    <w:rPr>
      <w:rFonts w:ascii="Courier New" w:hAnsi="Courier New" w:cs="Courier New"/>
      <w:color w:val="008080"/>
      <w:lang w:val="en-US" w:eastAsia="zh-CN"/>
    </w:rPr>
  </w:style>
  <w:style w:type="character" w:customStyle="1" w:styleId="Char21">
    <w:name w:val="页眉 Char2"/>
    <w:link w:val="af5"/>
    <w:uiPriority w:val="6"/>
    <w:qFormat/>
    <w:rsid w:val="00B81FA9"/>
    <w:rPr>
      <w:rFonts w:ascii="Arial" w:eastAsia="黑体" w:hAnsi="Arial" w:cs="Arial"/>
      <w:snapToGrid w:val="0"/>
      <w:kern w:val="2"/>
      <w:sz w:val="18"/>
      <w:szCs w:val="18"/>
    </w:rPr>
  </w:style>
  <w:style w:type="character" w:customStyle="1" w:styleId="hCharChar">
    <w:name w:val="h Char Char"/>
    <w:qFormat/>
    <w:rsid w:val="00B81FA9"/>
    <w:rPr>
      <w:rFonts w:eastAsia="宋体"/>
      <w:kern w:val="2"/>
      <w:sz w:val="18"/>
      <w:lang w:val="en-US" w:eastAsia="zh-CN" w:bidi="ar-SA"/>
    </w:rPr>
  </w:style>
  <w:style w:type="character" w:customStyle="1" w:styleId="t21">
    <w:name w:val="t21"/>
    <w:qFormat/>
    <w:rsid w:val="00B81FA9"/>
    <w:rPr>
      <w:rFonts w:ascii="仿宋_GB2312" w:eastAsia="微软雅黑"/>
      <w:b/>
      <w:kern w:val="2"/>
      <w:sz w:val="23"/>
      <w:szCs w:val="23"/>
      <w:lang w:val="en-US" w:eastAsia="zh-CN" w:bidi="ar-SA"/>
    </w:rPr>
  </w:style>
  <w:style w:type="character" w:customStyle="1" w:styleId="CharChar33">
    <w:name w:val="Char Char33"/>
    <w:uiPriority w:val="6"/>
    <w:qFormat/>
    <w:rsid w:val="00B81FA9"/>
    <w:rPr>
      <w:rFonts w:ascii="Arial" w:eastAsia="黑体" w:hAnsi="Arial"/>
      <w:b/>
      <w:kern w:val="1"/>
      <w:sz w:val="24"/>
      <w:szCs w:val="24"/>
    </w:rPr>
  </w:style>
  <w:style w:type="character" w:customStyle="1" w:styleId="7Char">
    <w:name w:val="标题 7 Char"/>
    <w:link w:val="7"/>
    <w:qFormat/>
    <w:rsid w:val="00B81FA9"/>
    <w:rPr>
      <w:b/>
      <w:bCs/>
      <w:kern w:val="2"/>
      <w:sz w:val="24"/>
      <w:szCs w:val="24"/>
    </w:rPr>
  </w:style>
  <w:style w:type="character" w:customStyle="1" w:styleId="Char10">
    <w:name w:val="正文文本 Char1"/>
    <w:link w:val="a9"/>
    <w:uiPriority w:val="6"/>
    <w:qFormat/>
    <w:rsid w:val="00B81FA9"/>
    <w:rPr>
      <w:rFonts w:ascii="宋体" w:eastAsia="黑体" w:hAnsi="Arial" w:cs="Arial"/>
      <w:snapToGrid w:val="0"/>
      <w:kern w:val="2"/>
      <w:sz w:val="24"/>
      <w:szCs w:val="21"/>
      <w:lang w:val="zh-CN"/>
    </w:rPr>
  </w:style>
  <w:style w:type="character" w:customStyle="1" w:styleId="CharChar17">
    <w:name w:val="Char Char17"/>
    <w:uiPriority w:val="6"/>
    <w:qFormat/>
    <w:rsid w:val="00B81FA9"/>
    <w:rPr>
      <w:rFonts w:eastAsia="仿宋_GB2312"/>
      <w:sz w:val="24"/>
    </w:rPr>
  </w:style>
  <w:style w:type="character" w:customStyle="1" w:styleId="Charf4">
    <w:name w:val="页眉 Char"/>
    <w:uiPriority w:val="99"/>
    <w:qFormat/>
    <w:rsid w:val="00B81FA9"/>
    <w:rPr>
      <w:rFonts w:eastAsia="仿宋_GB2312"/>
      <w:kern w:val="2"/>
      <w:sz w:val="18"/>
      <w:lang w:val="en-US" w:eastAsia="zh-CN"/>
    </w:rPr>
  </w:style>
  <w:style w:type="character" w:customStyle="1" w:styleId="CharChar26">
    <w:name w:val="Char Char26"/>
    <w:uiPriority w:val="6"/>
    <w:rsid w:val="00B81FA9"/>
    <w:rPr>
      <w:kern w:val="1"/>
      <w:sz w:val="21"/>
      <w:szCs w:val="24"/>
    </w:rPr>
  </w:style>
  <w:style w:type="character" w:customStyle="1" w:styleId="HeaderChar">
    <w:name w:val="Header Char"/>
    <w:qFormat/>
    <w:locked/>
    <w:rsid w:val="00B81FA9"/>
    <w:rPr>
      <w:rFonts w:eastAsia="宋体"/>
      <w:kern w:val="2"/>
      <w:sz w:val="18"/>
      <w:szCs w:val="18"/>
      <w:lang w:val="en-US" w:eastAsia="zh-CN" w:bidi="ar-SA"/>
    </w:rPr>
  </w:style>
  <w:style w:type="character" w:customStyle="1" w:styleId="6Char">
    <w:name w:val="标题 6 Char"/>
    <w:link w:val="6"/>
    <w:qFormat/>
    <w:rsid w:val="00B81FA9"/>
    <w:rPr>
      <w:rFonts w:ascii="Arial" w:eastAsia="黑体" w:hAnsi="Arial"/>
      <w:b/>
      <w:bCs/>
      <w:kern w:val="2"/>
      <w:sz w:val="24"/>
      <w:szCs w:val="24"/>
    </w:rPr>
  </w:style>
  <w:style w:type="character" w:customStyle="1" w:styleId="4Char0">
    <w:name w:val="样式4 Char"/>
    <w:qFormat/>
    <w:rsid w:val="00B81FA9"/>
    <w:rPr>
      <w:rFonts w:ascii="仿宋_GB2312" w:eastAsia="仿宋_GB2312" w:hAnsi="仿宋"/>
      <w:b/>
      <w:kern w:val="2"/>
      <w:sz w:val="32"/>
      <w:szCs w:val="32"/>
      <w:lang w:bidi="ar-SA"/>
    </w:rPr>
  </w:style>
  <w:style w:type="character" w:customStyle="1" w:styleId="Charf5">
    <w:name w:val="文档结构图 Char"/>
    <w:link w:val="14"/>
    <w:qFormat/>
    <w:rsid w:val="00B81FA9"/>
    <w:rPr>
      <w:rFonts w:eastAsia="宋体"/>
      <w:kern w:val="2"/>
      <w:sz w:val="21"/>
      <w:szCs w:val="24"/>
      <w:lang w:val="en-US" w:eastAsia="zh-CN" w:bidi="ar-SA"/>
    </w:rPr>
  </w:style>
  <w:style w:type="paragraph" w:customStyle="1" w:styleId="14">
    <w:name w:val="文档结构图1"/>
    <w:basedOn w:val="a2"/>
    <w:link w:val="Charf5"/>
    <w:rsid w:val="00B81FA9"/>
    <w:pPr>
      <w:shd w:val="clear" w:color="auto" w:fill="000080"/>
      <w:adjustRightInd/>
    </w:pPr>
  </w:style>
  <w:style w:type="character" w:customStyle="1" w:styleId="CharChar18">
    <w:name w:val="Char Char18"/>
    <w:uiPriority w:val="6"/>
    <w:qFormat/>
    <w:rsid w:val="00B81FA9"/>
    <w:rPr>
      <w:rFonts w:ascii="宋体" w:hAnsi="宋体"/>
      <w:sz w:val="28"/>
    </w:rPr>
  </w:style>
  <w:style w:type="character" w:customStyle="1" w:styleId="aff7">
    <w:name w:val="样式 宋体"/>
    <w:rsid w:val="00B81FA9"/>
    <w:rPr>
      <w:rFonts w:ascii="宋体" w:hAnsi="宋体"/>
      <w:sz w:val="24"/>
    </w:rPr>
  </w:style>
  <w:style w:type="character" w:customStyle="1" w:styleId="CharChar16">
    <w:name w:val="Char Char16"/>
    <w:uiPriority w:val="6"/>
    <w:rsid w:val="00B81FA9"/>
    <w:rPr>
      <w:kern w:val="1"/>
      <w:sz w:val="18"/>
      <w:szCs w:val="18"/>
    </w:rPr>
  </w:style>
  <w:style w:type="character" w:customStyle="1" w:styleId="Char20">
    <w:name w:val="页脚 Char2"/>
    <w:link w:val="af4"/>
    <w:uiPriority w:val="6"/>
    <w:qFormat/>
    <w:locked/>
    <w:rsid w:val="00B81FA9"/>
    <w:rPr>
      <w:rFonts w:eastAsia="宋体"/>
      <w:kern w:val="2"/>
      <w:sz w:val="18"/>
      <w:szCs w:val="18"/>
      <w:lang w:val="en-US" w:eastAsia="zh-CN" w:bidi="ar-SA"/>
    </w:rPr>
  </w:style>
  <w:style w:type="character" w:customStyle="1" w:styleId="Charf6">
    <w:name w:val="标准正文格式 Char"/>
    <w:rsid w:val="00B81FA9"/>
    <w:rPr>
      <w:rFonts w:ascii="宋体" w:eastAsia="仿宋_GB2312" w:cs="宋体"/>
      <w:color w:val="000000"/>
      <w:sz w:val="24"/>
      <w:lang w:val="en-US" w:eastAsia="zh-CN" w:bidi="ar-SA"/>
    </w:rPr>
  </w:style>
  <w:style w:type="character" w:customStyle="1" w:styleId="CharChar51">
    <w:name w:val="Char Char51"/>
    <w:rsid w:val="00B81FA9"/>
    <w:rPr>
      <w:rFonts w:ascii="宋体" w:eastAsia="宋体" w:hAnsi="Courier New"/>
      <w:kern w:val="2"/>
      <w:sz w:val="21"/>
      <w:lang w:val="en-US" w:eastAsia="zh-CN"/>
    </w:rPr>
  </w:style>
  <w:style w:type="character" w:customStyle="1" w:styleId="Charf7">
    <w:name w:val="标题 Char"/>
    <w:qFormat/>
    <w:rsid w:val="00B81FA9"/>
    <w:rPr>
      <w:rFonts w:eastAsia="宋体"/>
      <w:b/>
      <w:sz w:val="24"/>
      <w:lang w:val="en-GB" w:eastAsia="zh-CN" w:bidi="ar-SA"/>
    </w:rPr>
  </w:style>
  <w:style w:type="character" w:customStyle="1" w:styleId="tw4winTerm">
    <w:name w:val="tw4winTerm"/>
    <w:qFormat/>
    <w:rsid w:val="00B81FA9"/>
    <w:rPr>
      <w:color w:val="0000FF"/>
    </w:rPr>
  </w:style>
  <w:style w:type="character" w:customStyle="1" w:styleId="myp1111">
    <w:name w:val="myp1111"/>
    <w:rsid w:val="00B81FA9"/>
    <w:rPr>
      <w:rFonts w:ascii="ˎ̥" w:hAnsi="ˎ̥" w:hint="default"/>
      <w:color w:val="000000"/>
      <w:sz w:val="20"/>
      <w:szCs w:val="20"/>
      <w:u w:val="none"/>
    </w:rPr>
  </w:style>
  <w:style w:type="character" w:customStyle="1" w:styleId="2Char0">
    <w:name w:val="正文首行缩进 2 Char"/>
    <w:link w:val="26"/>
    <w:qFormat/>
    <w:rsid w:val="00B81FA9"/>
    <w:rPr>
      <w:rFonts w:ascii="宋体" w:hAnsi="宋体"/>
      <w:kern w:val="2"/>
      <w:sz w:val="21"/>
      <w:szCs w:val="24"/>
    </w:rPr>
  </w:style>
  <w:style w:type="character" w:customStyle="1" w:styleId="CharChar14">
    <w:name w:val="Char Char14"/>
    <w:uiPriority w:val="6"/>
    <w:qFormat/>
    <w:rsid w:val="00B81FA9"/>
    <w:rPr>
      <w:rFonts w:ascii="黑体" w:eastAsia="黑体" w:hAnsi="黑体"/>
    </w:rPr>
  </w:style>
  <w:style w:type="character" w:customStyle="1" w:styleId="Charf8">
    <w:name w:val="仿宋正文 Char"/>
    <w:link w:val="aff8"/>
    <w:qFormat/>
    <w:rsid w:val="00B81FA9"/>
    <w:rPr>
      <w:rFonts w:ascii="仿宋_GB2312" w:eastAsia="仿宋_GB2312"/>
      <w:kern w:val="2"/>
      <w:sz w:val="24"/>
      <w:lang w:val="en-US" w:eastAsia="zh-CN" w:bidi="ar-SA"/>
    </w:rPr>
  </w:style>
  <w:style w:type="paragraph" w:customStyle="1" w:styleId="aff8">
    <w:name w:val="仿宋正文"/>
    <w:basedOn w:val="a2"/>
    <w:link w:val="Charf8"/>
    <w:qFormat/>
    <w:rsid w:val="00B81FA9"/>
    <w:pPr>
      <w:adjustRightInd/>
      <w:spacing w:line="360" w:lineRule="auto"/>
      <w:ind w:firstLineChars="200" w:firstLine="480"/>
    </w:pPr>
    <w:rPr>
      <w:rFonts w:ascii="仿宋_GB2312" w:eastAsia="仿宋_GB2312"/>
      <w:sz w:val="24"/>
      <w:szCs w:val="20"/>
    </w:rPr>
  </w:style>
  <w:style w:type="character" w:customStyle="1" w:styleId="tw4winMark">
    <w:name w:val="tw4winMark"/>
    <w:qFormat/>
    <w:rsid w:val="00B81FA9"/>
    <w:rPr>
      <w:rFonts w:ascii="Courier New" w:hAnsi="Courier New" w:cs="Courier New"/>
      <w:vanish/>
      <w:color w:val="800080"/>
      <w:sz w:val="24"/>
      <w:szCs w:val="24"/>
      <w:vertAlign w:val="subscript"/>
    </w:rPr>
  </w:style>
  <w:style w:type="character" w:customStyle="1" w:styleId="h3Char">
    <w:name w:val="h3 Char"/>
    <w:qFormat/>
    <w:rsid w:val="00B81FA9"/>
    <w:rPr>
      <w:rFonts w:eastAsia="宋体"/>
      <w:b/>
      <w:kern w:val="2"/>
      <w:sz w:val="32"/>
      <w:lang w:val="en-US" w:eastAsia="zh-CN" w:bidi="ar-SA"/>
    </w:rPr>
  </w:style>
  <w:style w:type="character" w:customStyle="1" w:styleId="Char2">
    <w:name w:val="正文缩进 Char2"/>
    <w:link w:val="ab"/>
    <w:qFormat/>
    <w:rsid w:val="00B81FA9"/>
    <w:rPr>
      <w:rFonts w:ascii="宋体" w:eastAsia="宋体"/>
      <w:snapToGrid w:val="0"/>
      <w:color w:val="000000"/>
      <w:kern w:val="28"/>
      <w:sz w:val="28"/>
      <w:lang w:val="en-US" w:eastAsia="zh-CN" w:bidi="ar-SA"/>
    </w:rPr>
  </w:style>
  <w:style w:type="character" w:customStyle="1" w:styleId="CharCharCharCharCharChar">
    <w:name w:val="正文首行缩进 Char Char Char Char Char Char"/>
    <w:rsid w:val="00B81FA9"/>
    <w:rPr>
      <w:rFonts w:ascii="宋体" w:eastAsia="宋体"/>
      <w:kern w:val="2"/>
      <w:sz w:val="24"/>
      <w:lang w:val="zh-CN" w:bidi="ar-SA"/>
    </w:rPr>
  </w:style>
  <w:style w:type="character" w:customStyle="1" w:styleId="BalloonTextChar">
    <w:name w:val="Balloon Text Char"/>
    <w:qFormat/>
    <w:locked/>
    <w:rsid w:val="00B81FA9"/>
    <w:rPr>
      <w:rFonts w:eastAsia="宋体"/>
      <w:kern w:val="2"/>
      <w:sz w:val="18"/>
      <w:szCs w:val="18"/>
      <w:lang w:val="en-US" w:eastAsia="zh-CN" w:bidi="ar-SA"/>
    </w:rPr>
  </w:style>
  <w:style w:type="character" w:customStyle="1" w:styleId="Char12">
    <w:name w:val="标题 Char1"/>
    <w:link w:val="afc"/>
    <w:qFormat/>
    <w:rsid w:val="00B81FA9"/>
    <w:rPr>
      <w:rFonts w:ascii="Arial" w:eastAsia="黑体" w:hAnsi="Arial" w:cs="Arial"/>
      <w:b/>
      <w:snapToGrid w:val="0"/>
      <w:kern w:val="0"/>
      <w:sz w:val="24"/>
      <w:szCs w:val="21"/>
      <w:lang w:val="en-GB"/>
    </w:rPr>
  </w:style>
  <w:style w:type="character" w:customStyle="1" w:styleId="Char6">
    <w:name w:val="日期 Char"/>
    <w:link w:val="af2"/>
    <w:qFormat/>
    <w:rsid w:val="00B81FA9"/>
    <w:rPr>
      <w:rFonts w:ascii="宋体"/>
      <w:kern w:val="2"/>
      <w:sz w:val="24"/>
      <w:szCs w:val="21"/>
      <w:lang w:val="zh-CN"/>
    </w:rPr>
  </w:style>
  <w:style w:type="character" w:customStyle="1" w:styleId="CharChar9">
    <w:name w:val="Char Char9"/>
    <w:qFormat/>
    <w:rsid w:val="00B81FA9"/>
    <w:rPr>
      <w:rFonts w:ascii="Times New Roman" w:eastAsia="宋体" w:hAnsi="Times New Roman" w:cs="Times New Roman"/>
      <w:b/>
      <w:bCs/>
      <w:kern w:val="2"/>
      <w:sz w:val="32"/>
      <w:szCs w:val="32"/>
      <w:lang w:val="en-US" w:eastAsia="zh-CN" w:bidi="ar-SA"/>
    </w:rPr>
  </w:style>
  <w:style w:type="character" w:customStyle="1" w:styleId="CharChar30">
    <w:name w:val="Char Char30"/>
    <w:uiPriority w:val="6"/>
    <w:qFormat/>
    <w:rsid w:val="00B81FA9"/>
    <w:rPr>
      <w:rFonts w:ascii="Arial" w:eastAsia="黑体" w:hAnsi="Arial"/>
      <w:kern w:val="1"/>
      <w:sz w:val="21"/>
      <w:szCs w:val="21"/>
    </w:rPr>
  </w:style>
  <w:style w:type="character" w:customStyle="1" w:styleId="unnamed11">
    <w:name w:val="unnamed11"/>
    <w:qFormat/>
    <w:rsid w:val="00B81FA9"/>
    <w:rPr>
      <w:sz w:val="20"/>
      <w:szCs w:val="20"/>
    </w:rPr>
  </w:style>
  <w:style w:type="character" w:customStyle="1" w:styleId="2CharChar0">
    <w:name w:val="样式 正文缩进 + 首行缩进:  2 字符 Char Char"/>
    <w:link w:val="2a"/>
    <w:qFormat/>
    <w:rsid w:val="00B81FA9"/>
    <w:rPr>
      <w:rFonts w:ascii="Arial" w:eastAsia="黑体" w:hAnsi="Arial" w:cs="宋体"/>
      <w:snapToGrid w:val="0"/>
      <w:kern w:val="2"/>
      <w:sz w:val="24"/>
      <w:szCs w:val="21"/>
    </w:rPr>
  </w:style>
  <w:style w:type="paragraph" w:customStyle="1" w:styleId="2a">
    <w:name w:val="样式 正文缩进 + 首行缩进:  2 字符"/>
    <w:basedOn w:val="ab"/>
    <w:link w:val="2CharChar0"/>
    <w:rsid w:val="00B81FA9"/>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rsid w:val="00B81FA9"/>
    <w:rPr>
      <w:rFonts w:ascii="仿宋_GB2312" w:eastAsia="仿宋_GB2312"/>
      <w:color w:val="000000"/>
      <w:sz w:val="24"/>
      <w:lang w:bidi="ar-SA"/>
    </w:rPr>
  </w:style>
  <w:style w:type="character" w:customStyle="1" w:styleId="Footer-EvenChar">
    <w:name w:val="Footer-Even Char"/>
    <w:qFormat/>
    <w:rsid w:val="00B81FA9"/>
    <w:rPr>
      <w:rFonts w:eastAsia="宋体"/>
      <w:kern w:val="2"/>
      <w:sz w:val="18"/>
      <w:lang w:val="en-US" w:eastAsia="zh-CN" w:bidi="ar-SA"/>
    </w:rPr>
  </w:style>
  <w:style w:type="character" w:customStyle="1" w:styleId="zbggmainstyle9">
    <w:name w:val="zbggmain style9"/>
    <w:qFormat/>
    <w:rsid w:val="00B81FA9"/>
  </w:style>
  <w:style w:type="character" w:customStyle="1" w:styleId="4Char">
    <w:name w:val="标题 4 Char"/>
    <w:link w:val="40"/>
    <w:qFormat/>
    <w:rsid w:val="00B81FA9"/>
    <w:rPr>
      <w:rFonts w:ascii="Arial" w:eastAsia="黑体" w:hAnsi="Arial"/>
      <w:b/>
      <w:bCs/>
      <w:kern w:val="2"/>
      <w:sz w:val="28"/>
      <w:szCs w:val="28"/>
      <w:lang w:val="zh-CN"/>
    </w:rPr>
  </w:style>
  <w:style w:type="character" w:customStyle="1" w:styleId="9Char">
    <w:name w:val="标题 9 Char"/>
    <w:link w:val="9"/>
    <w:qFormat/>
    <w:rsid w:val="00B81FA9"/>
    <w:rPr>
      <w:rFonts w:ascii="Arial" w:eastAsia="黑体" w:hAnsi="Arial"/>
      <w:kern w:val="2"/>
      <w:sz w:val="21"/>
      <w:szCs w:val="21"/>
    </w:rPr>
  </w:style>
  <w:style w:type="character" w:customStyle="1" w:styleId="5Char">
    <w:name w:val="标题 5 Char"/>
    <w:link w:val="5"/>
    <w:qFormat/>
    <w:rsid w:val="00B81FA9"/>
    <w:rPr>
      <w:b/>
      <w:bCs/>
      <w:kern w:val="2"/>
      <w:sz w:val="28"/>
      <w:szCs w:val="28"/>
    </w:rPr>
  </w:style>
  <w:style w:type="character" w:customStyle="1" w:styleId="px14">
    <w:name w:val="px14"/>
    <w:qFormat/>
    <w:rsid w:val="00B81FA9"/>
    <w:rPr>
      <w:rFonts w:ascii="仿宋_GB2312" w:eastAsia="微软雅黑" w:cs="Times New Roman"/>
      <w:b/>
      <w:kern w:val="2"/>
      <w:sz w:val="32"/>
      <w:szCs w:val="32"/>
      <w:lang w:val="en-US" w:eastAsia="zh-CN" w:bidi="ar-SA"/>
    </w:rPr>
  </w:style>
  <w:style w:type="character" w:customStyle="1" w:styleId="CharChar31">
    <w:name w:val="Char Char31"/>
    <w:uiPriority w:val="6"/>
    <w:rsid w:val="00B81FA9"/>
    <w:rPr>
      <w:rFonts w:ascii="Arial" w:eastAsia="黑体" w:hAnsi="Arial"/>
      <w:kern w:val="1"/>
      <w:sz w:val="24"/>
      <w:szCs w:val="24"/>
    </w:rPr>
  </w:style>
  <w:style w:type="character" w:customStyle="1" w:styleId="Char15">
    <w:name w:val="普通文字 Char1"/>
    <w:qFormat/>
    <w:rsid w:val="00B81FA9"/>
    <w:rPr>
      <w:rFonts w:ascii="宋体" w:eastAsia="宋体" w:hAnsi="Courier New"/>
      <w:kern w:val="2"/>
      <w:sz w:val="21"/>
      <w:lang w:val="en-US" w:eastAsia="zh-CN"/>
    </w:rPr>
  </w:style>
  <w:style w:type="character" w:customStyle="1" w:styleId="style36">
    <w:name w:val="style36"/>
    <w:basedOn w:val="a3"/>
    <w:qFormat/>
    <w:rsid w:val="00B81FA9"/>
  </w:style>
  <w:style w:type="character" w:customStyle="1" w:styleId="8Char">
    <w:name w:val="标题 8 Char"/>
    <w:link w:val="8"/>
    <w:qFormat/>
    <w:rsid w:val="00B81FA9"/>
    <w:rPr>
      <w:rFonts w:ascii="Arial" w:eastAsia="黑体" w:hAnsi="Arial"/>
      <w:kern w:val="2"/>
      <w:sz w:val="24"/>
      <w:szCs w:val="24"/>
    </w:rPr>
  </w:style>
  <w:style w:type="character" w:customStyle="1" w:styleId="unnamed31">
    <w:name w:val="unnamed31"/>
    <w:qFormat/>
    <w:rsid w:val="00B81FA9"/>
    <w:rPr>
      <w:rFonts w:ascii="Tahoma" w:eastAsia="宋体" w:hAnsi="Tahoma"/>
      <w:b/>
      <w:kern w:val="2"/>
      <w:sz w:val="24"/>
      <w:szCs w:val="32"/>
      <w:u w:val="none"/>
      <w:lang w:val="en-US" w:eastAsia="zh-CN" w:bidi="ar-SA"/>
    </w:rPr>
  </w:style>
  <w:style w:type="character" w:customStyle="1" w:styleId="CharChar61">
    <w:name w:val="Char Char61"/>
    <w:uiPriority w:val="6"/>
    <w:qFormat/>
    <w:rsid w:val="00B81FA9"/>
    <w:rPr>
      <w:rFonts w:eastAsia="宋体"/>
      <w:kern w:val="2"/>
      <w:sz w:val="21"/>
      <w:szCs w:val="24"/>
      <w:lang w:val="en-US" w:eastAsia="zh-CN" w:bidi="ar-SA"/>
    </w:rPr>
  </w:style>
  <w:style w:type="character" w:customStyle="1" w:styleId="CharChar">
    <w:name w:val="文本正文 Char Char"/>
    <w:qFormat/>
    <w:locked/>
    <w:rsid w:val="00B81FA9"/>
    <w:rPr>
      <w:sz w:val="24"/>
      <w:lang w:bidi="ar-SA"/>
    </w:rPr>
  </w:style>
  <w:style w:type="character" w:customStyle="1" w:styleId="hui">
    <w:name w:val="hui"/>
    <w:basedOn w:val="a3"/>
    <w:qFormat/>
    <w:rsid w:val="00B81FA9"/>
  </w:style>
  <w:style w:type="character" w:customStyle="1" w:styleId="gray6">
    <w:name w:val="gray6"/>
    <w:basedOn w:val="a3"/>
    <w:qFormat/>
    <w:rsid w:val="00B81FA9"/>
  </w:style>
  <w:style w:type="character" w:customStyle="1" w:styleId="Char4">
    <w:name w:val="正文文本缩进 Char"/>
    <w:link w:val="af"/>
    <w:qFormat/>
    <w:rsid w:val="00B81FA9"/>
    <w:rPr>
      <w:rFonts w:ascii="宋体" w:hAnsi="宋体"/>
      <w:kern w:val="2"/>
      <w:sz w:val="24"/>
      <w:szCs w:val="24"/>
    </w:rPr>
  </w:style>
  <w:style w:type="character" w:customStyle="1" w:styleId="CharChar211">
    <w:name w:val="Char Char211"/>
    <w:rsid w:val="00B81FA9"/>
    <w:rPr>
      <w:rFonts w:eastAsia="宋体"/>
      <w:b/>
      <w:bCs/>
      <w:kern w:val="2"/>
      <w:sz w:val="21"/>
      <w:szCs w:val="24"/>
      <w:lang w:val="en-US" w:eastAsia="zh-CN" w:bidi="ar-SA"/>
    </w:rPr>
  </w:style>
  <w:style w:type="character" w:customStyle="1" w:styleId="1Char10">
    <w:name w:val="正文1 Char1"/>
    <w:rsid w:val="00B81FA9"/>
    <w:rPr>
      <w:rFonts w:ascii="仿宋_GB2312" w:eastAsia="仿宋_GB2312" w:hAnsi="Courier New"/>
      <w:kern w:val="28"/>
      <w:sz w:val="24"/>
      <w:szCs w:val="24"/>
      <w:lang w:val="en-US" w:eastAsia="zh-CN"/>
    </w:rPr>
  </w:style>
  <w:style w:type="character" w:customStyle="1" w:styleId="CharChar0">
    <w:name w:val="表格 Char Char"/>
    <w:qFormat/>
    <w:rsid w:val="00B81FA9"/>
    <w:rPr>
      <w:rFonts w:ascii="宋体" w:eastAsia="宋体" w:hAnsi="宋体"/>
      <w:lang w:bidi="ar-SA"/>
    </w:rPr>
  </w:style>
  <w:style w:type="character" w:customStyle="1" w:styleId="2Char4">
    <w:name w:val="标题 2 Char"/>
    <w:rsid w:val="00B81FA9"/>
    <w:rPr>
      <w:rFonts w:ascii="Arial" w:eastAsia="黑体" w:hAnsi="Arial"/>
      <w:b/>
      <w:kern w:val="2"/>
      <w:sz w:val="32"/>
      <w:lang w:val="en-US" w:eastAsia="zh-CN"/>
    </w:rPr>
  </w:style>
  <w:style w:type="character" w:customStyle="1" w:styleId="CharChar4">
    <w:name w:val="Char Char4"/>
    <w:qFormat/>
    <w:rsid w:val="00B81FA9"/>
    <w:rPr>
      <w:rFonts w:eastAsia="宋体"/>
      <w:b/>
      <w:sz w:val="24"/>
      <w:lang w:val="en-GB" w:eastAsia="zh-CN" w:bidi="ar-SA"/>
    </w:rPr>
  </w:style>
  <w:style w:type="character" w:customStyle="1" w:styleId="7Char0">
    <w:name w:val="样式7 Char"/>
    <w:rsid w:val="00B81FA9"/>
    <w:rPr>
      <w:rFonts w:ascii="仿宋_GB2312" w:eastAsia="仿宋_GB2312" w:hAnsi="仿宋"/>
      <w:b/>
      <w:kern w:val="2"/>
      <w:sz w:val="24"/>
      <w:szCs w:val="24"/>
    </w:rPr>
  </w:style>
  <w:style w:type="character" w:customStyle="1" w:styleId="CharChar81">
    <w:name w:val="Char Char81"/>
    <w:rsid w:val="00B81FA9"/>
    <w:rPr>
      <w:rFonts w:eastAsia="宋体"/>
      <w:b/>
      <w:sz w:val="24"/>
      <w:lang w:val="en-GB" w:eastAsia="zh-CN"/>
    </w:rPr>
  </w:style>
  <w:style w:type="character" w:customStyle="1" w:styleId="Char16">
    <w:name w:val="纯文本 Char1"/>
    <w:qFormat/>
    <w:rsid w:val="00B81FA9"/>
    <w:rPr>
      <w:rFonts w:ascii="宋体" w:hAnsi="宋体" w:cs="Courier New"/>
      <w:color w:val="000000"/>
      <w:kern w:val="1"/>
      <w:sz w:val="21"/>
    </w:rPr>
  </w:style>
  <w:style w:type="character" w:customStyle="1" w:styleId="2Char">
    <w:name w:val="正文文本缩进 2 Char"/>
    <w:link w:val="25"/>
    <w:qFormat/>
    <w:rsid w:val="00B81FA9"/>
    <w:rPr>
      <w:rFonts w:ascii="宋体"/>
      <w:sz w:val="28"/>
    </w:rPr>
  </w:style>
  <w:style w:type="character" w:customStyle="1" w:styleId="5Char0">
    <w:name w:val="样式5 Char"/>
    <w:qFormat/>
    <w:rsid w:val="00B81FA9"/>
    <w:rPr>
      <w:rFonts w:ascii="仿宋_GB2312" w:eastAsia="仿宋_GB2312" w:hAnsi="仿宋"/>
      <w:kern w:val="2"/>
      <w:sz w:val="24"/>
      <w:szCs w:val="24"/>
    </w:rPr>
  </w:style>
  <w:style w:type="character" w:customStyle="1" w:styleId="CharChar7">
    <w:name w:val="Char Char7"/>
    <w:uiPriority w:val="6"/>
    <w:qFormat/>
    <w:rsid w:val="00B81FA9"/>
    <w:rPr>
      <w:rFonts w:eastAsia="宋体"/>
      <w:kern w:val="2"/>
      <w:sz w:val="21"/>
      <w:szCs w:val="24"/>
      <w:lang w:val="en-US" w:eastAsia="zh-CN" w:bidi="ar-SA"/>
    </w:rPr>
  </w:style>
  <w:style w:type="character" w:customStyle="1" w:styleId="FooterChar">
    <w:name w:val="Footer Char"/>
    <w:qFormat/>
    <w:locked/>
    <w:rsid w:val="00B81FA9"/>
    <w:rPr>
      <w:rFonts w:eastAsia="宋体"/>
      <w:kern w:val="2"/>
      <w:sz w:val="18"/>
      <w:lang w:val="en-US" w:eastAsia="zh-CN" w:bidi="ar-SA"/>
    </w:rPr>
  </w:style>
  <w:style w:type="character" w:customStyle="1" w:styleId="message1">
    <w:name w:val="message1"/>
    <w:qFormat/>
    <w:rsid w:val="00B81FA9"/>
    <w:rPr>
      <w:rFonts w:ascii="Tahoma" w:hAnsi="Tahoma" w:cs="Tahoma" w:hint="default"/>
      <w:sz w:val="18"/>
      <w:szCs w:val="18"/>
    </w:rPr>
  </w:style>
  <w:style w:type="character" w:customStyle="1" w:styleId="pt141">
    <w:name w:val="pt141"/>
    <w:rsid w:val="00B81FA9"/>
    <w:rPr>
      <w:color w:val="330066"/>
      <w:sz w:val="22"/>
      <w:szCs w:val="22"/>
    </w:rPr>
  </w:style>
  <w:style w:type="character" w:customStyle="1" w:styleId="txt">
    <w:name w:val="txt"/>
    <w:qFormat/>
    <w:rsid w:val="00B81FA9"/>
    <w:rPr>
      <w:rFonts w:ascii="仿宋_GB2312" w:eastAsia="微软雅黑"/>
      <w:b/>
      <w:kern w:val="2"/>
      <w:sz w:val="32"/>
      <w:szCs w:val="32"/>
      <w:lang w:val="en-US" w:eastAsia="zh-CN" w:bidi="ar-SA"/>
    </w:rPr>
  </w:style>
  <w:style w:type="character" w:customStyle="1" w:styleId="solutionfonts">
    <w:name w:val="solutionfonts"/>
    <w:qFormat/>
    <w:rsid w:val="00B81FA9"/>
  </w:style>
  <w:style w:type="character" w:customStyle="1" w:styleId="2CharChar1">
    <w:name w:val="标题 2 Char Char"/>
    <w:qFormat/>
    <w:rsid w:val="00B81FA9"/>
    <w:rPr>
      <w:rFonts w:ascii="楷体_GB2312" w:eastAsia="楷体_GB2312" w:hAnsi="Arial"/>
      <w:b/>
      <w:bCs/>
      <w:kern w:val="2"/>
      <w:sz w:val="24"/>
      <w:szCs w:val="32"/>
      <w:lang w:val="en-US" w:eastAsia="zh-CN" w:bidi="ar-SA"/>
    </w:rPr>
  </w:style>
  <w:style w:type="character" w:customStyle="1" w:styleId="CharChar10">
    <w:name w:val="Char Char10"/>
    <w:uiPriority w:val="6"/>
    <w:qFormat/>
    <w:rsid w:val="00B81FA9"/>
    <w:rPr>
      <w:rFonts w:ascii="宋体" w:hAnsi="宋体"/>
      <w:kern w:val="2"/>
      <w:sz w:val="21"/>
      <w:szCs w:val="24"/>
      <w:lang w:val="en-US" w:eastAsia="zh-CN"/>
    </w:rPr>
  </w:style>
  <w:style w:type="character" w:customStyle="1" w:styleId="large1">
    <w:name w:val="large1"/>
    <w:qFormat/>
    <w:rsid w:val="00B81FA9"/>
    <w:rPr>
      <w:rFonts w:ascii="宋体" w:eastAsia="宋体" w:hAnsi="宋体" w:hint="eastAsia"/>
      <w:sz w:val="21"/>
      <w:szCs w:val="21"/>
    </w:rPr>
  </w:style>
  <w:style w:type="character" w:customStyle="1" w:styleId="tw4winExternal">
    <w:name w:val="tw4winExternal"/>
    <w:qFormat/>
    <w:rsid w:val="00B81FA9"/>
    <w:rPr>
      <w:rFonts w:ascii="Courier New" w:hAnsi="Courier New" w:cs="Courier New"/>
      <w:color w:val="808080"/>
      <w:lang w:val="en-US" w:eastAsia="zh-CN"/>
    </w:rPr>
  </w:style>
  <w:style w:type="character" w:customStyle="1" w:styleId="CharChar3">
    <w:name w:val="Char Char3"/>
    <w:qFormat/>
    <w:rsid w:val="00B81FA9"/>
    <w:rPr>
      <w:rFonts w:ascii="Times New Roman" w:eastAsia="宋体" w:hAnsi="Times New Roman" w:cs="Times New Roman"/>
      <w:b/>
      <w:kern w:val="2"/>
      <w:sz w:val="32"/>
      <w:szCs w:val="24"/>
      <w:lang w:val="en-US" w:eastAsia="zh-CN" w:bidi="ar-SA"/>
    </w:rPr>
  </w:style>
  <w:style w:type="character" w:customStyle="1" w:styleId="h3Char1">
    <w:name w:val="h3 Char1"/>
    <w:qFormat/>
    <w:rsid w:val="00B81FA9"/>
    <w:rPr>
      <w:rFonts w:eastAsia="宋体"/>
      <w:b/>
      <w:bCs/>
      <w:kern w:val="2"/>
      <w:sz w:val="32"/>
      <w:szCs w:val="32"/>
      <w:lang w:bidi="ar-SA"/>
    </w:rPr>
  </w:style>
  <w:style w:type="character" w:customStyle="1" w:styleId="Charfa">
    <w:name w:val="正文 编号 Char"/>
    <w:qFormat/>
    <w:rsid w:val="00B81FA9"/>
    <w:rPr>
      <w:rFonts w:ascii="仿宋_GB2312" w:eastAsia="仿宋_GB2312" w:hAnsi="仿宋_GB2312"/>
      <w:kern w:val="2"/>
      <w:sz w:val="24"/>
      <w:lang w:bidi="ar-SA"/>
    </w:rPr>
  </w:style>
  <w:style w:type="character" w:customStyle="1" w:styleId="Heading7Char">
    <w:name w:val="Heading 7 Char"/>
    <w:qFormat/>
    <w:locked/>
    <w:rsid w:val="00B81FA9"/>
    <w:rPr>
      <w:rFonts w:ascii="宋体" w:eastAsia="宋体" w:hAnsi="宋体"/>
      <w:b/>
      <w:bCs/>
      <w:kern w:val="2"/>
      <w:sz w:val="24"/>
      <w:szCs w:val="24"/>
      <w:lang w:val="en-US" w:eastAsia="zh-CN" w:bidi="ar-SA"/>
    </w:rPr>
  </w:style>
  <w:style w:type="character" w:customStyle="1" w:styleId="javascript">
    <w:name w:val="javascript"/>
    <w:qFormat/>
    <w:rsid w:val="00B81FA9"/>
  </w:style>
  <w:style w:type="character" w:customStyle="1" w:styleId="CharChar6">
    <w:name w:val="Char Char6"/>
    <w:qFormat/>
    <w:rsid w:val="00B81FA9"/>
    <w:rPr>
      <w:rFonts w:eastAsia="宋体"/>
      <w:kern w:val="2"/>
      <w:sz w:val="21"/>
      <w:szCs w:val="24"/>
      <w:lang w:val="en-US" w:eastAsia="zh-CN" w:bidi="ar-SA"/>
    </w:rPr>
  </w:style>
  <w:style w:type="character" w:customStyle="1" w:styleId="FACharChar">
    <w:name w:val="FA正文 Char Char"/>
    <w:qFormat/>
    <w:rsid w:val="00B81FA9"/>
    <w:rPr>
      <w:rFonts w:hAnsi="宋体"/>
      <w:kern w:val="2"/>
      <w:sz w:val="24"/>
      <w:lang w:bidi="ar-SA"/>
    </w:rPr>
  </w:style>
  <w:style w:type="character" w:customStyle="1" w:styleId="CharChar8">
    <w:name w:val="Char Char8"/>
    <w:rsid w:val="00B81FA9"/>
    <w:rPr>
      <w:rFonts w:eastAsia="宋体"/>
      <w:b/>
      <w:sz w:val="24"/>
      <w:lang w:val="en-GB" w:eastAsia="zh-CN"/>
    </w:rPr>
  </w:style>
  <w:style w:type="character" w:customStyle="1" w:styleId="gf1Char">
    <w:name w:val="gf正文1 Char"/>
    <w:qFormat/>
    <w:rsid w:val="00B81FA9"/>
    <w:rPr>
      <w:rFonts w:ascii="宋体" w:eastAsia="宋体" w:hAnsi="宋体" w:cs="宋体"/>
      <w:kern w:val="2"/>
      <w:sz w:val="24"/>
      <w:szCs w:val="24"/>
      <w:lang w:val="en-US" w:eastAsia="zh-CN" w:bidi="ar-SA"/>
    </w:rPr>
  </w:style>
  <w:style w:type="character" w:customStyle="1" w:styleId="Footer-EvenChar1">
    <w:name w:val="Footer-Even Char1"/>
    <w:qFormat/>
    <w:rsid w:val="00B81FA9"/>
    <w:rPr>
      <w:rFonts w:eastAsia="宋体"/>
      <w:kern w:val="2"/>
      <w:sz w:val="18"/>
      <w:szCs w:val="18"/>
      <w:lang w:val="en-US" w:eastAsia="zh-CN" w:bidi="ar-SA"/>
    </w:rPr>
  </w:style>
  <w:style w:type="character" w:customStyle="1" w:styleId="2Char5">
    <w:name w:val="正文 项目2 Char"/>
    <w:basedOn w:val="Charc"/>
    <w:qFormat/>
    <w:rsid w:val="00B81FA9"/>
    <w:rPr>
      <w:rFonts w:ascii="仿宋_GB2312" w:eastAsia="仿宋_GB2312" w:hAnsi="仿宋_GB2312"/>
      <w:kern w:val="2"/>
      <w:sz w:val="24"/>
      <w:lang w:bidi="ar-SA"/>
    </w:rPr>
  </w:style>
  <w:style w:type="character" w:customStyle="1" w:styleId="2Char6">
    <w:name w:val="正文文本 2 Char"/>
    <w:qFormat/>
    <w:rsid w:val="00B81FA9"/>
    <w:rPr>
      <w:rFonts w:eastAsia="宋体"/>
      <w:kern w:val="2"/>
      <w:sz w:val="21"/>
      <w:szCs w:val="24"/>
      <w:lang w:val="en-US" w:eastAsia="zh-CN" w:bidi="ar-SA"/>
    </w:rPr>
  </w:style>
  <w:style w:type="character" w:customStyle="1" w:styleId="Char3">
    <w:name w:val="称呼 Char"/>
    <w:link w:val="ae"/>
    <w:qFormat/>
    <w:rsid w:val="00B81FA9"/>
    <w:rPr>
      <w:rFonts w:ascii="仿宋_GB2312" w:eastAsia="仿宋_GB2312"/>
      <w:kern w:val="2"/>
      <w:sz w:val="28"/>
    </w:rPr>
  </w:style>
  <w:style w:type="character" w:customStyle="1" w:styleId="Char9">
    <w:name w:val="副标题 Char"/>
    <w:link w:val="af8"/>
    <w:qFormat/>
    <w:rsid w:val="00B81FA9"/>
    <w:rPr>
      <w:rFonts w:ascii="Arial" w:eastAsia="隶书" w:hAnsi="Arial"/>
      <w:b/>
      <w:bCs/>
      <w:kern w:val="28"/>
      <w:sz w:val="44"/>
      <w:szCs w:val="32"/>
      <w:lang w:val="en-US" w:eastAsia="zh-CN" w:bidi="ar-SA"/>
    </w:rPr>
  </w:style>
  <w:style w:type="character" w:customStyle="1" w:styleId="CharChar23">
    <w:name w:val="Char Char23"/>
    <w:uiPriority w:val="6"/>
    <w:qFormat/>
    <w:rsid w:val="00B81FA9"/>
    <w:rPr>
      <w:color w:val="0000FF"/>
      <w:sz w:val="21"/>
    </w:rPr>
  </w:style>
  <w:style w:type="character" w:customStyle="1" w:styleId="CharChar25">
    <w:name w:val="Char Char25"/>
    <w:uiPriority w:val="6"/>
    <w:qFormat/>
    <w:rsid w:val="00B81FA9"/>
    <w:rPr>
      <w:rFonts w:ascii="宋体" w:hAnsi="宋体"/>
      <w:kern w:val="1"/>
      <w:sz w:val="24"/>
      <w:lang w:val="zh-CN"/>
    </w:rPr>
  </w:style>
  <w:style w:type="character" w:customStyle="1" w:styleId="DocumentMapChar">
    <w:name w:val="Document Map Char"/>
    <w:qFormat/>
    <w:locked/>
    <w:rsid w:val="00B81FA9"/>
    <w:rPr>
      <w:rFonts w:eastAsia="宋体"/>
      <w:kern w:val="2"/>
      <w:sz w:val="21"/>
      <w:szCs w:val="24"/>
      <w:lang w:val="en-US" w:eastAsia="zh-CN" w:bidi="ar-SA"/>
    </w:rPr>
  </w:style>
  <w:style w:type="character" w:customStyle="1" w:styleId="CharChar2">
    <w:name w:val="Ò³Ã¼ Char Char"/>
    <w:qFormat/>
    <w:rsid w:val="00B81FA9"/>
    <w:rPr>
      <w:rFonts w:eastAsia="宋体"/>
      <w:kern w:val="2"/>
      <w:sz w:val="18"/>
      <w:lang w:val="en-US" w:eastAsia="zh-CN" w:bidi="ar-SA"/>
    </w:rPr>
  </w:style>
  <w:style w:type="character" w:customStyle="1" w:styleId="Charfb">
    <w:name w:val="此正文 Char"/>
    <w:link w:val="aff9"/>
    <w:qFormat/>
    <w:rsid w:val="00B81FA9"/>
    <w:rPr>
      <w:kern w:val="2"/>
      <w:sz w:val="24"/>
      <w:szCs w:val="24"/>
    </w:rPr>
  </w:style>
  <w:style w:type="paragraph" w:customStyle="1" w:styleId="aff9">
    <w:name w:val="此正文"/>
    <w:basedOn w:val="a2"/>
    <w:link w:val="Charfb"/>
    <w:qFormat/>
    <w:rsid w:val="00B81FA9"/>
    <w:pPr>
      <w:adjustRightInd/>
      <w:spacing w:line="360" w:lineRule="auto"/>
      <w:ind w:firstLineChars="200" w:firstLine="200"/>
    </w:pPr>
    <w:rPr>
      <w:sz w:val="24"/>
    </w:rPr>
  </w:style>
  <w:style w:type="character" w:customStyle="1" w:styleId="Char">
    <w:name w:val="批注文字 Char"/>
    <w:link w:val="a7"/>
    <w:qFormat/>
    <w:rsid w:val="00B81FA9"/>
    <w:rPr>
      <w:kern w:val="2"/>
      <w:sz w:val="21"/>
      <w:szCs w:val="24"/>
    </w:rPr>
  </w:style>
  <w:style w:type="character" w:customStyle="1" w:styleId="content">
    <w:name w:val="content"/>
    <w:qFormat/>
    <w:rsid w:val="00B81FA9"/>
  </w:style>
  <w:style w:type="character" w:customStyle="1" w:styleId="CharChar11">
    <w:name w:val="普通文字 Char Char1"/>
    <w:qFormat/>
    <w:rsid w:val="00B81FA9"/>
    <w:rPr>
      <w:rFonts w:ascii="宋体" w:hAnsi="Courier New"/>
      <w:kern w:val="2"/>
      <w:sz w:val="21"/>
    </w:rPr>
  </w:style>
  <w:style w:type="character" w:customStyle="1" w:styleId="Charfc">
    <w:name w:val="正文非缩进 Char"/>
    <w:qFormat/>
    <w:rsid w:val="00B81FA9"/>
    <w:rPr>
      <w:rFonts w:ascii="宋体" w:eastAsia="宋体"/>
      <w:snapToGrid w:val="0"/>
      <w:color w:val="000000"/>
      <w:kern w:val="28"/>
      <w:sz w:val="28"/>
      <w:lang w:val="en-US" w:eastAsia="zh-CN" w:bidi="ar-SA"/>
    </w:rPr>
  </w:style>
  <w:style w:type="character" w:customStyle="1" w:styleId="TableTextChar1">
    <w:name w:val="Table Text Char1"/>
    <w:rsid w:val="00B81FA9"/>
    <w:rPr>
      <w:rFonts w:eastAsia="宋体"/>
      <w:sz w:val="24"/>
      <w:szCs w:val="24"/>
      <w:lang w:val="en-US" w:eastAsia="zh-CN" w:bidi="ar-SA"/>
    </w:rPr>
  </w:style>
  <w:style w:type="character" w:customStyle="1" w:styleId="1CharChar">
    <w:name w:val="标题 1 Char Char"/>
    <w:qFormat/>
    <w:rsid w:val="00B81FA9"/>
    <w:rPr>
      <w:rFonts w:ascii="宋体" w:eastAsia="宋体" w:hAnsi="宋体" w:hint="eastAsia"/>
      <w:b/>
      <w:spacing w:val="-2"/>
      <w:sz w:val="24"/>
      <w:lang w:val="en-US" w:eastAsia="zh-CN" w:bidi="ar-SA"/>
    </w:rPr>
  </w:style>
  <w:style w:type="character" w:customStyle="1" w:styleId="hui3">
    <w:name w:val="hui3"/>
    <w:qFormat/>
    <w:rsid w:val="00B81FA9"/>
    <w:rPr>
      <w:color w:val="333333"/>
    </w:rPr>
  </w:style>
  <w:style w:type="character" w:customStyle="1" w:styleId="3Char10">
    <w:name w:val="标题 3 Char1"/>
    <w:uiPriority w:val="6"/>
    <w:rsid w:val="00B81FA9"/>
    <w:rPr>
      <w:rFonts w:ascii="华文中宋" w:eastAsia="华文中宋" w:hAnsi="华文中宋" w:hint="eastAsia"/>
      <w:b/>
      <w:bCs/>
      <w:kern w:val="2"/>
      <w:sz w:val="32"/>
      <w:szCs w:val="32"/>
      <w:lang w:val="en-US" w:eastAsia="zh-CN" w:bidi="ar-SA"/>
    </w:rPr>
  </w:style>
  <w:style w:type="character" w:customStyle="1" w:styleId="CharCharChar">
    <w:name w:val="纯文本 Char Char Char"/>
    <w:qFormat/>
    <w:rsid w:val="00B81FA9"/>
    <w:rPr>
      <w:rFonts w:ascii="宋体" w:eastAsia="宋体" w:hAnsi="Courier New"/>
      <w:kern w:val="2"/>
      <w:sz w:val="21"/>
      <w:lang w:val="en-US" w:eastAsia="zh-CN" w:bidi="ar-SA"/>
    </w:rPr>
  </w:style>
  <w:style w:type="character" w:customStyle="1" w:styleId="4Char1">
    <w:name w:val="标题 4 Char1"/>
    <w:uiPriority w:val="9"/>
    <w:qFormat/>
    <w:rsid w:val="00B81FA9"/>
    <w:rPr>
      <w:rFonts w:ascii="Cambria" w:eastAsia="宋体" w:hAnsi="Cambria" w:cs="Times New Roman"/>
      <w:b/>
      <w:bCs/>
      <w:kern w:val="2"/>
      <w:sz w:val="28"/>
      <w:szCs w:val="28"/>
    </w:rPr>
  </w:style>
  <w:style w:type="character" w:customStyle="1" w:styleId="affa">
    <w:name w:val="链接"/>
    <w:rsid w:val="00B81FA9"/>
    <w:rPr>
      <w:color w:val="0000FF"/>
      <w:sz w:val="21"/>
      <w:szCs w:val="21"/>
      <w:u w:val="single"/>
    </w:rPr>
  </w:style>
  <w:style w:type="character" w:customStyle="1" w:styleId="dandyrentitle1">
    <w:name w:val="dandyren_title1"/>
    <w:rsid w:val="00B81FA9"/>
    <w:rPr>
      <w:b/>
      <w:bCs/>
      <w:color w:val="FF6633"/>
      <w:sz w:val="18"/>
      <w:szCs w:val="18"/>
    </w:rPr>
  </w:style>
  <w:style w:type="character" w:customStyle="1" w:styleId="Charfd">
    <w:name w:val="方案正文 Char"/>
    <w:qFormat/>
    <w:rsid w:val="00B81FA9"/>
    <w:rPr>
      <w:rFonts w:ascii="仿宋_GB2312" w:eastAsia="仿宋_GB2312"/>
      <w:b/>
      <w:color w:val="000000"/>
      <w:kern w:val="2"/>
      <w:sz w:val="24"/>
      <w:lang w:val="en-US" w:eastAsia="zh-CN" w:bidi="ar-SA"/>
    </w:rPr>
  </w:style>
  <w:style w:type="character" w:customStyle="1" w:styleId="Charfe">
    <w:name w:val="首行缩进 Char"/>
    <w:rsid w:val="00B81FA9"/>
    <w:rPr>
      <w:rFonts w:ascii="宋体" w:eastAsia="宋体"/>
      <w:kern w:val="2"/>
      <w:sz w:val="24"/>
      <w:lang w:val="en-US" w:eastAsia="zh-CN" w:bidi="ar-SA"/>
    </w:rPr>
  </w:style>
  <w:style w:type="character" w:customStyle="1" w:styleId="DONOTTRANSLATE">
    <w:name w:val="DO_NOT_TRANSLATE"/>
    <w:qFormat/>
    <w:rsid w:val="00B81FA9"/>
    <w:rPr>
      <w:rFonts w:ascii="Courier New" w:hAnsi="Courier New" w:cs="Courier New"/>
      <w:color w:val="800000"/>
      <w:lang w:val="en-US" w:eastAsia="zh-CN"/>
    </w:rPr>
  </w:style>
  <w:style w:type="character" w:customStyle="1" w:styleId="font12gray1">
    <w:name w:val="font12gray1"/>
    <w:qFormat/>
    <w:rsid w:val="00B81FA9"/>
    <w:rPr>
      <w:rFonts w:ascii="仿宋_GB2312" w:eastAsia="微软雅黑"/>
      <w:b/>
      <w:spacing w:val="300"/>
      <w:kern w:val="2"/>
      <w:sz w:val="18"/>
      <w:szCs w:val="18"/>
      <w:lang w:val="en-US" w:eastAsia="zh-CN" w:bidi="ar-SA"/>
    </w:rPr>
  </w:style>
  <w:style w:type="character" w:customStyle="1" w:styleId="Heading1Char">
    <w:name w:val="Heading 1 Char"/>
    <w:uiPriority w:val="6"/>
    <w:qFormat/>
    <w:rsid w:val="00B81FA9"/>
    <w:rPr>
      <w:rFonts w:ascii="Times New Roman" w:eastAsia="黑体" w:hAnsi="Times New Roman" w:cs="Times New Roman"/>
      <w:b/>
      <w:kern w:val="0"/>
      <w:sz w:val="24"/>
      <w:szCs w:val="24"/>
    </w:rPr>
  </w:style>
  <w:style w:type="character" w:customStyle="1" w:styleId="Charff">
    <w:name w:val="标书表格字体格式 Char"/>
    <w:qFormat/>
    <w:rsid w:val="00B81FA9"/>
    <w:rPr>
      <w:kern w:val="2"/>
      <w:sz w:val="21"/>
      <w:szCs w:val="24"/>
      <w:lang w:bidi="ar-SA"/>
    </w:rPr>
  </w:style>
  <w:style w:type="character" w:customStyle="1" w:styleId="apple-converted-space">
    <w:name w:val="apple-converted-space"/>
    <w:qFormat/>
    <w:rsid w:val="00B81FA9"/>
  </w:style>
  <w:style w:type="character" w:customStyle="1" w:styleId="hCharChar1">
    <w:name w:val="h Char Char1"/>
    <w:qFormat/>
    <w:rsid w:val="00B81FA9"/>
    <w:rPr>
      <w:rFonts w:eastAsia="宋体"/>
      <w:kern w:val="2"/>
      <w:sz w:val="18"/>
      <w:szCs w:val="18"/>
      <w:lang w:val="en-US" w:eastAsia="zh-CN" w:bidi="ar-SA"/>
    </w:rPr>
  </w:style>
  <w:style w:type="character" w:customStyle="1" w:styleId="highlight1">
    <w:name w:val="highlight1"/>
    <w:qFormat/>
    <w:rsid w:val="00B81FA9"/>
    <w:rPr>
      <w:rFonts w:ascii="仿宋_GB2312" w:eastAsia="微软雅黑"/>
      <w:b/>
      <w:kern w:val="2"/>
      <w:sz w:val="23"/>
      <w:szCs w:val="23"/>
      <w:lang w:val="en-US" w:eastAsia="zh-CN" w:bidi="ar-SA"/>
    </w:rPr>
  </w:style>
  <w:style w:type="character" w:customStyle="1" w:styleId="CharChar91">
    <w:name w:val="Char Char91"/>
    <w:qFormat/>
    <w:rsid w:val="00B81FA9"/>
    <w:rPr>
      <w:rFonts w:eastAsia="宋体"/>
      <w:kern w:val="2"/>
      <w:sz w:val="18"/>
      <w:szCs w:val="18"/>
      <w:lang w:val="en-US" w:eastAsia="zh-CN" w:bidi="ar-SA"/>
    </w:rPr>
  </w:style>
  <w:style w:type="character" w:customStyle="1" w:styleId="Char1">
    <w:name w:val="批注主题 Char1"/>
    <w:link w:val="a6"/>
    <w:uiPriority w:val="6"/>
    <w:rsid w:val="00B81FA9"/>
    <w:rPr>
      <w:rFonts w:ascii="Times New Roman" w:eastAsia="宋体" w:hAnsi="Times New Roman" w:cs="Times New Roman"/>
      <w:b/>
      <w:bCs/>
      <w:snapToGrid w:val="0"/>
      <w:kern w:val="2"/>
      <w:sz w:val="21"/>
      <w:szCs w:val="24"/>
    </w:rPr>
  </w:style>
  <w:style w:type="character" w:customStyle="1" w:styleId="Charff0">
    <w:name w:val="批注主题 Char"/>
    <w:qFormat/>
    <w:rsid w:val="00B81FA9"/>
    <w:rPr>
      <w:rFonts w:eastAsia="宋体"/>
      <w:b/>
      <w:bCs/>
      <w:kern w:val="2"/>
      <w:sz w:val="21"/>
      <w:szCs w:val="24"/>
      <w:lang w:val="en-US" w:eastAsia="zh-CN" w:bidi="ar-SA"/>
    </w:rPr>
  </w:style>
  <w:style w:type="character" w:customStyle="1" w:styleId="CharChar20">
    <w:name w:val="Char Char2"/>
    <w:uiPriority w:val="6"/>
    <w:qFormat/>
    <w:rsid w:val="00B81FA9"/>
    <w:rPr>
      <w:rFonts w:eastAsia="宋体"/>
      <w:b/>
      <w:bCs/>
      <w:kern w:val="2"/>
      <w:sz w:val="21"/>
      <w:szCs w:val="24"/>
      <w:lang w:val="en-US" w:eastAsia="zh-CN" w:bidi="ar-SA"/>
    </w:rPr>
  </w:style>
  <w:style w:type="character" w:customStyle="1" w:styleId="3Char20">
    <w:name w:val="标题 3 Char2"/>
    <w:rsid w:val="00B81FA9"/>
    <w:rPr>
      <w:rFonts w:eastAsia="宋体"/>
      <w:b/>
      <w:bCs/>
      <w:kern w:val="2"/>
      <w:sz w:val="32"/>
      <w:szCs w:val="32"/>
      <w:lang w:val="en-US" w:eastAsia="zh-CN" w:bidi="ar-SA"/>
    </w:rPr>
  </w:style>
  <w:style w:type="character" w:customStyle="1" w:styleId="CharChar110">
    <w:name w:val="Char Char11"/>
    <w:locked/>
    <w:rsid w:val="00B81FA9"/>
    <w:rPr>
      <w:rFonts w:ascii="宋体" w:eastAsia="宋体" w:hAnsi="宋体"/>
      <w:b/>
      <w:kern w:val="2"/>
      <w:sz w:val="24"/>
      <w:szCs w:val="24"/>
      <w:lang w:val="en-US" w:eastAsia="zh-CN" w:bidi="ar-SA"/>
    </w:rPr>
  </w:style>
  <w:style w:type="character" w:customStyle="1" w:styleId="Charff1">
    <w:name w:val="页脚 Char"/>
    <w:uiPriority w:val="99"/>
    <w:qFormat/>
    <w:rsid w:val="00B81FA9"/>
    <w:rPr>
      <w:rFonts w:eastAsia="仿宋_GB2312"/>
      <w:kern w:val="2"/>
      <w:sz w:val="18"/>
      <w:lang w:val="en-US" w:eastAsia="zh-CN"/>
    </w:rPr>
  </w:style>
  <w:style w:type="character" w:customStyle="1" w:styleId="BodyTextchCharChar">
    <w:name w:val="Body Text(ch) Char Char"/>
    <w:rsid w:val="00B81FA9"/>
    <w:rPr>
      <w:rFonts w:ascii="宋体"/>
      <w:kern w:val="2"/>
      <w:sz w:val="24"/>
      <w:szCs w:val="21"/>
      <w:lang w:val="zh-CN"/>
    </w:rPr>
  </w:style>
  <w:style w:type="character" w:customStyle="1" w:styleId="myp11">
    <w:name w:val="myp11"/>
    <w:rsid w:val="00B81FA9"/>
    <w:rPr>
      <w:rFonts w:ascii="仿宋_GB2312" w:eastAsia="微软雅黑"/>
      <w:b/>
      <w:kern w:val="2"/>
      <w:sz w:val="32"/>
      <w:szCs w:val="32"/>
      <w:lang w:val="en-US" w:eastAsia="zh-CN" w:bidi="ar-SA"/>
    </w:rPr>
  </w:style>
  <w:style w:type="character" w:customStyle="1" w:styleId="Charff2">
    <w:name w:val="标书正文格式 Char"/>
    <w:rsid w:val="00B81FA9"/>
    <w:rPr>
      <w:rFonts w:eastAsia="楷体_GB2312"/>
      <w:kern w:val="2"/>
      <w:sz w:val="24"/>
      <w:szCs w:val="24"/>
      <w:lang w:bidi="ar-SA"/>
    </w:rPr>
  </w:style>
  <w:style w:type="character" w:customStyle="1" w:styleId="2Char1">
    <w:name w:val="正文文本 2 Char1"/>
    <w:link w:val="28"/>
    <w:uiPriority w:val="6"/>
    <w:rsid w:val="00B81FA9"/>
    <w:rPr>
      <w:rFonts w:ascii="Arial" w:eastAsia="黑体" w:hAnsi="Arial" w:cs="Arial"/>
      <w:snapToGrid w:val="0"/>
      <w:kern w:val="2"/>
      <w:sz w:val="21"/>
      <w:szCs w:val="24"/>
    </w:rPr>
  </w:style>
  <w:style w:type="character" w:customStyle="1" w:styleId="CharChar101">
    <w:name w:val="Char Char101"/>
    <w:uiPriority w:val="6"/>
    <w:rsid w:val="00B81FA9"/>
    <w:rPr>
      <w:rFonts w:ascii="宋体" w:hAnsi="宋体"/>
      <w:kern w:val="2"/>
      <w:sz w:val="21"/>
      <w:szCs w:val="24"/>
      <w:lang w:val="en-US" w:eastAsia="zh-CN"/>
    </w:rPr>
  </w:style>
  <w:style w:type="character" w:customStyle="1" w:styleId="ca-131">
    <w:name w:val="ca-131"/>
    <w:qFormat/>
    <w:rsid w:val="00B81FA9"/>
    <w:rPr>
      <w:rFonts w:ascii="仿宋_GB2312" w:eastAsia="仿宋_GB2312" w:hint="eastAsia"/>
      <w:b/>
      <w:bCs/>
      <w:color w:val="000000"/>
      <w:spacing w:val="-20"/>
      <w:sz w:val="24"/>
      <w:szCs w:val="24"/>
    </w:rPr>
  </w:style>
  <w:style w:type="character" w:customStyle="1" w:styleId="Charff3">
    <w:name w:val="正文文本 Char"/>
    <w:qFormat/>
    <w:rsid w:val="00B81FA9"/>
    <w:rPr>
      <w:rFonts w:eastAsia="宋体"/>
      <w:kern w:val="2"/>
      <w:sz w:val="24"/>
      <w:szCs w:val="24"/>
      <w:lang w:val="en-US" w:eastAsia="zh-CN" w:bidi="ar-SA"/>
    </w:rPr>
  </w:style>
  <w:style w:type="character" w:customStyle="1" w:styleId="blue1">
    <w:name w:val="blue1"/>
    <w:basedOn w:val="a3"/>
    <w:qFormat/>
    <w:rsid w:val="00B81FA9"/>
  </w:style>
  <w:style w:type="character" w:customStyle="1" w:styleId="tw4winPopup">
    <w:name w:val="tw4winPopup"/>
    <w:rsid w:val="00B81FA9"/>
    <w:rPr>
      <w:rFonts w:ascii="Courier New" w:hAnsi="Courier New" w:cs="Courier New"/>
      <w:color w:val="008000"/>
      <w:lang w:val="en-US" w:eastAsia="zh-CN"/>
    </w:rPr>
  </w:style>
  <w:style w:type="character" w:customStyle="1" w:styleId="Charff4">
    <w:name w:val="正文说明 Char"/>
    <w:link w:val="affb"/>
    <w:rsid w:val="00B81FA9"/>
    <w:rPr>
      <w:sz w:val="24"/>
      <w:szCs w:val="24"/>
    </w:rPr>
  </w:style>
  <w:style w:type="paragraph" w:customStyle="1" w:styleId="affb">
    <w:name w:val="正文说明"/>
    <w:basedOn w:val="a2"/>
    <w:link w:val="Charff4"/>
    <w:qFormat/>
    <w:rsid w:val="00B81FA9"/>
    <w:pPr>
      <w:adjustRightInd/>
      <w:spacing w:line="360" w:lineRule="auto"/>
    </w:pPr>
    <w:rPr>
      <w:kern w:val="0"/>
      <w:sz w:val="24"/>
    </w:rPr>
  </w:style>
  <w:style w:type="character" w:customStyle="1" w:styleId="CharChar35">
    <w:name w:val="Char Char35"/>
    <w:uiPriority w:val="6"/>
    <w:rsid w:val="00B81FA9"/>
    <w:rPr>
      <w:rFonts w:ascii="Arial" w:eastAsia="黑体" w:hAnsi="Arial"/>
      <w:b/>
      <w:kern w:val="1"/>
      <w:sz w:val="28"/>
      <w:szCs w:val="28"/>
      <w:lang w:val="zh-CN"/>
    </w:rPr>
  </w:style>
  <w:style w:type="character" w:customStyle="1" w:styleId="858D7CFB-ED40-4347-BF05-701D383B685F">
    <w:name w:val="表格名称{858D7CFB-ED40-4347-BF05-701D383B685F}"/>
    <w:link w:val="affc"/>
    <w:qFormat/>
    <w:rsid w:val="00B81FA9"/>
    <w:rPr>
      <w:sz w:val="32"/>
    </w:rPr>
  </w:style>
  <w:style w:type="paragraph" w:customStyle="1" w:styleId="affc">
    <w:name w:val="表格名称"/>
    <w:basedOn w:val="2"/>
    <w:link w:val="858D7CFB-ED40-4347-BF05-701D383B685F"/>
    <w:rsid w:val="00B81FA9"/>
    <w:pPr>
      <w:numPr>
        <w:numId w:val="0"/>
      </w:numPr>
      <w:snapToGrid w:val="0"/>
      <w:spacing w:before="240" w:after="240" w:line="240" w:lineRule="auto"/>
      <w:jc w:val="center"/>
    </w:pPr>
    <w:rPr>
      <w:rFonts w:ascii="Calibri" w:eastAsia="宋体" w:hAnsi="Calibri"/>
      <w:b w:val="0"/>
      <w:bCs w:val="0"/>
      <w:kern w:val="0"/>
      <w:szCs w:val="20"/>
    </w:rPr>
  </w:style>
  <w:style w:type="character" w:customStyle="1" w:styleId="CharChara">
    <w:name w:val="Char Char"/>
    <w:qFormat/>
    <w:rsid w:val="00B81FA9"/>
    <w:rPr>
      <w:rFonts w:ascii="宋体" w:eastAsia="宋体" w:hAnsi="Courier New"/>
      <w:kern w:val="2"/>
      <w:sz w:val="21"/>
      <w:lang w:val="en-US" w:eastAsia="zh-CN" w:bidi="ar-SA"/>
    </w:rPr>
  </w:style>
  <w:style w:type="character" w:customStyle="1" w:styleId="Char17">
    <w:name w:val="页眉 Char1"/>
    <w:rsid w:val="00B81FA9"/>
    <w:rPr>
      <w:rFonts w:eastAsia="宋体"/>
      <w:kern w:val="2"/>
      <w:sz w:val="18"/>
      <w:szCs w:val="18"/>
      <w:lang w:val="en-US" w:eastAsia="zh-CN" w:bidi="ar-SA"/>
    </w:rPr>
  </w:style>
  <w:style w:type="character" w:customStyle="1" w:styleId="Charff5">
    <w:name w:val="冯广丽 Char"/>
    <w:link w:val="affd"/>
    <w:rsid w:val="00B81FA9"/>
    <w:rPr>
      <w:rFonts w:ascii="宋体" w:hAnsi="宋体"/>
      <w:kern w:val="2"/>
      <w:sz w:val="24"/>
      <w:szCs w:val="22"/>
    </w:rPr>
  </w:style>
  <w:style w:type="paragraph" w:customStyle="1" w:styleId="affd">
    <w:name w:val="冯广丽"/>
    <w:basedOn w:val="a2"/>
    <w:link w:val="Charff5"/>
    <w:qFormat/>
    <w:rsid w:val="00B81FA9"/>
    <w:pPr>
      <w:adjustRightInd/>
      <w:spacing w:line="360" w:lineRule="auto"/>
      <w:ind w:firstLineChars="200" w:firstLine="480"/>
    </w:pPr>
    <w:rPr>
      <w:rFonts w:ascii="宋体" w:hAnsi="宋体"/>
      <w:sz w:val="24"/>
      <w:szCs w:val="22"/>
    </w:rPr>
  </w:style>
  <w:style w:type="character" w:customStyle="1" w:styleId="dectext1">
    <w:name w:val="dectext1"/>
    <w:qFormat/>
    <w:rsid w:val="00B81FA9"/>
    <w:rPr>
      <w:rFonts w:ascii="宋体" w:eastAsia="宋体" w:hAnsi="宋体"/>
      <w:color w:val="333333"/>
      <w:sz w:val="21"/>
      <w:szCs w:val="21"/>
      <w:u w:val="none"/>
    </w:rPr>
  </w:style>
  <w:style w:type="character" w:customStyle="1" w:styleId="CommentTextChar">
    <w:name w:val="Comment Text Char"/>
    <w:locked/>
    <w:rsid w:val="00B81FA9"/>
    <w:rPr>
      <w:rFonts w:ascii="宋体" w:eastAsia="宋体" w:hAnsi="宋体"/>
      <w:kern w:val="2"/>
      <w:sz w:val="24"/>
      <w:lang w:val="en-US" w:eastAsia="zh-CN" w:bidi="ar-SA"/>
    </w:rPr>
  </w:style>
  <w:style w:type="character" w:customStyle="1" w:styleId="2Char7">
    <w:name w:val="正文（缩进2汉字） Char"/>
    <w:link w:val="2b"/>
    <w:rsid w:val="00B81FA9"/>
    <w:rPr>
      <w:rFonts w:ascii="宋体"/>
    </w:rPr>
  </w:style>
  <w:style w:type="paragraph" w:customStyle="1" w:styleId="2b">
    <w:name w:val="正文（缩进2汉字）"/>
    <w:basedOn w:val="a2"/>
    <w:link w:val="2Char7"/>
    <w:qFormat/>
    <w:rsid w:val="00B81FA9"/>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3Char0">
    <w:name w:val="正文文本 3 Char"/>
    <w:link w:val="30"/>
    <w:rsid w:val="00B81FA9"/>
    <w:rPr>
      <w:kern w:val="2"/>
      <w:sz w:val="21"/>
    </w:rPr>
  </w:style>
  <w:style w:type="character" w:customStyle="1" w:styleId="big1">
    <w:name w:val="big1"/>
    <w:qFormat/>
    <w:rsid w:val="00B81FA9"/>
    <w:rPr>
      <w:rFonts w:ascii="宋体" w:eastAsia="宋体" w:hAnsi="宋体" w:hint="eastAsia"/>
      <w:color w:val="333333"/>
      <w:sz w:val="22"/>
      <w:szCs w:val="22"/>
    </w:rPr>
  </w:style>
  <w:style w:type="character" w:customStyle="1" w:styleId="hei16b1">
    <w:name w:val="hei16b1"/>
    <w:rsid w:val="00B81FA9"/>
    <w:rPr>
      <w:rFonts w:ascii="Arial" w:hAnsi="Arial" w:cs="Arial" w:hint="default"/>
      <w:b/>
      <w:bCs/>
      <w:color w:val="000000"/>
      <w:sz w:val="24"/>
      <w:szCs w:val="24"/>
    </w:rPr>
  </w:style>
  <w:style w:type="character" w:customStyle="1" w:styleId="Charff6">
    <w:name w:val="冯 Char"/>
    <w:link w:val="affe"/>
    <w:qFormat/>
    <w:rsid w:val="00B81FA9"/>
    <w:rPr>
      <w:rFonts w:ascii="宋体" w:hAnsi="宋体"/>
      <w:color w:val="000000"/>
      <w:sz w:val="24"/>
      <w:szCs w:val="24"/>
    </w:rPr>
  </w:style>
  <w:style w:type="paragraph" w:customStyle="1" w:styleId="affe">
    <w:name w:val="冯"/>
    <w:basedOn w:val="a2"/>
    <w:link w:val="Charff6"/>
    <w:qFormat/>
    <w:rsid w:val="00B81FA9"/>
    <w:pPr>
      <w:widowControl/>
      <w:adjustRightInd/>
      <w:spacing w:line="360" w:lineRule="auto"/>
      <w:ind w:firstLineChars="200" w:firstLine="480"/>
    </w:pPr>
    <w:rPr>
      <w:rFonts w:ascii="宋体" w:hAnsi="宋体"/>
      <w:color w:val="000000"/>
      <w:kern w:val="0"/>
      <w:sz w:val="24"/>
    </w:rPr>
  </w:style>
  <w:style w:type="character" w:customStyle="1" w:styleId="Char18">
    <w:name w:val="页脚 Char1"/>
    <w:qFormat/>
    <w:rsid w:val="00B81FA9"/>
    <w:rPr>
      <w:rFonts w:eastAsia="宋体"/>
      <w:kern w:val="2"/>
      <w:sz w:val="18"/>
      <w:szCs w:val="18"/>
      <w:lang w:val="en-US" w:eastAsia="zh-CN" w:bidi="ar-SA"/>
    </w:rPr>
  </w:style>
  <w:style w:type="character" w:customStyle="1" w:styleId="CharChar41">
    <w:name w:val="Char Char41"/>
    <w:qFormat/>
    <w:rsid w:val="00B81FA9"/>
    <w:rPr>
      <w:rFonts w:eastAsia="宋体"/>
      <w:b/>
      <w:sz w:val="24"/>
      <w:lang w:val="en-GB" w:eastAsia="zh-CN" w:bidi="ar-SA"/>
    </w:rPr>
  </w:style>
  <w:style w:type="character" w:customStyle="1" w:styleId="CharCharb">
    <w:name w:val="二级标题 Char Char"/>
    <w:rsid w:val="00B81FA9"/>
    <w:rPr>
      <w:rFonts w:ascii="宋体" w:eastAsia="宋体" w:hAnsi="宋体"/>
      <w:b/>
      <w:snapToGrid w:val="0"/>
      <w:kern w:val="2"/>
      <w:sz w:val="24"/>
      <w:szCs w:val="24"/>
      <w:lang w:val="en-US" w:eastAsia="zh-CN" w:bidi="ar-SA"/>
    </w:rPr>
  </w:style>
  <w:style w:type="character" w:customStyle="1" w:styleId="bod1">
    <w:name w:val="bod1"/>
    <w:qFormat/>
    <w:rsid w:val="00B81FA9"/>
    <w:rPr>
      <w:rFonts w:ascii="MS Sans Serif" w:eastAsia="微软雅黑" w:hAnsi="MS Sans Serif" w:cs="Times New Roman"/>
      <w:b/>
      <w:color w:val="000000"/>
      <w:kern w:val="2"/>
      <w:sz w:val="20"/>
      <w:szCs w:val="20"/>
      <w:lang w:val="en-US" w:eastAsia="zh-CN" w:bidi="ar-SA"/>
    </w:rPr>
  </w:style>
  <w:style w:type="character" w:customStyle="1" w:styleId="ItemListChar">
    <w:name w:val="Item List Char"/>
    <w:link w:val="ItemList"/>
    <w:rsid w:val="00B81FA9"/>
    <w:rPr>
      <w:rFonts w:ascii="Arial"/>
      <w:bCs/>
      <w:sz w:val="21"/>
      <w:szCs w:val="21"/>
      <w:lang w:val="en-US" w:eastAsia="zh-CN" w:bidi="ar-SA"/>
    </w:rPr>
  </w:style>
  <w:style w:type="paragraph" w:customStyle="1" w:styleId="ItemList">
    <w:name w:val="Item List"/>
    <w:link w:val="ItemListChar"/>
    <w:rsid w:val="00B81FA9"/>
    <w:pPr>
      <w:spacing w:after="156" w:line="360" w:lineRule="auto"/>
      <w:ind w:firstLineChars="202" w:firstLine="424"/>
      <w:jc w:val="both"/>
    </w:pPr>
    <w:rPr>
      <w:rFonts w:ascii="Arial"/>
      <w:bCs/>
      <w:sz w:val="21"/>
      <w:szCs w:val="21"/>
    </w:rPr>
  </w:style>
  <w:style w:type="character" w:customStyle="1" w:styleId="Heading2HiddenChar">
    <w:name w:val="Heading 2 Hidden Char"/>
    <w:qFormat/>
    <w:rsid w:val="00B81FA9"/>
    <w:rPr>
      <w:rFonts w:ascii="仿宋_GB2312" w:eastAsia="仿宋_GB2312"/>
      <w:b/>
      <w:bCs/>
      <w:kern w:val="2"/>
      <w:sz w:val="24"/>
      <w:szCs w:val="24"/>
      <w:lang w:val="zh-CN" w:eastAsia="zh-CN" w:bidi="ar-SA"/>
    </w:rPr>
  </w:style>
  <w:style w:type="character" w:customStyle="1" w:styleId="Char8">
    <w:name w:val="签名 Char"/>
    <w:link w:val="af6"/>
    <w:qFormat/>
    <w:rsid w:val="00B81FA9"/>
    <w:rPr>
      <w:rFonts w:eastAsia="仿宋_GB2312"/>
      <w:sz w:val="24"/>
    </w:rPr>
  </w:style>
  <w:style w:type="character" w:customStyle="1" w:styleId="PIChar">
    <w:name w:val="PI Char"/>
    <w:rsid w:val="00B81FA9"/>
    <w:rPr>
      <w:rFonts w:ascii="宋体" w:eastAsia="宋体" w:hAnsi="宋体"/>
      <w:kern w:val="2"/>
      <w:sz w:val="24"/>
      <w:szCs w:val="24"/>
      <w:lang w:val="en-US" w:eastAsia="zh-CN" w:bidi="ar-SA"/>
    </w:rPr>
  </w:style>
  <w:style w:type="character" w:customStyle="1" w:styleId="HTMLChar0">
    <w:name w:val="HTML 预设格式 Char"/>
    <w:link w:val="HTML0"/>
    <w:rsid w:val="00B81FA9"/>
    <w:rPr>
      <w:rFonts w:ascii="黑体" w:eastAsia="黑体" w:hAnsi="Courier New"/>
    </w:rPr>
  </w:style>
  <w:style w:type="character" w:customStyle="1" w:styleId="CharChar34">
    <w:name w:val="Char Char34"/>
    <w:uiPriority w:val="6"/>
    <w:qFormat/>
    <w:rsid w:val="00B81FA9"/>
    <w:rPr>
      <w:b/>
      <w:kern w:val="1"/>
      <w:sz w:val="28"/>
      <w:szCs w:val="28"/>
    </w:rPr>
  </w:style>
  <w:style w:type="character" w:customStyle="1" w:styleId="CharChar121">
    <w:name w:val="Char Char121"/>
    <w:uiPriority w:val="6"/>
    <w:rsid w:val="00B81FA9"/>
    <w:rPr>
      <w:rFonts w:ascii="仿宋_GB2312" w:eastAsia="仿宋_GB2312"/>
      <w:b/>
      <w:bCs/>
      <w:kern w:val="2"/>
      <w:sz w:val="24"/>
      <w:szCs w:val="24"/>
      <w:lang w:val="zh-CN" w:eastAsia="zh-CN" w:bidi="ar-SA"/>
    </w:rPr>
  </w:style>
  <w:style w:type="character" w:customStyle="1" w:styleId="CharChar24">
    <w:name w:val="Char Char24"/>
    <w:uiPriority w:val="6"/>
    <w:qFormat/>
    <w:rsid w:val="00B81FA9"/>
    <w:rPr>
      <w:kern w:val="1"/>
      <w:sz w:val="21"/>
    </w:rPr>
  </w:style>
  <w:style w:type="character" w:customStyle="1" w:styleId="CharChar200">
    <w:name w:val="Char Char20"/>
    <w:uiPriority w:val="6"/>
    <w:rsid w:val="00B81FA9"/>
    <w:rPr>
      <w:kern w:val="1"/>
      <w:sz w:val="24"/>
    </w:rPr>
  </w:style>
  <w:style w:type="character" w:customStyle="1" w:styleId="CharChar13">
    <w:name w:val="Char Char13"/>
    <w:uiPriority w:val="6"/>
    <w:rsid w:val="00B81FA9"/>
    <w:rPr>
      <w:rFonts w:ascii="宋体" w:hAnsi="宋体"/>
      <w:kern w:val="1"/>
      <w:sz w:val="21"/>
      <w:szCs w:val="24"/>
    </w:rPr>
  </w:style>
  <w:style w:type="character" w:customStyle="1" w:styleId="CharChar29">
    <w:name w:val="Char Char29"/>
    <w:uiPriority w:val="6"/>
    <w:rsid w:val="00B81FA9"/>
    <w:rPr>
      <w:rFonts w:ascii="Arial" w:eastAsia="微软雅黑" w:hAnsi="Arial"/>
      <w:b/>
      <w:kern w:val="1"/>
      <w:sz w:val="44"/>
      <w:szCs w:val="32"/>
      <w:lang w:val="en-US" w:eastAsia="zh-CN" w:bidi="ar-SA"/>
    </w:rPr>
  </w:style>
  <w:style w:type="character" w:customStyle="1" w:styleId="CharChar36">
    <w:name w:val="Char Char36"/>
    <w:uiPriority w:val="6"/>
    <w:rsid w:val="00B81FA9"/>
    <w:rPr>
      <w:rFonts w:ascii="仿宋_GB2312" w:eastAsia="仿宋_GB2312" w:hAnsi="仿宋_GB2312" w:cs="Arial"/>
      <w:b/>
      <w:kern w:val="1"/>
      <w:sz w:val="32"/>
      <w:szCs w:val="32"/>
      <w:lang w:val="zh-CN" w:eastAsia="zh-CN" w:bidi="ar-SA"/>
    </w:rPr>
  </w:style>
  <w:style w:type="character" w:customStyle="1" w:styleId="CharChar27">
    <w:name w:val="Char Char27"/>
    <w:uiPriority w:val="6"/>
    <w:rsid w:val="00B81FA9"/>
    <w:rPr>
      <w:rFonts w:ascii="宋体" w:eastAsia="宋体" w:hAnsi="宋体"/>
      <w:color w:val="000000"/>
      <w:kern w:val="1"/>
      <w:sz w:val="28"/>
      <w:lang w:val="en-US" w:eastAsia="zh-CN" w:bidi="ar-SA"/>
    </w:rPr>
  </w:style>
  <w:style w:type="character" w:customStyle="1" w:styleId="CharChar32">
    <w:name w:val="Char Char32"/>
    <w:uiPriority w:val="6"/>
    <w:rsid w:val="00B81FA9"/>
    <w:rPr>
      <w:b/>
      <w:kern w:val="1"/>
      <w:sz w:val="24"/>
      <w:szCs w:val="24"/>
    </w:rPr>
  </w:style>
  <w:style w:type="character" w:customStyle="1" w:styleId="CharChar15">
    <w:name w:val="Char Char15"/>
    <w:uiPriority w:val="6"/>
    <w:rsid w:val="00B81FA9"/>
    <w:rPr>
      <w:rFonts w:ascii="宋体" w:hAnsi="宋体"/>
      <w:kern w:val="1"/>
      <w:sz w:val="21"/>
    </w:rPr>
  </w:style>
  <w:style w:type="character" w:customStyle="1" w:styleId="CharChar21">
    <w:name w:val="Char Char21"/>
    <w:uiPriority w:val="6"/>
    <w:rsid w:val="00B81FA9"/>
    <w:rPr>
      <w:rFonts w:ascii="宋体" w:hAnsi="宋体"/>
      <w:kern w:val="1"/>
      <w:sz w:val="24"/>
      <w:szCs w:val="21"/>
      <w:lang w:val="zh-CN"/>
    </w:rPr>
  </w:style>
  <w:style w:type="character" w:customStyle="1" w:styleId="CharChar22">
    <w:name w:val="Char Char22"/>
    <w:uiPriority w:val="6"/>
    <w:rsid w:val="00B81FA9"/>
    <w:rPr>
      <w:rFonts w:ascii="宋体" w:hAnsi="宋体"/>
      <w:kern w:val="1"/>
      <w:sz w:val="24"/>
      <w:szCs w:val="24"/>
    </w:rPr>
  </w:style>
  <w:style w:type="character" w:customStyle="1" w:styleId="question-title2">
    <w:name w:val="question-title2"/>
    <w:basedOn w:val="a3"/>
    <w:uiPriority w:val="6"/>
    <w:rsid w:val="00B81FA9"/>
  </w:style>
  <w:style w:type="character" w:customStyle="1" w:styleId="param-name">
    <w:name w:val="param-name"/>
    <w:basedOn w:val="a3"/>
    <w:uiPriority w:val="99"/>
    <w:rsid w:val="00B81FA9"/>
  </w:style>
  <w:style w:type="character" w:customStyle="1" w:styleId="Char19">
    <w:name w:val="脚注文本 Char1"/>
    <w:uiPriority w:val="99"/>
    <w:semiHidden/>
    <w:rsid w:val="00B81FA9"/>
    <w:rPr>
      <w:rFonts w:ascii="Times New Roman" w:eastAsia="宋体" w:hAnsi="Times New Roman" w:cs="Times New Roman"/>
      <w:sz w:val="18"/>
      <w:szCs w:val="18"/>
    </w:rPr>
  </w:style>
  <w:style w:type="character" w:customStyle="1" w:styleId="Char1a">
    <w:name w:val="正文文本缩进 Char1"/>
    <w:qFormat/>
    <w:rsid w:val="00B81FA9"/>
    <w:rPr>
      <w:rFonts w:ascii="Times New Roman" w:eastAsia="宋体" w:hAnsi="Times New Roman" w:cs="Times New Roman"/>
      <w:szCs w:val="24"/>
    </w:rPr>
  </w:style>
  <w:style w:type="character" w:customStyle="1" w:styleId="2Char10">
    <w:name w:val="正文文本缩进 2 Char1"/>
    <w:rsid w:val="00B81FA9"/>
    <w:rPr>
      <w:rFonts w:ascii="Times New Roman" w:eastAsia="宋体" w:hAnsi="Times New Roman" w:cs="Times New Roman"/>
      <w:szCs w:val="24"/>
    </w:rPr>
  </w:style>
  <w:style w:type="character" w:customStyle="1" w:styleId="3Char11">
    <w:name w:val="正文文本 3 Char1"/>
    <w:qFormat/>
    <w:rsid w:val="00B81FA9"/>
    <w:rPr>
      <w:rFonts w:ascii="Times New Roman" w:eastAsia="宋体" w:hAnsi="Times New Roman" w:cs="Times New Roman"/>
      <w:sz w:val="16"/>
      <w:szCs w:val="16"/>
    </w:rPr>
  </w:style>
  <w:style w:type="character" w:customStyle="1" w:styleId="Char1b">
    <w:name w:val="签名 Char1"/>
    <w:uiPriority w:val="99"/>
    <w:semiHidden/>
    <w:rsid w:val="00B81FA9"/>
    <w:rPr>
      <w:rFonts w:ascii="Times New Roman" w:eastAsia="宋体" w:hAnsi="Times New Roman" w:cs="Times New Roman"/>
      <w:szCs w:val="24"/>
    </w:rPr>
  </w:style>
  <w:style w:type="character" w:customStyle="1" w:styleId="2Char11">
    <w:name w:val="正文首行缩进 2 Char1"/>
    <w:basedOn w:val="Char1a"/>
    <w:uiPriority w:val="99"/>
    <w:semiHidden/>
    <w:rsid w:val="00B81FA9"/>
    <w:rPr>
      <w:rFonts w:ascii="Times New Roman" w:eastAsia="宋体" w:hAnsi="Times New Roman" w:cs="Times New Roman"/>
      <w:szCs w:val="24"/>
    </w:rPr>
  </w:style>
  <w:style w:type="character" w:customStyle="1" w:styleId="Char22">
    <w:name w:val="纯文本 Char2"/>
    <w:uiPriority w:val="99"/>
    <w:semiHidden/>
    <w:rsid w:val="00B81FA9"/>
    <w:rPr>
      <w:rFonts w:ascii="宋体" w:eastAsia="宋体" w:hAnsi="Courier New" w:cs="Courier New"/>
    </w:rPr>
  </w:style>
  <w:style w:type="character" w:customStyle="1" w:styleId="HTMLChar1">
    <w:name w:val="HTML 地址 Char1"/>
    <w:uiPriority w:val="99"/>
    <w:semiHidden/>
    <w:rsid w:val="00B81FA9"/>
    <w:rPr>
      <w:rFonts w:ascii="Times New Roman" w:eastAsia="宋体" w:hAnsi="Times New Roman" w:cs="Times New Roman"/>
      <w:i/>
      <w:iCs/>
      <w:szCs w:val="24"/>
    </w:rPr>
  </w:style>
  <w:style w:type="character" w:customStyle="1" w:styleId="Char1c">
    <w:name w:val="批注框文本 Char1"/>
    <w:uiPriority w:val="99"/>
    <w:semiHidden/>
    <w:rsid w:val="00B81FA9"/>
    <w:rPr>
      <w:rFonts w:ascii="Times New Roman" w:eastAsia="宋体" w:hAnsi="Times New Roman" w:cs="Times New Roman"/>
      <w:sz w:val="18"/>
      <w:szCs w:val="18"/>
    </w:rPr>
  </w:style>
  <w:style w:type="character" w:customStyle="1" w:styleId="3Char12">
    <w:name w:val="正文文本缩进 3 Char1"/>
    <w:qFormat/>
    <w:rsid w:val="00B81FA9"/>
    <w:rPr>
      <w:rFonts w:ascii="Times New Roman" w:eastAsia="宋体" w:hAnsi="Times New Roman" w:cs="Times New Roman"/>
      <w:sz w:val="16"/>
      <w:szCs w:val="16"/>
    </w:rPr>
  </w:style>
  <w:style w:type="character" w:customStyle="1" w:styleId="Char1d">
    <w:name w:val="称呼 Char1"/>
    <w:uiPriority w:val="99"/>
    <w:semiHidden/>
    <w:qFormat/>
    <w:rsid w:val="00B81FA9"/>
    <w:rPr>
      <w:rFonts w:ascii="Times New Roman" w:eastAsia="宋体" w:hAnsi="Times New Roman" w:cs="Times New Roman"/>
      <w:szCs w:val="24"/>
    </w:rPr>
  </w:style>
  <w:style w:type="character" w:customStyle="1" w:styleId="Char1e">
    <w:name w:val="日期 Char1"/>
    <w:rsid w:val="00B81FA9"/>
    <w:rPr>
      <w:rFonts w:ascii="Times New Roman" w:eastAsia="宋体" w:hAnsi="Times New Roman" w:cs="Times New Roman"/>
      <w:szCs w:val="24"/>
    </w:rPr>
  </w:style>
  <w:style w:type="character" w:customStyle="1" w:styleId="HTMLChar10">
    <w:name w:val="HTML 预设格式 Char1"/>
    <w:rsid w:val="00B81FA9"/>
    <w:rPr>
      <w:rFonts w:ascii="Courier New" w:eastAsia="宋体" w:hAnsi="Courier New" w:cs="Courier New"/>
      <w:sz w:val="20"/>
      <w:szCs w:val="20"/>
    </w:rPr>
  </w:style>
  <w:style w:type="character" w:customStyle="1" w:styleId="Char1f">
    <w:name w:val="正文首行缩进 Char1"/>
    <w:uiPriority w:val="99"/>
    <w:semiHidden/>
    <w:rsid w:val="00B81FA9"/>
    <w:rPr>
      <w:rFonts w:ascii="宋体" w:eastAsia="宋体" w:hAnsi="Times New Roman" w:cs="Times New Roman"/>
      <w:snapToGrid w:val="0"/>
      <w:kern w:val="2"/>
      <w:sz w:val="24"/>
      <w:szCs w:val="21"/>
      <w:lang w:val="zh-CN"/>
    </w:rPr>
  </w:style>
  <w:style w:type="character" w:customStyle="1" w:styleId="Char1f0">
    <w:name w:val="副标题 Char1"/>
    <w:uiPriority w:val="11"/>
    <w:qFormat/>
    <w:rsid w:val="00B81FA9"/>
    <w:rPr>
      <w:rFonts w:ascii="Cambria" w:eastAsia="宋体" w:hAnsi="Cambria" w:cs="Times New Roman"/>
      <w:b/>
      <w:bCs/>
      <w:kern w:val="28"/>
      <w:sz w:val="32"/>
      <w:szCs w:val="32"/>
    </w:rPr>
  </w:style>
  <w:style w:type="character" w:customStyle="1" w:styleId="CharCharCharCharChar">
    <w:name w:val="Char Char Char Char Char"/>
    <w:link w:val="Charff7"/>
    <w:qFormat/>
    <w:rsid w:val="00B81FA9"/>
    <w:rPr>
      <w:rFonts w:ascii="仿宋_GB2312" w:eastAsia="仿宋_GB2312"/>
      <w:b/>
      <w:kern w:val="2"/>
      <w:sz w:val="32"/>
      <w:szCs w:val="32"/>
    </w:rPr>
  </w:style>
  <w:style w:type="paragraph" w:customStyle="1" w:styleId="Charff7">
    <w:name w:val="Char"/>
    <w:basedOn w:val="a2"/>
    <w:link w:val="CharCharCharCharChar"/>
    <w:rsid w:val="00B81FA9"/>
    <w:rPr>
      <w:rFonts w:ascii="仿宋_GB2312" w:eastAsia="仿宋_GB2312"/>
      <w:b/>
      <w:sz w:val="32"/>
      <w:szCs w:val="32"/>
    </w:rPr>
  </w:style>
  <w:style w:type="character" w:customStyle="1" w:styleId="font71">
    <w:name w:val="font71"/>
    <w:qFormat/>
    <w:rsid w:val="00B81FA9"/>
    <w:rPr>
      <w:rFonts w:ascii="宋体" w:eastAsia="宋体" w:hAnsi="宋体" w:cs="宋体" w:hint="eastAsia"/>
      <w:b/>
      <w:color w:val="000000"/>
      <w:sz w:val="20"/>
      <w:szCs w:val="20"/>
      <w:u w:val="none"/>
    </w:rPr>
  </w:style>
  <w:style w:type="character" w:customStyle="1" w:styleId="font121">
    <w:name w:val="font121"/>
    <w:qFormat/>
    <w:rsid w:val="00B81FA9"/>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B81FA9"/>
    <w:rPr>
      <w:rFonts w:ascii="宋体" w:eastAsia="宋体" w:hAnsi="宋体" w:cs="宋体" w:hint="eastAsia"/>
      <w:b/>
      <w:snapToGrid w:val="0"/>
      <w:color w:val="000000"/>
      <w:kern w:val="0"/>
      <w:sz w:val="20"/>
      <w:szCs w:val="20"/>
      <w:u w:val="none"/>
    </w:rPr>
  </w:style>
  <w:style w:type="character" w:customStyle="1" w:styleId="font41">
    <w:name w:val="font41"/>
    <w:qFormat/>
    <w:rsid w:val="00B81FA9"/>
    <w:rPr>
      <w:rFonts w:ascii="宋体" w:eastAsia="宋体" w:hAnsi="宋体" w:cs="宋体" w:hint="eastAsia"/>
      <w:snapToGrid w:val="0"/>
      <w:color w:val="000000"/>
      <w:kern w:val="0"/>
      <w:sz w:val="19"/>
      <w:szCs w:val="19"/>
      <w:u w:val="none"/>
    </w:rPr>
  </w:style>
  <w:style w:type="character" w:customStyle="1" w:styleId="font161">
    <w:name w:val="font161"/>
    <w:qFormat/>
    <w:rsid w:val="00B81FA9"/>
    <w:rPr>
      <w:rFonts w:ascii="宋体" w:eastAsia="宋体" w:hAnsi="宋体" w:cs="宋体" w:hint="eastAsia"/>
      <w:snapToGrid w:val="0"/>
      <w:color w:val="000000"/>
      <w:kern w:val="0"/>
      <w:sz w:val="19"/>
      <w:szCs w:val="19"/>
      <w:u w:val="none"/>
    </w:rPr>
  </w:style>
  <w:style w:type="character" w:customStyle="1" w:styleId="15">
    <w:name w:val="批注引用1"/>
    <w:qFormat/>
    <w:rsid w:val="00B81FA9"/>
    <w:rPr>
      <w:sz w:val="21"/>
    </w:rPr>
  </w:style>
  <w:style w:type="character" w:customStyle="1" w:styleId="font31">
    <w:name w:val="font31"/>
    <w:qFormat/>
    <w:rsid w:val="00B81FA9"/>
    <w:rPr>
      <w:rFonts w:ascii="宋体" w:eastAsia="宋体" w:hAnsi="宋体" w:cs="宋体" w:hint="eastAsia"/>
      <w:b/>
      <w:snapToGrid w:val="0"/>
      <w:color w:val="000000"/>
      <w:kern w:val="0"/>
      <w:sz w:val="20"/>
      <w:szCs w:val="20"/>
      <w:u w:val="none"/>
    </w:rPr>
  </w:style>
  <w:style w:type="character" w:customStyle="1" w:styleId="font11">
    <w:name w:val="font11"/>
    <w:qFormat/>
    <w:rsid w:val="00B81FA9"/>
    <w:rPr>
      <w:rFonts w:ascii="Arial" w:hAnsi="Arial" w:cs="Arial"/>
      <w:color w:val="000000"/>
      <w:sz w:val="20"/>
      <w:szCs w:val="20"/>
      <w:u w:val="none"/>
    </w:rPr>
  </w:style>
  <w:style w:type="character" w:customStyle="1" w:styleId="content1">
    <w:name w:val="content1"/>
    <w:rsid w:val="00B81FA9"/>
    <w:rPr>
      <w:color w:val="0066FF"/>
      <w:sz w:val="21"/>
      <w:szCs w:val="21"/>
    </w:rPr>
  </w:style>
  <w:style w:type="character" w:customStyle="1" w:styleId="font81">
    <w:name w:val="font81"/>
    <w:qFormat/>
    <w:rsid w:val="00B81FA9"/>
    <w:rPr>
      <w:rFonts w:ascii="宋体" w:eastAsia="宋体" w:hAnsi="宋体" w:cs="宋体" w:hint="eastAsia"/>
      <w:b/>
      <w:snapToGrid w:val="0"/>
      <w:color w:val="000000"/>
      <w:kern w:val="0"/>
      <w:sz w:val="20"/>
      <w:szCs w:val="20"/>
      <w:u w:val="none"/>
    </w:rPr>
  </w:style>
  <w:style w:type="character" w:customStyle="1" w:styleId="font61">
    <w:name w:val="font61"/>
    <w:qFormat/>
    <w:rsid w:val="00B81FA9"/>
    <w:rPr>
      <w:rFonts w:ascii="宋体" w:eastAsia="宋体" w:hAnsi="宋体" w:cs="宋体" w:hint="eastAsia"/>
      <w:snapToGrid w:val="0"/>
      <w:color w:val="000000"/>
      <w:kern w:val="0"/>
      <w:sz w:val="20"/>
      <w:szCs w:val="20"/>
      <w:u w:val="none"/>
    </w:rPr>
  </w:style>
  <w:style w:type="character" w:customStyle="1" w:styleId="CharChar341">
    <w:name w:val="Char Char341"/>
    <w:rsid w:val="00B81FA9"/>
    <w:rPr>
      <w:rFonts w:eastAsia="宋体"/>
      <w:kern w:val="2"/>
      <w:sz w:val="21"/>
      <w:szCs w:val="24"/>
      <w:lang w:val="en-US" w:eastAsia="zh-CN" w:bidi="ar-SA"/>
    </w:rPr>
  </w:style>
  <w:style w:type="character" w:customStyle="1" w:styleId="font01">
    <w:name w:val="font01"/>
    <w:qFormat/>
    <w:rsid w:val="00B81FA9"/>
    <w:rPr>
      <w:rFonts w:ascii="宋体" w:eastAsia="宋体" w:hAnsi="宋体" w:cs="宋体" w:hint="eastAsia"/>
      <w:snapToGrid w:val="0"/>
      <w:color w:val="000000"/>
      <w:kern w:val="0"/>
      <w:sz w:val="20"/>
      <w:szCs w:val="20"/>
      <w:u w:val="none"/>
    </w:rPr>
  </w:style>
  <w:style w:type="character" w:customStyle="1" w:styleId="c11">
    <w:name w:val="c11"/>
    <w:qFormat/>
    <w:rsid w:val="00B81FA9"/>
    <w:rPr>
      <w:rFonts w:ascii="Arial" w:hAnsi="Arial" w:cs="Arial" w:hint="default"/>
      <w:color w:val="333333"/>
      <w:sz w:val="22"/>
      <w:szCs w:val="22"/>
    </w:rPr>
  </w:style>
  <w:style w:type="paragraph" w:customStyle="1" w:styleId="CharChar11CharCharChar1">
    <w:name w:val="Char Char11 Char Char Char1"/>
    <w:basedOn w:val="a2"/>
    <w:uiPriority w:val="6"/>
    <w:rsid w:val="00B81FA9"/>
    <w:pPr>
      <w:spacing w:line="360" w:lineRule="auto"/>
    </w:pPr>
    <w:rPr>
      <w:szCs w:val="20"/>
    </w:rPr>
  </w:style>
  <w:style w:type="paragraph" w:customStyle="1" w:styleId="xl29">
    <w:name w:val="xl29"/>
    <w:basedOn w:val="a2"/>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PlainText1">
    <w:name w:val="Plain Text1"/>
    <w:basedOn w:val="a2"/>
    <w:qFormat/>
    <w:rsid w:val="00B81FA9"/>
    <w:pPr>
      <w:adjustRightInd/>
    </w:pPr>
    <w:rPr>
      <w:rFonts w:ascii="宋体" w:hAnsi="Courier New"/>
    </w:rPr>
  </w:style>
  <w:style w:type="paragraph" w:customStyle="1" w:styleId="af17cgridlangnp1033langf">
    <w:name w:val="af17cgridlangnp1033langf"/>
    <w:rsid w:val="00B81FA9"/>
    <w:pPr>
      <w:widowControl w:val="0"/>
      <w:autoSpaceDE w:val="0"/>
      <w:autoSpaceDN w:val="0"/>
      <w:adjustRightInd w:val="0"/>
      <w:spacing w:before="156" w:line="360" w:lineRule="atLeast"/>
      <w:ind w:left="567" w:firstLine="510"/>
      <w:jc w:val="both"/>
    </w:pPr>
  </w:style>
  <w:style w:type="paragraph" w:customStyle="1" w:styleId="16">
    <w:name w:val="样式1"/>
    <w:basedOn w:val="a2"/>
    <w:qFormat/>
    <w:rsid w:val="00B81FA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afff">
    <w:name w:val="四级条标题"/>
    <w:basedOn w:val="afff0"/>
    <w:next w:val="afff1"/>
    <w:rsid w:val="00B81FA9"/>
    <w:pPr>
      <w:numPr>
        <w:ilvl w:val="5"/>
      </w:numPr>
      <w:tabs>
        <w:tab w:val="left" w:pos="2940"/>
      </w:tabs>
      <w:ind w:left="1680" w:hanging="420"/>
      <w:outlineLvl w:val="5"/>
    </w:pPr>
  </w:style>
  <w:style w:type="paragraph" w:customStyle="1" w:styleId="afff0">
    <w:name w:val="三级条标题"/>
    <w:basedOn w:val="afff2"/>
    <w:next w:val="afff1"/>
    <w:rsid w:val="00B81FA9"/>
    <w:pPr>
      <w:numPr>
        <w:ilvl w:val="4"/>
      </w:numPr>
      <w:tabs>
        <w:tab w:val="left" w:pos="2520"/>
      </w:tabs>
      <w:ind w:left="1680" w:hanging="420"/>
      <w:outlineLvl w:val="4"/>
    </w:pPr>
  </w:style>
  <w:style w:type="paragraph" w:customStyle="1" w:styleId="afff2">
    <w:name w:val="二级条标题"/>
    <w:basedOn w:val="afff3"/>
    <w:next w:val="afff1"/>
    <w:qFormat/>
    <w:rsid w:val="00B81FA9"/>
    <w:pPr>
      <w:numPr>
        <w:ilvl w:val="3"/>
      </w:numPr>
      <w:tabs>
        <w:tab w:val="left" w:pos="2100"/>
      </w:tabs>
      <w:ind w:left="1680" w:hanging="420"/>
      <w:outlineLvl w:val="3"/>
    </w:pPr>
  </w:style>
  <w:style w:type="paragraph" w:customStyle="1" w:styleId="afff3">
    <w:name w:val="一级条标题"/>
    <w:basedOn w:val="a"/>
    <w:next w:val="afff1"/>
    <w:rsid w:val="00B81FA9"/>
    <w:pPr>
      <w:numPr>
        <w:ilvl w:val="0"/>
        <w:numId w:val="0"/>
      </w:numPr>
      <w:tabs>
        <w:tab w:val="left" w:pos="1680"/>
      </w:tabs>
      <w:spacing w:beforeLines="0" w:afterLines="0"/>
      <w:ind w:left="1680" w:hanging="420"/>
      <w:outlineLvl w:val="2"/>
    </w:pPr>
  </w:style>
  <w:style w:type="paragraph" w:customStyle="1" w:styleId="a">
    <w:name w:val="章标题"/>
    <w:next w:val="afff1"/>
    <w:rsid w:val="00B81FA9"/>
    <w:pPr>
      <w:numPr>
        <w:ilvl w:val="1"/>
        <w:numId w:val="3"/>
      </w:numPr>
      <w:tabs>
        <w:tab w:val="left" w:pos="360"/>
      </w:tabs>
      <w:spacing w:beforeLines="50" w:afterLines="50"/>
      <w:ind w:left="0" w:firstLine="0"/>
      <w:jc w:val="both"/>
      <w:outlineLvl w:val="1"/>
    </w:pPr>
    <w:rPr>
      <w:rFonts w:ascii="黑体" w:eastAsia="黑体"/>
      <w:sz w:val="21"/>
    </w:rPr>
  </w:style>
  <w:style w:type="paragraph" w:customStyle="1" w:styleId="afff1">
    <w:name w:val="段"/>
    <w:rsid w:val="00B81FA9"/>
    <w:pPr>
      <w:autoSpaceDE w:val="0"/>
      <w:autoSpaceDN w:val="0"/>
      <w:ind w:firstLineChars="200" w:firstLine="200"/>
      <w:jc w:val="both"/>
    </w:pPr>
    <w:rPr>
      <w:rFonts w:ascii="宋体"/>
      <w:sz w:val="21"/>
    </w:rPr>
  </w:style>
  <w:style w:type="paragraph" w:customStyle="1" w:styleId="1h1H">
    <w:name w:val="样式 标题 1章节第一层h1H"/>
    <w:basedOn w:val="1"/>
    <w:rsid w:val="00B81FA9"/>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4">
    <w:name w:val="小节标题"/>
    <w:basedOn w:val="a2"/>
    <w:rsid w:val="00B81FA9"/>
    <w:pPr>
      <w:autoSpaceDE w:val="0"/>
      <w:autoSpaceDN w:val="0"/>
      <w:spacing w:before="175" w:after="102" w:line="351" w:lineRule="atLeast"/>
      <w:ind w:firstLineChars="200" w:firstLine="200"/>
    </w:pPr>
    <w:rPr>
      <w:color w:val="000000"/>
      <w:kern w:val="0"/>
      <w:szCs w:val="21"/>
    </w:rPr>
  </w:style>
  <w:style w:type="paragraph" w:customStyle="1" w:styleId="button">
    <w:name w:val="button"/>
    <w:basedOn w:val="a2"/>
    <w:rsid w:val="00B81FA9"/>
    <w:pPr>
      <w:widowControl/>
      <w:spacing w:before="100" w:beforeAutospacing="1" w:after="100" w:afterAutospacing="1"/>
      <w:jc w:val="left"/>
    </w:pPr>
    <w:rPr>
      <w:rFonts w:ascii="Arial Unicode MS" w:hAnsi="Arial Unicode MS"/>
      <w:color w:val="000000"/>
      <w:kern w:val="0"/>
      <w:sz w:val="24"/>
    </w:rPr>
  </w:style>
  <w:style w:type="paragraph" w:customStyle="1" w:styleId="Char2CharCharChar1">
    <w:name w:val="Char2 Char Char Char1"/>
    <w:basedOn w:val="a2"/>
    <w:rsid w:val="00B81FA9"/>
    <w:rPr>
      <w:rFonts w:ascii="仿宋_GB2312" w:eastAsia="仿宋_GB2312"/>
      <w:b/>
      <w:sz w:val="32"/>
      <w:szCs w:val="32"/>
    </w:rPr>
  </w:style>
  <w:style w:type="paragraph" w:customStyle="1" w:styleId="-11">
    <w:name w:val="彩色列表 - 强调文字颜色 11"/>
    <w:basedOn w:val="a2"/>
    <w:qFormat/>
    <w:rsid w:val="00B81FA9"/>
    <w:pPr>
      <w:adjustRightInd/>
      <w:ind w:firstLineChars="200" w:firstLine="420"/>
    </w:pPr>
    <w:rPr>
      <w:szCs w:val="22"/>
    </w:rPr>
  </w:style>
  <w:style w:type="paragraph" w:customStyle="1" w:styleId="afff5">
    <w:name w:val="ÕýÎÄÊ×ÐÐËõ½ø"/>
    <w:basedOn w:val="a2"/>
    <w:rsid w:val="00B81FA9"/>
    <w:pPr>
      <w:widowControl/>
      <w:overflowPunct w:val="0"/>
      <w:autoSpaceDE w:val="0"/>
      <w:autoSpaceDN w:val="0"/>
      <w:spacing w:line="360" w:lineRule="auto"/>
      <w:ind w:left="1134"/>
      <w:textAlignment w:val="baseline"/>
    </w:pPr>
    <w:rPr>
      <w:rFonts w:eastAsia="Times New Roman"/>
      <w:kern w:val="0"/>
      <w:szCs w:val="20"/>
    </w:rPr>
  </w:style>
  <w:style w:type="paragraph" w:customStyle="1" w:styleId="solutionfonts1">
    <w:name w:val="solutionfonts1"/>
    <w:basedOn w:val="a2"/>
    <w:rsid w:val="00B81FA9"/>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2c">
    <w:name w:val="目录2"/>
    <w:basedOn w:val="a2"/>
    <w:rsid w:val="00B81FA9"/>
    <w:pPr>
      <w:tabs>
        <w:tab w:val="left" w:leader="dot" w:pos="7370"/>
      </w:tabs>
      <w:autoSpaceDE w:val="0"/>
      <w:autoSpaceDN w:val="0"/>
      <w:spacing w:line="317" w:lineRule="atLeast"/>
      <w:ind w:firstLineChars="200" w:firstLine="209"/>
    </w:pPr>
    <w:rPr>
      <w:color w:val="000000"/>
      <w:kern w:val="0"/>
      <w:szCs w:val="21"/>
    </w:rPr>
  </w:style>
  <w:style w:type="paragraph" w:customStyle="1" w:styleId="afff6">
    <w:name w:val="表格文字"/>
    <w:basedOn w:val="a2"/>
    <w:next w:val="ab"/>
    <w:rsid w:val="00B81FA9"/>
    <w:pPr>
      <w:adjustRightInd/>
      <w:ind w:firstLineChars="200" w:firstLine="200"/>
    </w:pPr>
    <w:rPr>
      <w:rFonts w:ascii="Arial" w:hAnsi="Arial"/>
      <w:spacing w:val="-5"/>
      <w:kern w:val="0"/>
      <w:sz w:val="24"/>
      <w:szCs w:val="20"/>
    </w:rPr>
  </w:style>
  <w:style w:type="paragraph" w:customStyle="1" w:styleId="Char1CharCharChar1">
    <w:name w:val="Char1 Char Char Char1"/>
    <w:basedOn w:val="a2"/>
    <w:rsid w:val="00B81FA9"/>
    <w:pPr>
      <w:adjustRightInd/>
      <w:ind w:firstLineChars="200" w:firstLine="200"/>
    </w:pPr>
    <w:rPr>
      <w:rFonts w:ascii="Tahoma" w:hAnsi="Tahoma"/>
      <w:sz w:val="24"/>
      <w:szCs w:val="20"/>
    </w:rPr>
  </w:style>
  <w:style w:type="paragraph" w:customStyle="1" w:styleId="Thf">
    <w:name w:val="Thf"/>
    <w:basedOn w:val="Th"/>
    <w:rsid w:val="00B81FA9"/>
    <w:pPr>
      <w:ind w:left="0"/>
    </w:pPr>
  </w:style>
  <w:style w:type="paragraph" w:customStyle="1" w:styleId="Th">
    <w:name w:val="Th"/>
    <w:rsid w:val="00B81FA9"/>
    <w:pPr>
      <w:keepNext/>
      <w:keepLines/>
      <w:spacing w:before="20" w:after="60" w:line="220" w:lineRule="exact"/>
      <w:ind w:left="240"/>
    </w:pPr>
    <w:rPr>
      <w:b/>
      <w:sz w:val="19"/>
      <w:lang w:eastAsia="en-US"/>
    </w:rPr>
  </w:style>
  <w:style w:type="paragraph" w:customStyle="1" w:styleId="font8">
    <w:name w:val="font8"/>
    <w:basedOn w:val="a2"/>
    <w:rsid w:val="00B81FA9"/>
    <w:pPr>
      <w:widowControl/>
      <w:adjustRightInd/>
      <w:spacing w:before="100" w:beforeAutospacing="1" w:after="100" w:afterAutospacing="1"/>
      <w:jc w:val="left"/>
    </w:pPr>
    <w:rPr>
      <w:color w:val="000000"/>
      <w:kern w:val="0"/>
      <w:sz w:val="20"/>
      <w:szCs w:val="20"/>
    </w:rPr>
  </w:style>
  <w:style w:type="paragraph" w:customStyle="1" w:styleId="05">
    <w:name w:val="样式 列表编号 + 段后: 0.5 行"/>
    <w:basedOn w:val="aa"/>
    <w:uiPriority w:val="2"/>
    <w:rsid w:val="00B81FA9"/>
    <w:pPr>
      <w:tabs>
        <w:tab w:val="clear" w:pos="390"/>
        <w:tab w:val="clear" w:pos="454"/>
      </w:tabs>
      <w:ind w:left="840" w:hanging="420"/>
      <w:contextualSpacing/>
    </w:pPr>
    <w:rPr>
      <w:rFonts w:cs="宋体"/>
    </w:rPr>
  </w:style>
  <w:style w:type="paragraph" w:customStyle="1" w:styleId="CharChar1CharCharCharCharCharCharCharCharCharCharCharCharCharCharChar">
    <w:name w:val="Char Char1 Char Char Char Char Char Char Char Char Char Char Char Char Char Char Char"/>
    <w:basedOn w:val="a2"/>
    <w:rsid w:val="00B81FA9"/>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2Char8">
    <w:name w:val="正文 首行缩进:  2 字符 Char"/>
    <w:basedOn w:val="a2"/>
    <w:rsid w:val="00B81FA9"/>
    <w:pPr>
      <w:adjustRightInd/>
      <w:spacing w:line="360" w:lineRule="auto"/>
      <w:ind w:firstLine="480"/>
    </w:pPr>
    <w:rPr>
      <w:rFonts w:cs="宋体"/>
      <w:sz w:val="24"/>
      <w:szCs w:val="20"/>
    </w:rPr>
  </w:style>
  <w:style w:type="paragraph" w:customStyle="1" w:styleId="TOC11">
    <w:name w:val="TOC 标题11"/>
    <w:basedOn w:val="1"/>
    <w:next w:val="a2"/>
    <w:uiPriority w:val="4"/>
    <w:unhideWhenUsed/>
    <w:qFormat/>
    <w:rsid w:val="00B81FA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111">
    <w:name w:val="Char111"/>
    <w:basedOn w:val="a2"/>
    <w:rsid w:val="00B81FA9"/>
    <w:rPr>
      <w:rFonts w:ascii="仿宋_GB2312" w:eastAsia="仿宋_GB2312"/>
      <w:b/>
      <w:sz w:val="32"/>
      <w:szCs w:val="32"/>
    </w:rPr>
  </w:style>
  <w:style w:type="paragraph" w:customStyle="1" w:styleId="211">
    <w:name w:val="样式 样式2 + 左侧:  1 字符 右侧:  1 字符"/>
    <w:basedOn w:val="2d"/>
    <w:rsid w:val="00B81FA9"/>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d">
    <w:name w:val="样式2"/>
    <w:basedOn w:val="a2"/>
    <w:qFormat/>
    <w:rsid w:val="00B81FA9"/>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42">
    <w:name w:val="标书标题4"/>
    <w:basedOn w:val="40"/>
    <w:rsid w:val="00B81FA9"/>
    <w:pPr>
      <w:keepLines w:val="0"/>
      <w:numPr>
        <w:ilvl w:val="0"/>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afff7">
    <w:name w:val="文档正文"/>
    <w:basedOn w:val="a2"/>
    <w:rsid w:val="00B81FA9"/>
    <w:pPr>
      <w:spacing w:line="480" w:lineRule="atLeast"/>
      <w:ind w:firstLine="567"/>
      <w:textAlignment w:val="baseline"/>
    </w:pPr>
    <w:rPr>
      <w:kern w:val="0"/>
      <w:sz w:val="24"/>
      <w:szCs w:val="20"/>
    </w:rPr>
  </w:style>
  <w:style w:type="paragraph" w:customStyle="1" w:styleId="bodytextbold">
    <w:name w:val="body text bold"/>
    <w:basedOn w:val="a9"/>
    <w:rsid w:val="00B81FA9"/>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afff8">
    <w:name w:val="正文文字表格居中"/>
    <w:basedOn w:val="a2"/>
    <w:next w:val="28"/>
    <w:qFormat/>
    <w:rsid w:val="00B81FA9"/>
    <w:pPr>
      <w:snapToGrid w:val="0"/>
      <w:spacing w:line="360" w:lineRule="auto"/>
    </w:pPr>
    <w:rPr>
      <w:rFonts w:ascii="宋体"/>
      <w:b/>
      <w:sz w:val="24"/>
      <w:szCs w:val="20"/>
    </w:rPr>
  </w:style>
  <w:style w:type="paragraph" w:customStyle="1" w:styleId="17">
    <w:name w:val="修订1"/>
    <w:uiPriority w:val="3"/>
    <w:rsid w:val="00B81FA9"/>
    <w:rPr>
      <w:color w:val="000000"/>
      <w:kern w:val="1"/>
      <w:sz w:val="21"/>
    </w:rPr>
  </w:style>
  <w:style w:type="paragraph" w:customStyle="1" w:styleId="TableCell">
    <w:name w:val="Table Cell"/>
    <w:rsid w:val="00B81FA9"/>
    <w:pPr>
      <w:adjustRightInd w:val="0"/>
      <w:snapToGrid w:val="0"/>
      <w:spacing w:before="20" w:after="20"/>
    </w:pPr>
    <w:rPr>
      <w:rFonts w:ascii="Courier New" w:hAnsi="Courier New"/>
      <w:sz w:val="24"/>
    </w:rPr>
  </w:style>
  <w:style w:type="paragraph" w:customStyle="1" w:styleId="a1">
    <w:name w:val="表格题注"/>
    <w:next w:val="a2"/>
    <w:rsid w:val="00B81FA9"/>
    <w:pPr>
      <w:keepLines/>
      <w:numPr>
        <w:ilvl w:val="8"/>
        <w:numId w:val="3"/>
      </w:numPr>
      <w:tabs>
        <w:tab w:val="left" w:pos="360"/>
      </w:tabs>
      <w:spacing w:beforeLines="100"/>
      <w:ind w:left="1089" w:hanging="369"/>
      <w:jc w:val="center"/>
    </w:pPr>
    <w:rPr>
      <w:rFonts w:ascii="Arial" w:hAnsi="Arial"/>
      <w:sz w:val="18"/>
      <w:szCs w:val="18"/>
    </w:rPr>
  </w:style>
  <w:style w:type="paragraph" w:customStyle="1" w:styleId="afff9">
    <w:name w:val="有符号正文"/>
    <w:basedOn w:val="a2"/>
    <w:rsid w:val="00B81FA9"/>
    <w:pPr>
      <w:adjustRightInd/>
      <w:spacing w:line="400" w:lineRule="exact"/>
      <w:ind w:firstLineChars="200" w:firstLine="200"/>
    </w:pPr>
    <w:rPr>
      <w:rFonts w:ascii="Arial" w:hAnsi="Arial"/>
    </w:rPr>
  </w:style>
  <w:style w:type="paragraph" w:customStyle="1" w:styleId="20">
    <w:name w:val="数字标题2"/>
    <w:basedOn w:val="2"/>
    <w:next w:val="a2"/>
    <w:rsid w:val="00B81FA9"/>
    <w:pPr>
      <w:numPr>
        <w:ilvl w:val="1"/>
        <w:numId w:val="4"/>
      </w:numPr>
    </w:pPr>
    <w:rPr>
      <w:rFonts w:ascii="Times New Roman" w:eastAsia="宋体"/>
      <w:i/>
      <w:sz w:val="36"/>
      <w:szCs w:val="36"/>
      <w:lang w:val="en-US"/>
    </w:rPr>
  </w:style>
  <w:style w:type="paragraph" w:customStyle="1" w:styleId="40022">
    <w:name w:val="样式 样式 标题 4 + 非加粗 + (中文) 黑体 段前: 0 磅 段后: 0 磅 行距: 固定值 22 磅"/>
    <w:basedOn w:val="a2"/>
    <w:rsid w:val="00B81FA9"/>
    <w:pPr>
      <w:keepNext/>
      <w:keepLines/>
      <w:adjustRightInd/>
      <w:spacing w:beforeLines="50" w:afterLines="50" w:line="500" w:lineRule="exact"/>
      <w:outlineLvl w:val="3"/>
    </w:pPr>
    <w:rPr>
      <w:rFonts w:ascii="Arial" w:hAnsi="Arial"/>
      <w:b/>
      <w:bCs/>
      <w:sz w:val="24"/>
    </w:rPr>
  </w:style>
  <w:style w:type="paragraph" w:customStyle="1" w:styleId="tableheading">
    <w:name w:val="tableheading"/>
    <w:basedOn w:val="a2"/>
    <w:rsid w:val="00B81FA9"/>
    <w:pPr>
      <w:widowControl/>
      <w:adjustRightInd/>
      <w:spacing w:before="100" w:beforeAutospacing="1" w:after="100" w:afterAutospacing="1"/>
      <w:jc w:val="left"/>
    </w:pPr>
    <w:rPr>
      <w:rFonts w:ascii="宋体" w:hAnsi="宋体" w:cs="宋体"/>
      <w:kern w:val="0"/>
      <w:sz w:val="24"/>
    </w:rPr>
  </w:style>
  <w:style w:type="paragraph" w:customStyle="1" w:styleId="WW-2">
    <w:name w:val="WW-正文文字缩进 2"/>
    <w:basedOn w:val="a2"/>
    <w:rsid w:val="00B81FA9"/>
    <w:pPr>
      <w:suppressAutoHyphens/>
      <w:adjustRightInd/>
      <w:ind w:firstLine="420"/>
    </w:pPr>
    <w:rPr>
      <w:kern w:val="1"/>
      <w:szCs w:val="20"/>
    </w:rPr>
  </w:style>
  <w:style w:type="paragraph" w:customStyle="1" w:styleId="Char190">
    <w:name w:val="Char19"/>
    <w:basedOn w:val="a2"/>
    <w:qFormat/>
    <w:rsid w:val="00B81FA9"/>
    <w:pPr>
      <w:adjustRightInd/>
    </w:pPr>
    <w:rPr>
      <w:szCs w:val="20"/>
    </w:rPr>
  </w:style>
  <w:style w:type="paragraph" w:customStyle="1" w:styleId="afffa">
    <w:name w:val="带编号样式"/>
    <w:basedOn w:val="Charff8"/>
    <w:qFormat/>
    <w:rsid w:val="00B81FA9"/>
    <w:pPr>
      <w:tabs>
        <w:tab w:val="left" w:pos="840"/>
      </w:tabs>
      <w:snapToGrid w:val="0"/>
      <w:ind w:left="840" w:firstLineChars="0" w:firstLine="0"/>
    </w:pPr>
    <w:rPr>
      <w:rFonts w:ascii="仿宋_GB2312" w:eastAsia="仿宋_GB2312"/>
      <w:color w:val="000000"/>
    </w:rPr>
  </w:style>
  <w:style w:type="paragraph" w:customStyle="1" w:styleId="Charff8">
    <w:name w:val="文本正文 Char"/>
    <w:basedOn w:val="a2"/>
    <w:rsid w:val="00B81FA9"/>
    <w:pPr>
      <w:spacing w:line="360" w:lineRule="auto"/>
      <w:ind w:firstLineChars="200" w:firstLine="200"/>
    </w:pPr>
    <w:rPr>
      <w:kern w:val="0"/>
      <w:sz w:val="24"/>
      <w:szCs w:val="20"/>
    </w:rPr>
  </w:style>
  <w:style w:type="paragraph" w:customStyle="1" w:styleId="afffb">
    <w:name w:val="左对齐表格文字"/>
    <w:basedOn w:val="a2"/>
    <w:rsid w:val="00B81FA9"/>
    <w:pPr>
      <w:adjustRightInd/>
      <w:ind w:firstLineChars="200" w:firstLine="200"/>
      <w:jc w:val="right"/>
    </w:pPr>
  </w:style>
  <w:style w:type="paragraph" w:customStyle="1" w:styleId="CharChar11CharCharCharCharCharCharCharCharChar">
    <w:name w:val="Char Char11 Char Char Char Char Char Char Char Char Char"/>
    <w:basedOn w:val="a2"/>
    <w:rsid w:val="00B81FA9"/>
    <w:pPr>
      <w:spacing w:line="360" w:lineRule="auto"/>
    </w:pPr>
    <w:rPr>
      <w:szCs w:val="20"/>
    </w:rPr>
  </w:style>
  <w:style w:type="paragraph" w:customStyle="1" w:styleId="CSS1Char">
    <w:name w:val="CSS1级正文 Char"/>
    <w:basedOn w:val="a9"/>
    <w:rsid w:val="00B81FA9"/>
    <w:pPr>
      <w:autoSpaceDE/>
      <w:autoSpaceDN/>
      <w:snapToGrid w:val="0"/>
      <w:ind w:firstLineChars="200" w:firstLine="480"/>
    </w:pPr>
    <w:rPr>
      <w:rFonts w:ascii="Times New Roman"/>
      <w:szCs w:val="24"/>
      <w:lang w:val="en-US"/>
    </w:rPr>
  </w:style>
  <w:style w:type="paragraph" w:customStyle="1" w:styleId="3h33rdlevel3Heading3-oldH3l3CTheading3Headin">
    <w:name w:val="样式 标题 3h33rd level3Heading 3 - oldH3l3CTheading 3Headin..."/>
    <w:basedOn w:val="3"/>
    <w:rsid w:val="00B81FA9"/>
    <w:pPr>
      <w:snapToGrid w:val="0"/>
      <w:ind w:left="0" w:firstLine="0"/>
      <w:jc w:val="left"/>
    </w:pPr>
    <w:rPr>
      <w:rFonts w:eastAsia="黑体" w:cs="宋体"/>
      <w:sz w:val="28"/>
      <w:szCs w:val="20"/>
    </w:rPr>
  </w:style>
  <w:style w:type="paragraph" w:customStyle="1" w:styleId="EB">
    <w:name w:val="EB_表格"/>
    <w:basedOn w:val="a2"/>
    <w:qFormat/>
    <w:rsid w:val="00B81FA9"/>
    <w:pPr>
      <w:adjustRightInd/>
      <w:spacing w:line="300" w:lineRule="auto"/>
      <w:jc w:val="center"/>
    </w:pPr>
  </w:style>
  <w:style w:type="paragraph" w:customStyle="1" w:styleId="charttext">
    <w:name w:val="chart text"/>
    <w:basedOn w:val="a2"/>
    <w:rsid w:val="00B81FA9"/>
    <w:pPr>
      <w:widowControl/>
      <w:adjustRightInd/>
      <w:spacing w:line="180" w:lineRule="exact"/>
      <w:ind w:firstLineChars="200" w:firstLine="200"/>
      <w:jc w:val="left"/>
    </w:pPr>
    <w:rPr>
      <w:rFonts w:ascii="Futura Bk" w:hAnsi="Futura Bk" w:cs="Futura Bk"/>
      <w:kern w:val="0"/>
      <w:sz w:val="14"/>
      <w:szCs w:val="14"/>
    </w:rPr>
  </w:style>
  <w:style w:type="paragraph" w:customStyle="1" w:styleId="CharCharCharCharCharCharCharChar">
    <w:name w:val="Char Char Char Char Char Char Char Char"/>
    <w:basedOn w:val="a2"/>
    <w:rsid w:val="00B81FA9"/>
    <w:pPr>
      <w:tabs>
        <w:tab w:val="left" w:pos="360"/>
      </w:tabs>
    </w:pPr>
    <w:rPr>
      <w:sz w:val="24"/>
      <w:szCs w:val="20"/>
    </w:rPr>
  </w:style>
  <w:style w:type="paragraph" w:customStyle="1" w:styleId="Char3CharChar">
    <w:name w:val="Char3 Char Char"/>
    <w:basedOn w:val="a2"/>
    <w:qFormat/>
    <w:rsid w:val="00B81FA9"/>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a2"/>
    <w:rsid w:val="00B81FA9"/>
    <w:pPr>
      <w:widowControl/>
      <w:spacing w:after="160" w:line="240" w:lineRule="exact"/>
      <w:jc w:val="left"/>
    </w:pPr>
    <w:rPr>
      <w:rFonts w:ascii="Arial" w:eastAsia="Times New Roman" w:hAnsi="Arial" w:cs="Verdana"/>
      <w:b/>
      <w:kern w:val="0"/>
      <w:sz w:val="24"/>
      <w:szCs w:val="20"/>
      <w:lang w:eastAsia="en-US"/>
    </w:rPr>
  </w:style>
  <w:style w:type="paragraph" w:customStyle="1" w:styleId="60">
    <w:name w:val="数字标题6"/>
    <w:basedOn w:val="6"/>
    <w:next w:val="a2"/>
    <w:rsid w:val="00B81FA9"/>
    <w:pPr>
      <w:numPr>
        <w:numId w:val="4"/>
      </w:numPr>
      <w:tabs>
        <w:tab w:val="left" w:pos="480"/>
      </w:tabs>
    </w:pPr>
    <w:rPr>
      <w:rFonts w:ascii="Times New Roman" w:eastAsia="宋体" w:hAnsi="Times New Roman"/>
      <w:i/>
    </w:rPr>
  </w:style>
  <w:style w:type="paragraph" w:customStyle="1" w:styleId="afffc">
    <w:name w:val="规划正文"/>
    <w:basedOn w:val="a2"/>
    <w:rsid w:val="00B81FA9"/>
    <w:pPr>
      <w:adjustRightInd/>
      <w:spacing w:beforeLines="100" w:line="360" w:lineRule="auto"/>
      <w:jc w:val="left"/>
    </w:pPr>
    <w:rPr>
      <w:rFonts w:ascii="Arial" w:eastAsia="仿宋_GB2312" w:hAnsi="Arial"/>
      <w:bCs/>
      <w:sz w:val="28"/>
    </w:rPr>
  </w:style>
  <w:style w:type="paragraph" w:customStyle="1" w:styleId="xl38">
    <w:name w:val="xl38"/>
    <w:basedOn w:val="a2"/>
    <w:rsid w:val="00B81FA9"/>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ParaCharCharCharCharCharCharCharCharCharChar">
    <w:name w:val="默认段落字体 Para Char Char Char Char Char Char Char Char Char Char"/>
    <w:basedOn w:val="a2"/>
    <w:rsid w:val="00B81FA9"/>
    <w:pPr>
      <w:adjustRightInd/>
    </w:pPr>
    <w:rPr>
      <w:rFonts w:ascii="Tahoma" w:hAnsi="Tahoma"/>
      <w:color w:val="000000"/>
      <w:sz w:val="24"/>
      <w:szCs w:val="20"/>
    </w:rPr>
  </w:style>
  <w:style w:type="paragraph" w:customStyle="1" w:styleId="afffd">
    <w:name w:val="五级条标题"/>
    <w:basedOn w:val="afff"/>
    <w:next w:val="afff1"/>
    <w:rsid w:val="00B81FA9"/>
    <w:pPr>
      <w:numPr>
        <w:ilvl w:val="6"/>
      </w:numPr>
      <w:tabs>
        <w:tab w:val="clear" w:pos="2940"/>
        <w:tab w:val="left" w:pos="3360"/>
      </w:tabs>
      <w:ind w:left="1680" w:hanging="420"/>
      <w:outlineLvl w:val="6"/>
    </w:pPr>
  </w:style>
  <w:style w:type="paragraph" w:customStyle="1" w:styleId="Char210">
    <w:name w:val="Char21"/>
    <w:basedOn w:val="a2"/>
    <w:qFormat/>
    <w:rsid w:val="00B81FA9"/>
    <w:pPr>
      <w:adjustRightInd/>
      <w:ind w:firstLineChars="200" w:firstLine="200"/>
    </w:pPr>
    <w:rPr>
      <w:rFonts w:ascii="仿宋_GB2312" w:eastAsia="仿宋_GB2312"/>
      <w:b/>
      <w:sz w:val="32"/>
      <w:szCs w:val="32"/>
    </w:rPr>
  </w:style>
  <w:style w:type="paragraph" w:customStyle="1" w:styleId="2e">
    <w:name w:val="列出段落2"/>
    <w:basedOn w:val="a2"/>
    <w:rsid w:val="00B81FA9"/>
    <w:pPr>
      <w:adjustRightInd/>
      <w:ind w:firstLineChars="200" w:firstLine="420"/>
    </w:pPr>
    <w:rPr>
      <w:rFonts w:ascii="宋体" w:hAnsi="宋体"/>
      <w:sz w:val="24"/>
    </w:rPr>
  </w:style>
  <w:style w:type="paragraph" w:customStyle="1" w:styleId="-12">
    <w:name w:val="彩色列表 - 强调文字颜色 12"/>
    <w:basedOn w:val="a2"/>
    <w:qFormat/>
    <w:rsid w:val="00B81FA9"/>
    <w:pPr>
      <w:adjustRightInd/>
      <w:ind w:firstLineChars="200" w:firstLine="420"/>
    </w:pPr>
    <w:rPr>
      <w:szCs w:val="22"/>
    </w:rPr>
  </w:style>
  <w:style w:type="paragraph" w:customStyle="1" w:styleId="BulText914">
    <w:name w:val="Bul Text 9/14"/>
    <w:rsid w:val="00B81FA9"/>
    <w:pPr>
      <w:widowControl w:val="0"/>
      <w:tabs>
        <w:tab w:val="left" w:pos="840"/>
      </w:tabs>
      <w:spacing w:line="280" w:lineRule="atLeast"/>
      <w:ind w:left="160" w:hanging="160"/>
    </w:pPr>
    <w:rPr>
      <w:snapToGrid w:val="0"/>
      <w:color w:val="000000"/>
      <w:sz w:val="18"/>
    </w:rPr>
  </w:style>
  <w:style w:type="paragraph" w:customStyle="1" w:styleId="34">
    <w:name w:val="列出段落3"/>
    <w:basedOn w:val="a2"/>
    <w:uiPriority w:val="99"/>
    <w:qFormat/>
    <w:rsid w:val="00B81FA9"/>
    <w:pPr>
      <w:adjustRightInd/>
      <w:spacing w:line="360" w:lineRule="auto"/>
      <w:ind w:firstLineChars="200" w:firstLine="420"/>
    </w:pPr>
    <w:rPr>
      <w:sz w:val="24"/>
      <w:szCs w:val="22"/>
    </w:rPr>
  </w:style>
  <w:style w:type="paragraph" w:customStyle="1" w:styleId="CharCharCharCharCharChar1">
    <w:name w:val="Char Char Char Char Char Char1"/>
    <w:basedOn w:val="a2"/>
    <w:rsid w:val="00B81FA9"/>
    <w:pPr>
      <w:widowControl/>
      <w:spacing w:beforeLines="50" w:afterLines="50" w:line="240" w:lineRule="exact"/>
      <w:jc w:val="left"/>
    </w:pPr>
    <w:rPr>
      <w:rFonts w:ascii="Verdana" w:hAnsi="Verdana"/>
      <w:kern w:val="0"/>
      <w:sz w:val="20"/>
      <w:szCs w:val="20"/>
      <w:lang w:eastAsia="en-US"/>
    </w:rPr>
  </w:style>
  <w:style w:type="paragraph" w:customStyle="1" w:styleId="La0b">
    <w:name w:val="La0b"/>
    <w:basedOn w:val="a2"/>
    <w:rsid w:val="00B81FA9"/>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18">
    <w:name w:val="目录1"/>
    <w:basedOn w:val="a2"/>
    <w:rsid w:val="00B81FA9"/>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PreformattedText">
    <w:name w:val="Preformatted Text"/>
    <w:basedOn w:val="a2"/>
    <w:rsid w:val="00B81FA9"/>
    <w:pPr>
      <w:suppressAutoHyphens/>
      <w:adjustRightInd/>
      <w:ind w:firstLineChars="200" w:firstLine="200"/>
    </w:pPr>
    <w:rPr>
      <w:rFonts w:ascii="Cumberland" w:eastAsia="方正宋体" w:hAnsi="Cumberland"/>
      <w:kern w:val="1"/>
      <w:sz w:val="20"/>
      <w:szCs w:val="20"/>
      <w:lang w:eastAsia="ar-SA"/>
    </w:rPr>
  </w:style>
  <w:style w:type="paragraph" w:customStyle="1" w:styleId="410">
    <w:name w:val="标题 41"/>
    <w:basedOn w:val="a2"/>
    <w:next w:val="a2"/>
    <w:uiPriority w:val="9"/>
    <w:unhideWhenUsed/>
    <w:qFormat/>
    <w:rsid w:val="00B81FA9"/>
    <w:pPr>
      <w:keepNext/>
      <w:keepLines/>
      <w:adjustRightInd/>
      <w:spacing w:before="280" w:after="290" w:line="376" w:lineRule="auto"/>
      <w:outlineLvl w:val="3"/>
    </w:pPr>
    <w:rPr>
      <w:rFonts w:ascii="Cambria" w:hAnsi="Cambria"/>
      <w:b/>
      <w:bCs/>
      <w:sz w:val="28"/>
      <w:szCs w:val="28"/>
    </w:rPr>
  </w:style>
  <w:style w:type="paragraph" w:customStyle="1" w:styleId="xl23">
    <w:name w:val="xl23"/>
    <w:basedOn w:val="a2"/>
    <w:rsid w:val="00B81FA9"/>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1Char">
    <w:name w:val="Char Char1 Char"/>
    <w:basedOn w:val="a2"/>
    <w:rsid w:val="00B81FA9"/>
    <w:rPr>
      <w:rFonts w:ascii="仿宋_GB2312" w:eastAsia="仿宋_GB2312"/>
      <w:b/>
      <w:sz w:val="32"/>
      <w:szCs w:val="32"/>
    </w:rPr>
  </w:style>
  <w:style w:type="paragraph" w:customStyle="1" w:styleId="ParaCharCharChar1Char">
    <w:name w:val="默认段落字体 Para Char Char Char1 Char"/>
    <w:basedOn w:val="a2"/>
    <w:rsid w:val="00B81FA9"/>
    <w:pPr>
      <w:spacing w:line="240" w:lineRule="atLeast"/>
      <w:ind w:left="420" w:firstLine="420"/>
    </w:pPr>
    <w:rPr>
      <w:sz w:val="24"/>
    </w:rPr>
  </w:style>
  <w:style w:type="paragraph" w:customStyle="1" w:styleId="CharChar11CharCharChar">
    <w:name w:val="Char Char11 Char Char Char"/>
    <w:basedOn w:val="a2"/>
    <w:rsid w:val="00B81FA9"/>
    <w:pPr>
      <w:spacing w:line="360" w:lineRule="auto"/>
    </w:pPr>
    <w:rPr>
      <w:szCs w:val="20"/>
    </w:rPr>
  </w:style>
  <w:style w:type="paragraph" w:customStyle="1" w:styleId="TableText">
    <w:name w:val="Table Text"/>
    <w:basedOn w:val="a2"/>
    <w:rsid w:val="00B81FA9"/>
    <w:pPr>
      <w:widowControl/>
      <w:spacing w:before="60" w:after="60"/>
      <w:jc w:val="left"/>
    </w:pPr>
    <w:rPr>
      <w:kern w:val="0"/>
      <w:sz w:val="24"/>
    </w:rPr>
  </w:style>
  <w:style w:type="paragraph" w:customStyle="1" w:styleId="a10">
    <w:name w:val="a1"/>
    <w:basedOn w:val="a2"/>
    <w:rsid w:val="00B81FA9"/>
    <w:pPr>
      <w:widowControl/>
      <w:spacing w:line="300" w:lineRule="atLeast"/>
      <w:jc w:val="left"/>
    </w:pPr>
    <w:rPr>
      <w:rFonts w:ascii="宋体" w:hAnsi="宋体"/>
      <w:kern w:val="0"/>
      <w:sz w:val="18"/>
      <w:szCs w:val="20"/>
    </w:rPr>
  </w:style>
  <w:style w:type="paragraph" w:customStyle="1" w:styleId="afffe">
    <w:name w:val="标书表格字体格式"/>
    <w:next w:val="affff"/>
    <w:rsid w:val="00B81FA9"/>
    <w:rPr>
      <w:kern w:val="2"/>
      <w:sz w:val="21"/>
      <w:szCs w:val="24"/>
    </w:rPr>
  </w:style>
  <w:style w:type="paragraph" w:customStyle="1" w:styleId="affff">
    <w:name w:val="标书正文格式"/>
    <w:rsid w:val="00B81FA9"/>
    <w:pPr>
      <w:spacing w:line="360" w:lineRule="auto"/>
      <w:ind w:firstLineChars="200" w:firstLine="200"/>
    </w:pPr>
    <w:rPr>
      <w:rFonts w:eastAsia="楷体_GB2312"/>
      <w:kern w:val="2"/>
      <w:sz w:val="24"/>
      <w:szCs w:val="24"/>
    </w:rPr>
  </w:style>
  <w:style w:type="paragraph" w:customStyle="1" w:styleId="affff0">
    <w:name w:val="列表内容"/>
    <w:basedOn w:val="a2"/>
    <w:next w:val="a2"/>
    <w:rsid w:val="00B81FA9"/>
    <w:pPr>
      <w:widowControl/>
      <w:tabs>
        <w:tab w:val="left" w:pos="840"/>
      </w:tabs>
      <w:ind w:left="840" w:hanging="420"/>
      <w:jc w:val="left"/>
    </w:pPr>
    <w:rPr>
      <w:kern w:val="0"/>
      <w:sz w:val="18"/>
    </w:rPr>
  </w:style>
  <w:style w:type="paragraph" w:customStyle="1" w:styleId="affff1">
    <w:name w:val="正文表标题"/>
    <w:next w:val="afff1"/>
    <w:rsid w:val="00B81FA9"/>
    <w:pPr>
      <w:tabs>
        <w:tab w:val="left" w:pos="840"/>
      </w:tabs>
      <w:ind w:left="840" w:hanging="420"/>
      <w:jc w:val="center"/>
    </w:pPr>
    <w:rPr>
      <w:rFonts w:ascii="黑体" w:eastAsia="黑体"/>
      <w:sz w:val="21"/>
    </w:rPr>
  </w:style>
  <w:style w:type="paragraph" w:customStyle="1" w:styleId="affff2">
    <w:name w:val="封面公司名"/>
    <w:rsid w:val="00B81FA9"/>
    <w:pPr>
      <w:jc w:val="center"/>
    </w:pPr>
    <w:rPr>
      <w:rFonts w:ascii="Arial" w:eastAsia="楷体_GB2312" w:hAnsi="Arial" w:cs="宋体"/>
      <w:bCs/>
      <w:kern w:val="2"/>
      <w:sz w:val="28"/>
    </w:rPr>
  </w:style>
  <w:style w:type="paragraph" w:customStyle="1" w:styleId="19">
    <w:name w:val="列出段落1"/>
    <w:basedOn w:val="a2"/>
    <w:uiPriority w:val="34"/>
    <w:qFormat/>
    <w:rsid w:val="00B81FA9"/>
    <w:pPr>
      <w:widowControl/>
      <w:ind w:firstLineChars="200" w:firstLine="420"/>
      <w:jc w:val="left"/>
    </w:pPr>
    <w:rPr>
      <w:rFonts w:ascii="宋体" w:hAnsi="宋体" w:cs="宋体"/>
      <w:kern w:val="0"/>
      <w:sz w:val="24"/>
    </w:rPr>
  </w:style>
  <w:style w:type="paragraph" w:customStyle="1" w:styleId="affff3">
    <w:name w:val="表格内文"/>
    <w:basedOn w:val="a2"/>
    <w:rsid w:val="00B81FA9"/>
    <w:pPr>
      <w:adjustRightInd/>
      <w:spacing w:line="360" w:lineRule="auto"/>
    </w:pPr>
    <w:rPr>
      <w:rFonts w:ascii="宋体" w:hAnsi="宋体" w:cs="宋体"/>
      <w:color w:val="000000"/>
      <w:szCs w:val="20"/>
    </w:rPr>
  </w:style>
  <w:style w:type="paragraph" w:customStyle="1" w:styleId="Char40">
    <w:name w:val="Char4"/>
    <w:basedOn w:val="a2"/>
    <w:rsid w:val="00B81FA9"/>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RFIHeading2ndLevel">
    <w:name w:val="RFI Heading 2nd Level"/>
    <w:basedOn w:val="a2"/>
    <w:rsid w:val="00B81FA9"/>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1a">
    <w:name w:val="标1"/>
    <w:basedOn w:val="a2"/>
    <w:rsid w:val="00B81FA9"/>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dashbullet">
    <w:name w:val="dash bullet"/>
    <w:rsid w:val="00B81FA9"/>
    <w:pPr>
      <w:tabs>
        <w:tab w:val="left" w:pos="187"/>
        <w:tab w:val="left" w:pos="360"/>
      </w:tabs>
      <w:spacing w:after="20"/>
      <w:ind w:left="374" w:hanging="187"/>
    </w:pPr>
    <w:rPr>
      <w:rFonts w:ascii="Futura Bk" w:hAnsi="Futura Bk"/>
      <w:sz w:val="18"/>
      <w:lang w:eastAsia="en-US"/>
    </w:rPr>
  </w:style>
  <w:style w:type="paragraph" w:customStyle="1" w:styleId="CharCharCharCharCharCharCharCharCharCharChar1Char">
    <w:name w:val="Char Char Char Char Char Char Char Char Char Char Char1 Char"/>
    <w:basedOn w:val="a2"/>
    <w:rsid w:val="00B81FA9"/>
    <w:pPr>
      <w:adjustRightInd/>
    </w:pPr>
    <w:rPr>
      <w:rFonts w:ascii="Tahoma" w:hAnsi="Tahoma"/>
      <w:sz w:val="24"/>
    </w:rPr>
  </w:style>
  <w:style w:type="paragraph" w:customStyle="1" w:styleId="xl30">
    <w:name w:val="xl30"/>
    <w:basedOn w:val="a2"/>
    <w:rsid w:val="00B81FA9"/>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55">
    <w:name w:val="列出段落5"/>
    <w:basedOn w:val="a2"/>
    <w:qFormat/>
    <w:rsid w:val="00B81FA9"/>
    <w:pPr>
      <w:spacing w:line="360" w:lineRule="auto"/>
      <w:ind w:firstLineChars="200" w:firstLine="200"/>
    </w:pPr>
    <w:rPr>
      <w:rFonts w:eastAsia="楷体_GB2312" w:cs="Lucida Sans"/>
      <w:sz w:val="24"/>
    </w:rPr>
  </w:style>
  <w:style w:type="paragraph" w:customStyle="1" w:styleId="CharChar111">
    <w:name w:val="Char Char111"/>
    <w:basedOn w:val="a2"/>
    <w:rsid w:val="00B81FA9"/>
    <w:pPr>
      <w:spacing w:line="360" w:lineRule="auto"/>
    </w:pPr>
    <w:rPr>
      <w:szCs w:val="20"/>
    </w:rPr>
  </w:style>
  <w:style w:type="paragraph" w:customStyle="1" w:styleId="Char3CharChar1">
    <w:name w:val="Char3 Char Char1"/>
    <w:basedOn w:val="a2"/>
    <w:uiPriority w:val="6"/>
    <w:rsid w:val="00B81FA9"/>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a0">
    <w:name w:val="插图题注"/>
    <w:next w:val="a2"/>
    <w:rsid w:val="00B81FA9"/>
    <w:pPr>
      <w:numPr>
        <w:ilvl w:val="7"/>
        <w:numId w:val="3"/>
      </w:numPr>
      <w:tabs>
        <w:tab w:val="left" w:pos="360"/>
      </w:tabs>
      <w:spacing w:afterLines="100"/>
      <w:ind w:left="1089" w:hanging="369"/>
      <w:jc w:val="center"/>
    </w:pPr>
    <w:rPr>
      <w:rFonts w:ascii="Arial" w:hAnsi="Arial"/>
      <w:sz w:val="18"/>
      <w:szCs w:val="18"/>
    </w:rPr>
  </w:style>
  <w:style w:type="paragraph" w:customStyle="1" w:styleId="2f">
    <w:name w:val="修订2"/>
    <w:rsid w:val="00B81FA9"/>
    <w:rPr>
      <w:kern w:val="2"/>
      <w:sz w:val="21"/>
    </w:rPr>
  </w:style>
  <w:style w:type="paragraph" w:customStyle="1" w:styleId="ParaCharCharCharCharCharCharChar">
    <w:name w:val="默认段落字体 Para Char Char Char Char Char Char Char"/>
    <w:basedOn w:val="a2"/>
    <w:rsid w:val="00B81FA9"/>
    <w:rPr>
      <w:rFonts w:eastAsia="仿宋_GB2312"/>
      <w:sz w:val="28"/>
      <w:szCs w:val="20"/>
    </w:rPr>
  </w:style>
  <w:style w:type="paragraph" w:customStyle="1" w:styleId="CharChar1CharCharCharCharCharChar1">
    <w:name w:val="Char Char1 Char Char Char Char Char Char1"/>
    <w:basedOn w:val="a2"/>
    <w:rsid w:val="00B81FA9"/>
    <w:rPr>
      <w:rFonts w:ascii="仿宋_GB2312" w:eastAsia="仿宋_GB2312"/>
      <w:b/>
      <w:sz w:val="32"/>
      <w:szCs w:val="20"/>
    </w:rPr>
  </w:style>
  <w:style w:type="paragraph" w:customStyle="1" w:styleId="Char1CharCharChar6">
    <w:name w:val="Char1 Char Char Char6"/>
    <w:basedOn w:val="a2"/>
    <w:uiPriority w:val="6"/>
    <w:rsid w:val="00B81FA9"/>
    <w:pPr>
      <w:widowControl/>
      <w:snapToGrid w:val="0"/>
      <w:spacing w:before="120" w:after="160" w:line="360" w:lineRule="auto"/>
      <w:ind w:right="-360"/>
      <w:jc w:val="left"/>
    </w:pPr>
    <w:rPr>
      <w:rFonts w:ascii="Arial" w:hAnsi="Arial"/>
      <w:kern w:val="0"/>
      <w:sz w:val="24"/>
      <w:lang w:eastAsia="en-US"/>
    </w:rPr>
  </w:style>
  <w:style w:type="paragraph" w:customStyle="1" w:styleId="affff4">
    <w:name w:val="图中文字"/>
    <w:basedOn w:val="a2"/>
    <w:rsid w:val="00B81FA9"/>
    <w:pPr>
      <w:snapToGrid w:val="0"/>
      <w:spacing w:line="0" w:lineRule="atLeast"/>
      <w:ind w:firstLineChars="200" w:firstLine="200"/>
      <w:jc w:val="center"/>
    </w:pPr>
    <w:rPr>
      <w:sz w:val="24"/>
      <w:szCs w:val="20"/>
    </w:rPr>
  </w:style>
  <w:style w:type="paragraph" w:customStyle="1" w:styleId="210">
    <w:name w:val="正文21"/>
    <w:basedOn w:val="a2"/>
    <w:rsid w:val="00B81FA9"/>
    <w:pPr>
      <w:adjustRightInd/>
      <w:spacing w:before="156" w:line="360" w:lineRule="auto"/>
      <w:ind w:firstLineChars="200" w:firstLine="510"/>
    </w:pPr>
    <w:rPr>
      <w:sz w:val="24"/>
      <w:szCs w:val="20"/>
    </w:rPr>
  </w:style>
  <w:style w:type="paragraph" w:customStyle="1" w:styleId="affff5">
    <w:name w:val="封面文档标题"/>
    <w:basedOn w:val="a2"/>
    <w:rsid w:val="00B81FA9"/>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trademark">
    <w:name w:val="trademark"/>
    <w:rsid w:val="00B81FA9"/>
    <w:pPr>
      <w:spacing w:after="60"/>
    </w:pPr>
    <w:rPr>
      <w:rFonts w:ascii="Futura Bk" w:hAnsi="Futura Bk"/>
      <w:sz w:val="15"/>
      <w:lang w:eastAsia="en-US"/>
    </w:rPr>
  </w:style>
  <w:style w:type="paragraph" w:customStyle="1" w:styleId="affff6">
    <w:name w:val="正文 编号"/>
    <w:basedOn w:val="a2"/>
    <w:qFormat/>
    <w:rsid w:val="00B81FA9"/>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7">
    <w:name w:val="正文文字格式"/>
    <w:basedOn w:val="a2"/>
    <w:rsid w:val="00B81FA9"/>
    <w:pPr>
      <w:adjustRightInd/>
      <w:spacing w:line="460" w:lineRule="exact"/>
      <w:ind w:firstLine="505"/>
      <w:jc w:val="left"/>
    </w:pPr>
    <w:rPr>
      <w:rFonts w:ascii="宋体"/>
      <w:kern w:val="24"/>
      <w:sz w:val="24"/>
      <w:szCs w:val="20"/>
    </w:rPr>
  </w:style>
  <w:style w:type="paragraph" w:customStyle="1" w:styleId="font9">
    <w:name w:val="font9"/>
    <w:basedOn w:val="a2"/>
    <w:rsid w:val="00B81FA9"/>
    <w:pPr>
      <w:widowControl/>
      <w:adjustRightInd/>
      <w:spacing w:before="100" w:beforeAutospacing="1" w:after="100" w:afterAutospacing="1"/>
      <w:jc w:val="left"/>
    </w:pPr>
    <w:rPr>
      <w:rFonts w:ascii="宋体" w:hAnsi="宋体" w:hint="eastAsia"/>
      <w:kern w:val="0"/>
      <w:sz w:val="20"/>
      <w:szCs w:val="20"/>
    </w:rPr>
  </w:style>
  <w:style w:type="paragraph" w:styleId="affff8">
    <w:name w:val="List Paragraph"/>
    <w:basedOn w:val="a2"/>
    <w:uiPriority w:val="34"/>
    <w:qFormat/>
    <w:rsid w:val="00B81FA9"/>
    <w:pPr>
      <w:ind w:firstLineChars="200" w:firstLine="420"/>
    </w:pPr>
  </w:style>
  <w:style w:type="paragraph" w:customStyle="1" w:styleId="affff9">
    <w:name w:val="封面华为技术"/>
    <w:basedOn w:val="a2"/>
    <w:rsid w:val="00B81FA9"/>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a">
    <w:name w:val="正文（首行缩进）"/>
    <w:basedOn w:val="af"/>
    <w:rsid w:val="00B81FA9"/>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1CharCharCharCharCharCharCharCharChar">
    <w:name w:val="Char1 Char Char Char Char Char Char Char Char Char"/>
    <w:basedOn w:val="a2"/>
    <w:rsid w:val="00B81FA9"/>
    <w:pPr>
      <w:adjustRightInd/>
      <w:spacing w:before="240" w:after="120" w:line="288" w:lineRule="auto"/>
      <w:ind w:firstLineChars="200" w:firstLine="200"/>
      <w:jc w:val="left"/>
    </w:pPr>
    <w:rPr>
      <w:rFonts w:ascii="Tahoma" w:hAnsi="Tahoma"/>
      <w:sz w:val="24"/>
    </w:rPr>
  </w:style>
  <w:style w:type="paragraph" w:customStyle="1" w:styleId="CharCharCharCharCharCharCharCharCharCharCharChar1Char">
    <w:name w:val="Char Char Char Char Char Char Char Char Char Char Char Char1 Char"/>
    <w:basedOn w:val="a2"/>
    <w:rsid w:val="00B81FA9"/>
    <w:rPr>
      <w:rFonts w:ascii="Tahoma" w:hAnsi="Tahoma" w:cs="仿宋_GB2312"/>
      <w:sz w:val="24"/>
      <w:szCs w:val="20"/>
    </w:rPr>
  </w:style>
  <w:style w:type="paragraph" w:customStyle="1" w:styleId="Z5">
    <w:name w:val="Z5"/>
    <w:basedOn w:val="a2"/>
    <w:next w:val="a2"/>
    <w:rsid w:val="00B81FA9"/>
    <w:pPr>
      <w:tabs>
        <w:tab w:val="left" w:pos="2100"/>
      </w:tabs>
      <w:adjustRightInd/>
      <w:spacing w:before="240"/>
      <w:ind w:firstLineChars="200" w:firstLine="200"/>
      <w:outlineLvl w:val="4"/>
    </w:pPr>
    <w:rPr>
      <w:rFonts w:ascii="Tahoma" w:eastAsia="幼圆" w:hAnsi="Tahoma"/>
    </w:rPr>
  </w:style>
  <w:style w:type="paragraph" w:customStyle="1" w:styleId="ParaCharCharCharCharCharCharCharCharChar1CharCharCharChar">
    <w:name w:val="默认段落字体 Para Char Char Char Char Char Char Char Char Char1 Char Char Char Char"/>
    <w:basedOn w:val="a2"/>
    <w:rsid w:val="00B81FA9"/>
    <w:pPr>
      <w:adjustRightInd/>
    </w:pPr>
    <w:rPr>
      <w:rFonts w:ascii="Tahoma" w:hAnsi="Tahoma"/>
      <w:sz w:val="24"/>
      <w:szCs w:val="20"/>
    </w:rPr>
  </w:style>
  <w:style w:type="paragraph" w:customStyle="1" w:styleId="Char3CharCharCharCharCharChar1">
    <w:name w:val="Char3 Char Char Char Char Char Char1"/>
    <w:basedOn w:val="a2"/>
    <w:uiPriority w:val="6"/>
    <w:rsid w:val="00B81FA9"/>
    <w:pPr>
      <w:adjustRightInd/>
      <w:spacing w:line="360" w:lineRule="auto"/>
    </w:pPr>
    <w:rPr>
      <w:rFonts w:ascii="Arial" w:eastAsia="黑体" w:hAnsi="Arial" w:cs="Arial"/>
      <w:snapToGrid w:val="0"/>
      <w:kern w:val="0"/>
      <w:szCs w:val="21"/>
    </w:rPr>
  </w:style>
  <w:style w:type="paragraph" w:customStyle="1" w:styleId="CharCharCharCharCharCharChar">
    <w:name w:val="Char Char Char Char Char Char Char"/>
    <w:basedOn w:val="a2"/>
    <w:qFormat/>
    <w:rsid w:val="00B81FA9"/>
    <w:rPr>
      <w:rFonts w:ascii="仿宋_GB2312" w:eastAsia="仿宋_GB2312"/>
      <w:b/>
      <w:sz w:val="32"/>
      <w:szCs w:val="32"/>
    </w:rPr>
  </w:style>
  <w:style w:type="paragraph" w:customStyle="1" w:styleId="font6">
    <w:name w:val="font6"/>
    <w:basedOn w:val="a2"/>
    <w:rsid w:val="00B81FA9"/>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ParaChar">
    <w:name w:val="默认段落字体 Para Char"/>
    <w:basedOn w:val="a2"/>
    <w:rsid w:val="00B81FA9"/>
    <w:rPr>
      <w:rFonts w:ascii="Tahoma" w:hAnsi="Tahoma"/>
      <w:sz w:val="24"/>
      <w:szCs w:val="20"/>
    </w:rPr>
  </w:style>
  <w:style w:type="paragraph" w:customStyle="1" w:styleId="Char1CharCharChar3">
    <w:name w:val="Char1 Char Char Char3"/>
    <w:basedOn w:val="a2"/>
    <w:rsid w:val="00B81FA9"/>
    <w:pPr>
      <w:adjustRightInd/>
      <w:ind w:firstLineChars="200" w:firstLine="200"/>
    </w:pPr>
    <w:rPr>
      <w:rFonts w:ascii="Tahoma" w:hAnsi="Tahoma"/>
      <w:sz w:val="24"/>
      <w:szCs w:val="20"/>
    </w:rPr>
  </w:style>
  <w:style w:type="paragraph" w:customStyle="1" w:styleId="ParaCharCharCharChar">
    <w:name w:val="默认段落字体 Para Char Char Char Char"/>
    <w:basedOn w:val="a2"/>
    <w:rsid w:val="00B81FA9"/>
    <w:pPr>
      <w:spacing w:line="360" w:lineRule="auto"/>
    </w:pPr>
    <w:rPr>
      <w:szCs w:val="20"/>
    </w:rPr>
  </w:style>
  <w:style w:type="paragraph" w:customStyle="1" w:styleId="Char2CharCharChar">
    <w:name w:val="Char2 Char Char Char"/>
    <w:basedOn w:val="a2"/>
    <w:rsid w:val="00B81FA9"/>
    <w:rPr>
      <w:rFonts w:ascii="仿宋_GB2312" w:eastAsia="仿宋_GB2312"/>
      <w:b/>
      <w:sz w:val="32"/>
      <w:szCs w:val="32"/>
    </w:rPr>
  </w:style>
  <w:style w:type="paragraph" w:customStyle="1" w:styleId="56">
    <w:name w:val="样式5"/>
    <w:basedOn w:val="a2"/>
    <w:qFormat/>
    <w:rsid w:val="00B81FA9"/>
    <w:pPr>
      <w:spacing w:line="440" w:lineRule="exact"/>
      <w:ind w:left="2" w:firstLineChars="200" w:firstLine="480"/>
    </w:pPr>
    <w:rPr>
      <w:rFonts w:ascii="仿宋_GB2312" w:eastAsia="仿宋_GB2312" w:hAnsi="仿宋"/>
      <w:sz w:val="24"/>
    </w:rPr>
  </w:style>
  <w:style w:type="paragraph" w:customStyle="1" w:styleId="affffb">
    <w:name w:val="正文 项目"/>
    <w:basedOn w:val="a2"/>
    <w:qFormat/>
    <w:rsid w:val="00B81FA9"/>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2f0">
    <w:name w:val="样式 正文文本缩进 + 段前: 2 字符"/>
    <w:basedOn w:val="a2"/>
    <w:rsid w:val="00B81FA9"/>
    <w:pPr>
      <w:adjustRightInd/>
      <w:ind w:leftChars="200" w:left="420"/>
      <w:jc w:val="left"/>
    </w:pPr>
    <w:rPr>
      <w:sz w:val="28"/>
      <w:szCs w:val="20"/>
      <w:lang w:eastAsia="zh-TW"/>
    </w:rPr>
  </w:style>
  <w:style w:type="paragraph" w:customStyle="1" w:styleId="affffc">
    <w:name w:val="无间隔*"/>
    <w:rsid w:val="00B81FA9"/>
    <w:pPr>
      <w:widowControl w:val="0"/>
      <w:jc w:val="both"/>
    </w:pPr>
    <w:rPr>
      <w:rFonts w:cs="Calibri"/>
      <w:color w:val="000000"/>
      <w:kern w:val="1"/>
      <w:sz w:val="21"/>
      <w:szCs w:val="22"/>
    </w:rPr>
  </w:style>
  <w:style w:type="paragraph" w:customStyle="1" w:styleId="Test2">
    <w:name w:val="Test2"/>
    <w:basedOn w:val="2"/>
    <w:rsid w:val="00B81FA9"/>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affffd">
    <w:name w:val="表内文字"/>
    <w:basedOn w:val="a2"/>
    <w:rsid w:val="00B81FA9"/>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35">
    <w:name w:val="正文3"/>
    <w:basedOn w:val="a2"/>
    <w:rsid w:val="00B81FA9"/>
    <w:pPr>
      <w:adjustRightInd/>
      <w:spacing w:beforeLines="50" w:afterLines="50" w:line="360" w:lineRule="auto"/>
      <w:outlineLvl w:val="8"/>
    </w:pPr>
    <w:rPr>
      <w:rFonts w:ascii="Segoe UI" w:eastAsia="楷体_GB2312" w:hAnsi="宋体" w:cs="Latha"/>
      <w:sz w:val="24"/>
      <w:szCs w:val="21"/>
    </w:rPr>
  </w:style>
  <w:style w:type="paragraph" w:customStyle="1" w:styleId="affffe">
    <w:name w:val="封面表格文本"/>
    <w:basedOn w:val="a2"/>
    <w:rsid w:val="00B81FA9"/>
    <w:pPr>
      <w:autoSpaceDE w:val="0"/>
      <w:autoSpaceDN w:val="0"/>
      <w:ind w:firstLineChars="200" w:firstLine="200"/>
      <w:jc w:val="center"/>
    </w:pPr>
    <w:rPr>
      <w:rFonts w:ascii="Arial" w:hAnsi="Arial"/>
      <w:kern w:val="0"/>
      <w:szCs w:val="21"/>
    </w:rPr>
  </w:style>
  <w:style w:type="paragraph" w:customStyle="1" w:styleId="afffff">
    <w:name w:val="标准书眉_奇数页"/>
    <w:next w:val="a2"/>
    <w:rsid w:val="00B81FA9"/>
    <w:pPr>
      <w:tabs>
        <w:tab w:val="center" w:pos="4154"/>
        <w:tab w:val="right" w:pos="8306"/>
      </w:tabs>
      <w:spacing w:after="120"/>
      <w:jc w:val="right"/>
    </w:pPr>
    <w:rPr>
      <w:sz w:val="21"/>
    </w:rPr>
  </w:style>
  <w:style w:type="paragraph" w:customStyle="1" w:styleId="43">
    <w:name w:val="数字标题4"/>
    <w:basedOn w:val="40"/>
    <w:rsid w:val="00B81FA9"/>
    <w:pPr>
      <w:numPr>
        <w:ilvl w:val="0"/>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1CharChar1CharChar1">
    <w:name w:val="Char Char1 Char Char1 Char Char1"/>
    <w:basedOn w:val="a2"/>
    <w:rsid w:val="00B81FA9"/>
    <w:pPr>
      <w:tabs>
        <w:tab w:val="left" w:pos="840"/>
      </w:tabs>
      <w:ind w:left="840" w:hanging="420"/>
    </w:pPr>
    <w:rPr>
      <w:rFonts w:ascii="Tahoma" w:hAnsi="Tahoma"/>
      <w:sz w:val="24"/>
    </w:rPr>
  </w:style>
  <w:style w:type="paragraph" w:customStyle="1" w:styleId="CharChar11CharCharCharCharCharCharCharCharChar1">
    <w:name w:val="Char Char11 Char Char Char Char Char Char Char Char Char1"/>
    <w:basedOn w:val="a2"/>
    <w:uiPriority w:val="6"/>
    <w:rsid w:val="00B81FA9"/>
    <w:pPr>
      <w:spacing w:line="360" w:lineRule="auto"/>
    </w:pPr>
    <w:rPr>
      <w:szCs w:val="20"/>
    </w:rPr>
  </w:style>
  <w:style w:type="paragraph" w:customStyle="1" w:styleId="Char1CharCharChar2">
    <w:name w:val="Char1 Char Char Char2"/>
    <w:basedOn w:val="a2"/>
    <w:qFormat/>
    <w:rsid w:val="00B81FA9"/>
    <w:pPr>
      <w:adjustRightInd/>
      <w:ind w:firstLineChars="200" w:firstLine="200"/>
    </w:pPr>
    <w:rPr>
      <w:rFonts w:ascii="Tahoma" w:hAnsi="Tahoma"/>
      <w:sz w:val="24"/>
      <w:szCs w:val="20"/>
    </w:rPr>
  </w:style>
  <w:style w:type="paragraph" w:customStyle="1" w:styleId="xl27">
    <w:name w:val="xl27"/>
    <w:basedOn w:val="a2"/>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P1">
    <w:name w:val="P1"/>
    <w:basedOn w:val="a2"/>
    <w:rsid w:val="00B81FA9"/>
    <w:pPr>
      <w:adjustRightInd/>
      <w:spacing w:line="288" w:lineRule="auto"/>
      <w:ind w:firstLineChars="200" w:firstLine="425"/>
    </w:pPr>
  </w:style>
  <w:style w:type="paragraph" w:customStyle="1" w:styleId="44">
    <w:name w:val="目录4"/>
    <w:basedOn w:val="a2"/>
    <w:rsid w:val="00B81FA9"/>
    <w:pPr>
      <w:tabs>
        <w:tab w:val="left" w:leader="dot" w:pos="7370"/>
      </w:tabs>
      <w:autoSpaceDE w:val="0"/>
      <w:autoSpaceDN w:val="0"/>
      <w:spacing w:line="317" w:lineRule="atLeast"/>
      <w:ind w:firstLineChars="200" w:firstLine="629"/>
    </w:pPr>
    <w:rPr>
      <w:color w:val="000000"/>
      <w:kern w:val="0"/>
      <w:szCs w:val="21"/>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2"/>
    <w:rsid w:val="00B81FA9"/>
    <w:pPr>
      <w:spacing w:line="360" w:lineRule="auto"/>
    </w:pPr>
    <w:rPr>
      <w:kern w:val="0"/>
      <w:sz w:val="24"/>
      <w:szCs w:val="20"/>
    </w:rPr>
  </w:style>
  <w:style w:type="paragraph" w:customStyle="1" w:styleId="CharCharCharCharCharCharChar1">
    <w:name w:val="Char Char Char Char Char Char Char1"/>
    <w:basedOn w:val="a2"/>
    <w:rsid w:val="00B81FA9"/>
    <w:rPr>
      <w:rFonts w:ascii="仿宋_GB2312" w:eastAsia="仿宋_GB2312"/>
      <w:b/>
      <w:sz w:val="32"/>
      <w:szCs w:val="32"/>
    </w:rPr>
  </w:style>
  <w:style w:type="paragraph" w:customStyle="1" w:styleId="MMTopic3">
    <w:name w:val="MM Topic 3"/>
    <w:basedOn w:val="3"/>
    <w:rsid w:val="00B81FA9"/>
    <w:pPr>
      <w:numPr>
        <w:numId w:val="3"/>
      </w:numPr>
      <w:tabs>
        <w:tab w:val="left" w:pos="840"/>
      </w:tabs>
      <w:adjustRightInd/>
    </w:pPr>
  </w:style>
  <w:style w:type="paragraph" w:customStyle="1" w:styleId="CharChar11CharCharCharCharCharCharCharCharCharCharChar1">
    <w:name w:val="Char Char11 Char Char Char Char Char Char Char Char Char Char Char1"/>
    <w:basedOn w:val="a2"/>
    <w:uiPriority w:val="6"/>
    <w:rsid w:val="00B81FA9"/>
    <w:pPr>
      <w:adjustRightInd/>
      <w:spacing w:line="360" w:lineRule="auto"/>
    </w:pPr>
    <w:rPr>
      <w:rFonts w:ascii="Arial" w:eastAsia="黑体" w:hAnsi="Arial" w:cs="Arial"/>
      <w:snapToGrid w:val="0"/>
      <w:kern w:val="0"/>
      <w:szCs w:val="21"/>
    </w:rPr>
  </w:style>
  <w:style w:type="paragraph" w:customStyle="1" w:styleId="Char1CharCharChar4">
    <w:name w:val="Char1 Char Char Char4"/>
    <w:basedOn w:val="a2"/>
    <w:rsid w:val="00B81FA9"/>
    <w:pPr>
      <w:adjustRightInd/>
      <w:ind w:firstLineChars="200" w:firstLine="200"/>
    </w:pPr>
    <w:rPr>
      <w:rFonts w:ascii="Tahoma" w:hAnsi="Tahoma"/>
      <w:sz w:val="24"/>
      <w:szCs w:val="20"/>
    </w:rPr>
  </w:style>
  <w:style w:type="paragraph" w:customStyle="1" w:styleId="afffff0">
    <w:name w:val="方形箭头"/>
    <w:basedOn w:val="a2"/>
    <w:rsid w:val="00B81FA9"/>
    <w:pPr>
      <w:widowControl/>
      <w:tabs>
        <w:tab w:val="left" w:pos="840"/>
      </w:tabs>
      <w:adjustRightInd/>
      <w:spacing w:before="93" w:line="60" w:lineRule="atLeast"/>
      <w:ind w:left="420" w:right="200" w:hanging="420"/>
      <w:jc w:val="left"/>
    </w:pPr>
    <w:rPr>
      <w:rFonts w:cs="Calibri"/>
      <w:color w:val="000000"/>
      <w:kern w:val="0"/>
      <w:sz w:val="16"/>
      <w:szCs w:val="22"/>
    </w:rPr>
  </w:style>
  <w:style w:type="paragraph" w:customStyle="1" w:styleId="BodyText2">
    <w:name w:val="Body Text 2*"/>
    <w:basedOn w:val="a2"/>
    <w:uiPriority w:val="6"/>
    <w:rsid w:val="00B81FA9"/>
    <w:pPr>
      <w:widowControl/>
      <w:adjustRightInd/>
      <w:ind w:left="720" w:hanging="720"/>
    </w:pPr>
    <w:rPr>
      <w:color w:val="000000"/>
      <w:kern w:val="0"/>
      <w:sz w:val="24"/>
      <w:szCs w:val="20"/>
      <w:lang w:val="en-GB"/>
    </w:rPr>
  </w:style>
  <w:style w:type="paragraph" w:customStyle="1" w:styleId="2f1">
    <w:name w:val="标书标题2"/>
    <w:basedOn w:val="2"/>
    <w:rsid w:val="00B81FA9"/>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H3">
    <w:name w:val="样式 标题 3H3 + 两端对齐"/>
    <w:basedOn w:val="3"/>
    <w:rsid w:val="00B81FA9"/>
    <w:pPr>
      <w:keepLines w:val="0"/>
      <w:numPr>
        <w:ilvl w:val="0"/>
        <w:numId w:val="0"/>
      </w:numPr>
      <w:spacing w:before="0" w:after="0" w:line="240" w:lineRule="auto"/>
      <w:jc w:val="left"/>
    </w:pPr>
    <w:rPr>
      <w:rFonts w:cs="宋体"/>
      <w:sz w:val="21"/>
      <w:szCs w:val="20"/>
    </w:rPr>
  </w:style>
  <w:style w:type="paragraph" w:customStyle="1" w:styleId="xl34">
    <w:name w:val="xl34"/>
    <w:basedOn w:val="a2"/>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25">
    <w:name w:val="xl25"/>
    <w:basedOn w:val="a2"/>
    <w:rsid w:val="00B81FA9"/>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subhead">
    <w:name w:val="subhead"/>
    <w:rsid w:val="00B81FA9"/>
    <w:pPr>
      <w:spacing w:after="120" w:line="300" w:lineRule="exact"/>
    </w:pPr>
    <w:rPr>
      <w:rFonts w:ascii="Arial" w:hAnsi="Arial"/>
      <w:b/>
      <w:sz w:val="26"/>
      <w:lang w:eastAsia="en-US"/>
    </w:rPr>
  </w:style>
  <w:style w:type="paragraph" w:customStyle="1" w:styleId="81">
    <w:name w:val="样式8"/>
    <w:basedOn w:val="a2"/>
    <w:qFormat/>
    <w:rsid w:val="00B81FA9"/>
    <w:pPr>
      <w:spacing w:beforeLines="50" w:afterLines="50"/>
      <w:ind w:firstLineChars="200" w:firstLine="200"/>
      <w:outlineLvl w:val="4"/>
    </w:pPr>
    <w:rPr>
      <w:rFonts w:ascii="仿宋_GB2312" w:eastAsia="仿宋_GB2312" w:hAnsi="宋体"/>
      <w:b/>
      <w:bCs/>
      <w:sz w:val="24"/>
    </w:rPr>
  </w:style>
  <w:style w:type="paragraph" w:customStyle="1" w:styleId="CharChar1CharCharChar1">
    <w:name w:val="Char Char1 Char Char Char1"/>
    <w:basedOn w:val="a2"/>
    <w:rsid w:val="00B81FA9"/>
    <w:rPr>
      <w:rFonts w:ascii="仿宋_GB2312" w:eastAsia="仿宋_GB2312"/>
      <w:b/>
      <w:sz w:val="32"/>
      <w:szCs w:val="20"/>
    </w:rPr>
  </w:style>
  <w:style w:type="paragraph" w:customStyle="1" w:styleId="afffff1">
    <w:name w:val="标准小四"/>
    <w:basedOn w:val="a2"/>
    <w:rsid w:val="00B81FA9"/>
    <w:pPr>
      <w:spacing w:line="360" w:lineRule="auto"/>
      <w:ind w:firstLineChars="200" w:firstLine="480"/>
    </w:pPr>
    <w:rPr>
      <w:rFonts w:ascii="Arial" w:hAnsi="Arial"/>
      <w:sz w:val="24"/>
      <w:szCs w:val="21"/>
    </w:rPr>
  </w:style>
  <w:style w:type="paragraph" w:customStyle="1" w:styleId="a20">
    <w:name w:val="a2"/>
    <w:basedOn w:val="a2"/>
    <w:rsid w:val="00B81FA9"/>
    <w:pPr>
      <w:widowControl/>
      <w:adjustRightInd/>
      <w:spacing w:before="100" w:beforeAutospacing="1" w:after="100" w:afterAutospacing="1"/>
      <w:jc w:val="left"/>
    </w:pPr>
    <w:rPr>
      <w:rFonts w:ascii="宋体" w:hAnsi="宋体" w:cs="宋体"/>
      <w:kern w:val="0"/>
      <w:sz w:val="24"/>
    </w:rPr>
  </w:style>
  <w:style w:type="paragraph" w:customStyle="1" w:styleId="120">
    <w:name w:val="样式 正1 + 首行缩进:  2 字符"/>
    <w:basedOn w:val="a2"/>
    <w:rsid w:val="00B81FA9"/>
    <w:pPr>
      <w:adjustRightInd/>
      <w:spacing w:line="360" w:lineRule="auto"/>
      <w:ind w:firstLineChars="200" w:firstLine="480"/>
    </w:pPr>
    <w:rPr>
      <w:rFonts w:ascii="仿宋_GB2312" w:eastAsia="仿宋_GB2312"/>
      <w:sz w:val="24"/>
    </w:rPr>
  </w:style>
  <w:style w:type="paragraph" w:customStyle="1" w:styleId="CharCharChar1Char1">
    <w:name w:val="Char Char Char1 Char1"/>
    <w:basedOn w:val="a2"/>
    <w:rsid w:val="00B81FA9"/>
    <w:rPr>
      <w:szCs w:val="20"/>
    </w:rPr>
  </w:style>
  <w:style w:type="paragraph" w:customStyle="1" w:styleId="ListParagraph1">
    <w:name w:val="List Paragraph1"/>
    <w:basedOn w:val="a2"/>
    <w:qFormat/>
    <w:rsid w:val="00B81FA9"/>
    <w:pPr>
      <w:adjustRightInd/>
      <w:ind w:firstLineChars="200" w:firstLine="420"/>
    </w:pPr>
    <w:rPr>
      <w:szCs w:val="22"/>
    </w:rPr>
  </w:style>
  <w:style w:type="paragraph" w:customStyle="1" w:styleId="xl37">
    <w:name w:val="xl37"/>
    <w:basedOn w:val="a2"/>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220">
    <w:name w:val="Char22"/>
    <w:basedOn w:val="a2"/>
    <w:rsid w:val="00B81FA9"/>
    <w:pPr>
      <w:adjustRightInd/>
      <w:spacing w:line="360" w:lineRule="auto"/>
      <w:ind w:firstLineChars="200" w:firstLine="480"/>
    </w:pPr>
    <w:rPr>
      <w:rFonts w:ascii="仿宋_GB2312" w:eastAsia="仿宋_GB2312"/>
      <w:b/>
      <w:sz w:val="32"/>
      <w:szCs w:val="32"/>
    </w:rPr>
  </w:style>
  <w:style w:type="paragraph" w:customStyle="1" w:styleId="45">
    <w:name w:val="标题4_自定义"/>
    <w:basedOn w:val="40"/>
    <w:rsid w:val="00B81FA9"/>
    <w:pPr>
      <w:numPr>
        <w:ilvl w:val="0"/>
        <w:numId w:val="0"/>
      </w:numPr>
      <w:adjustRightInd/>
      <w:spacing w:before="0" w:after="0" w:line="360" w:lineRule="auto"/>
    </w:pPr>
    <w:rPr>
      <w:rFonts w:ascii="Verdana" w:eastAsia="Verdana"/>
      <w:sz w:val="21"/>
      <w:lang w:val="en-US"/>
    </w:rPr>
  </w:style>
  <w:style w:type="paragraph" w:customStyle="1" w:styleId="afffff2">
    <w:name w:val="标题五"/>
    <w:basedOn w:val="a2"/>
    <w:rsid w:val="00B81FA9"/>
    <w:pPr>
      <w:adjustRightInd/>
      <w:spacing w:beforeLines="50" w:line="360" w:lineRule="auto"/>
    </w:pPr>
    <w:rPr>
      <w:b/>
      <w:sz w:val="24"/>
    </w:rPr>
  </w:style>
  <w:style w:type="paragraph" w:customStyle="1" w:styleId="afffff3">
    <w:name w:val="小标题"/>
    <w:basedOn w:val="a2"/>
    <w:qFormat/>
    <w:rsid w:val="00B81FA9"/>
    <w:pPr>
      <w:spacing w:before="120" w:line="360" w:lineRule="atLeast"/>
      <w:ind w:left="1134"/>
      <w:jc w:val="left"/>
      <w:textAlignment w:val="baseline"/>
    </w:pPr>
    <w:rPr>
      <w:rFonts w:eastAsia="黑体"/>
      <w:kern w:val="0"/>
      <w:szCs w:val="20"/>
    </w:rPr>
  </w:style>
  <w:style w:type="paragraph" w:customStyle="1" w:styleId="22h2L1Heading2H2sect12H21sect121H22sect12">
    <w:name w:val="样式 标题 22h2L1 Heading 2H2sect 1.2H21sect 1.21H22sect 1.2..."/>
    <w:basedOn w:val="2"/>
    <w:next w:val="a2"/>
    <w:rsid w:val="00B81FA9"/>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221">
    <w:name w:val="正文文本 221"/>
    <w:basedOn w:val="a2"/>
    <w:rsid w:val="00B81FA9"/>
    <w:pPr>
      <w:widowControl/>
      <w:overflowPunct w:val="0"/>
      <w:autoSpaceDE w:val="0"/>
      <w:autoSpaceDN w:val="0"/>
      <w:ind w:left="720" w:hanging="720"/>
      <w:textAlignment w:val="baseline"/>
    </w:pPr>
    <w:rPr>
      <w:kern w:val="0"/>
      <w:sz w:val="24"/>
      <w:szCs w:val="20"/>
      <w:lang w:val="en-GB"/>
    </w:rPr>
  </w:style>
  <w:style w:type="paragraph" w:customStyle="1" w:styleId="Char31">
    <w:name w:val="Char31"/>
    <w:basedOn w:val="a2"/>
    <w:rsid w:val="00B81FA9"/>
    <w:pPr>
      <w:adjustRightInd/>
    </w:pPr>
    <w:rPr>
      <w:rFonts w:ascii="仿宋_GB2312" w:eastAsia="仿宋_GB2312"/>
      <w:b/>
      <w:sz w:val="32"/>
      <w:szCs w:val="32"/>
    </w:rPr>
  </w:style>
  <w:style w:type="paragraph" w:customStyle="1" w:styleId="xl33">
    <w:name w:val="xl33"/>
    <w:basedOn w:val="a2"/>
    <w:qFormat/>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odyCopy">
    <w:name w:val="Body Copy"/>
    <w:basedOn w:val="a2"/>
    <w:rsid w:val="00B81FA9"/>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Default">
    <w:name w:val="Default"/>
    <w:qFormat/>
    <w:rsid w:val="00B81FA9"/>
    <w:pPr>
      <w:widowControl w:val="0"/>
      <w:autoSpaceDE w:val="0"/>
      <w:autoSpaceDN w:val="0"/>
      <w:adjustRightInd w:val="0"/>
    </w:pPr>
    <w:rPr>
      <w:rFonts w:ascii="仿宋_GB2312" w:eastAsia="仿宋_GB2312" w:cs="仿宋_GB2312"/>
      <w:color w:val="000000"/>
      <w:sz w:val="24"/>
      <w:szCs w:val="24"/>
    </w:rPr>
  </w:style>
  <w:style w:type="paragraph" w:customStyle="1" w:styleId="aspnumfaautoadjustrightr">
    <w:name w:val="aspnumfaautoadjustrightr"/>
    <w:rsid w:val="00B81FA9"/>
    <w:pPr>
      <w:widowControl w:val="0"/>
      <w:autoSpaceDE w:val="0"/>
      <w:autoSpaceDN w:val="0"/>
      <w:adjustRightInd w:val="0"/>
      <w:ind w:firstLine="720"/>
      <w:jc w:val="both"/>
    </w:pPr>
  </w:style>
  <w:style w:type="paragraph" w:customStyle="1" w:styleId="Char1CharCharChar">
    <w:name w:val="Char1 Char Char Char"/>
    <w:basedOn w:val="a2"/>
    <w:rsid w:val="00B81FA9"/>
    <w:rPr>
      <w:rFonts w:ascii="Tahoma" w:hAnsi="Tahoma"/>
      <w:sz w:val="24"/>
      <w:szCs w:val="20"/>
    </w:rPr>
  </w:style>
  <w:style w:type="paragraph" w:customStyle="1" w:styleId="f9astyle88f9a">
    <w:name w:val="f9a style88 f9a"/>
    <w:basedOn w:val="a2"/>
    <w:rsid w:val="00B81FA9"/>
    <w:pPr>
      <w:widowControl/>
      <w:spacing w:before="100" w:beforeAutospacing="1" w:after="100" w:afterAutospacing="1" w:line="276" w:lineRule="auto"/>
      <w:jc w:val="left"/>
    </w:pPr>
    <w:rPr>
      <w:rFonts w:ascii="宋体" w:hAnsi="宋体"/>
      <w:kern w:val="0"/>
      <w:sz w:val="24"/>
      <w:szCs w:val="20"/>
    </w:rPr>
  </w:style>
  <w:style w:type="paragraph" w:customStyle="1" w:styleId="afffff4">
    <w:name w:val="目录标题"/>
    <w:basedOn w:val="a2"/>
    <w:rsid w:val="00B81FA9"/>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10">
    <w:name w:val="彩色底纹 - 强调文字颜色 11"/>
    <w:qFormat/>
    <w:rsid w:val="00B81FA9"/>
    <w:rPr>
      <w:kern w:val="2"/>
      <w:sz w:val="21"/>
      <w:szCs w:val="24"/>
    </w:rPr>
  </w:style>
  <w:style w:type="paragraph" w:customStyle="1" w:styleId="xl41">
    <w:name w:val="xl41"/>
    <w:basedOn w:val="a2"/>
    <w:qFormat/>
    <w:rsid w:val="00B81FA9"/>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CharCharCharChar1Char1">
    <w:name w:val="Char Char Char Char Char Char1 Char1"/>
    <w:basedOn w:val="a2"/>
    <w:rsid w:val="00B81FA9"/>
    <w:pPr>
      <w:widowControl/>
      <w:spacing w:after="160" w:line="240" w:lineRule="exact"/>
      <w:jc w:val="left"/>
    </w:pPr>
    <w:rPr>
      <w:rFonts w:ascii="Verdana" w:hAnsi="Verdana"/>
      <w:kern w:val="0"/>
      <w:szCs w:val="20"/>
      <w:lang w:eastAsia="en-US"/>
    </w:rPr>
  </w:style>
  <w:style w:type="paragraph" w:customStyle="1" w:styleId="-51">
    <w:name w:val="浅色底纹 - 强调文字颜色 51"/>
    <w:rsid w:val="00B81FA9"/>
    <w:rPr>
      <w:kern w:val="2"/>
      <w:sz w:val="21"/>
      <w:szCs w:val="24"/>
    </w:rPr>
  </w:style>
  <w:style w:type="paragraph" w:customStyle="1" w:styleId="afffff5">
    <w:name w:val="四号　首行缩进"/>
    <w:basedOn w:val="a2"/>
    <w:rsid w:val="00B81FA9"/>
    <w:pPr>
      <w:adjustRightInd/>
      <w:spacing w:line="360" w:lineRule="auto"/>
    </w:pPr>
    <w:rPr>
      <w:rFonts w:ascii="宋体" w:hAnsi="宋体"/>
      <w:szCs w:val="20"/>
    </w:rPr>
  </w:style>
  <w:style w:type="paragraph" w:customStyle="1" w:styleId="afffff6">
    <w:name w:val="正文首行缩进两字"/>
    <w:rsid w:val="00B81FA9"/>
    <w:pPr>
      <w:spacing w:afterLines="50" w:line="300" w:lineRule="auto"/>
      <w:ind w:rightChars="100" w:right="210" w:firstLineChars="218" w:firstLine="523"/>
    </w:pPr>
    <w:rPr>
      <w:sz w:val="24"/>
      <w:szCs w:val="24"/>
    </w:rPr>
  </w:style>
  <w:style w:type="paragraph" w:customStyle="1" w:styleId="CharCharCharChar1">
    <w:name w:val="Char Char Char Char1"/>
    <w:basedOn w:val="a2"/>
    <w:rsid w:val="00B81FA9"/>
    <w:pPr>
      <w:tabs>
        <w:tab w:val="left" w:pos="0"/>
      </w:tabs>
      <w:adjustRightInd/>
      <w:ind w:firstLineChars="200" w:firstLine="200"/>
    </w:pPr>
    <w:rPr>
      <w:rFonts w:ascii="宋体" w:eastAsia="仿宋_GB2312" w:hAnsi="宋体"/>
      <w:sz w:val="28"/>
    </w:rPr>
  </w:style>
  <w:style w:type="paragraph" w:customStyle="1" w:styleId="Style3">
    <w:name w:val="_Style 3"/>
    <w:qFormat/>
    <w:rsid w:val="00B81FA9"/>
    <w:rPr>
      <w:sz w:val="22"/>
      <w:szCs w:val="22"/>
    </w:rPr>
  </w:style>
  <w:style w:type="paragraph" w:customStyle="1" w:styleId="4PIM4H4h4bulletblbbH41H42H43H44H45H46H47H481">
    <w:name w:val="样式 标题 4PIM 4H4h4bulletblbbH41H42H43H44H45H46H47H48...1"/>
    <w:basedOn w:val="40"/>
    <w:rsid w:val="00B81FA9"/>
    <w:pPr>
      <w:widowControl/>
      <w:jc w:val="left"/>
    </w:pPr>
    <w:rPr>
      <w:rFonts w:cs="宋体"/>
      <w:sz w:val="24"/>
      <w:szCs w:val="20"/>
    </w:rPr>
  </w:style>
  <w:style w:type="paragraph" w:customStyle="1" w:styleId="62">
    <w:name w:val="样式6"/>
    <w:basedOn w:val="af1"/>
    <w:qFormat/>
    <w:rsid w:val="00B81FA9"/>
    <w:pPr>
      <w:spacing w:line="460" w:lineRule="exact"/>
      <w:outlineLvl w:val="2"/>
    </w:pPr>
    <w:rPr>
      <w:rFonts w:ascii="仿宋_GB2312" w:eastAsia="仿宋_GB2312" w:hAnsi="宋体"/>
      <w:b/>
      <w:bCs/>
      <w:sz w:val="24"/>
      <w:szCs w:val="24"/>
    </w:rPr>
  </w:style>
  <w:style w:type="paragraph" w:customStyle="1" w:styleId="RFIHeading3rdLevel">
    <w:name w:val="RFI Heading 3rd Level"/>
    <w:basedOn w:val="a2"/>
    <w:rsid w:val="00B81FA9"/>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zTableCellBody">
    <w:name w:val="zTableCellBody"/>
    <w:basedOn w:val="a2"/>
    <w:rsid w:val="00B81FA9"/>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llet">
    <w:name w:val="bullet"/>
    <w:basedOn w:val="a2"/>
    <w:rsid w:val="00B81FA9"/>
    <w:pPr>
      <w:tabs>
        <w:tab w:val="left" w:pos="840"/>
      </w:tabs>
      <w:adjustRightInd/>
      <w:ind w:left="840" w:hanging="420"/>
    </w:pPr>
  </w:style>
  <w:style w:type="paragraph" w:customStyle="1" w:styleId="50">
    <w:name w:val="数字标题5"/>
    <w:basedOn w:val="5"/>
    <w:next w:val="a2"/>
    <w:rsid w:val="00B81FA9"/>
    <w:pPr>
      <w:numPr>
        <w:numId w:val="4"/>
      </w:numPr>
      <w:tabs>
        <w:tab w:val="left" w:pos="480"/>
      </w:tabs>
    </w:pPr>
  </w:style>
  <w:style w:type="paragraph" w:customStyle="1" w:styleId="46">
    <w:name w:val="样式4"/>
    <w:basedOn w:val="a2"/>
    <w:qFormat/>
    <w:rsid w:val="00B81FA9"/>
    <w:pPr>
      <w:spacing w:line="360" w:lineRule="auto"/>
      <w:ind w:firstLine="420"/>
      <w:jc w:val="center"/>
      <w:outlineLvl w:val="2"/>
    </w:pPr>
    <w:rPr>
      <w:rFonts w:ascii="仿宋_GB2312" w:eastAsia="仿宋_GB2312" w:hAnsi="仿宋"/>
      <w:b/>
      <w:sz w:val="32"/>
      <w:szCs w:val="32"/>
    </w:rPr>
  </w:style>
  <w:style w:type="paragraph" w:customStyle="1" w:styleId="GB231215">
    <w:name w:val="样式 仿宋_GB2312 三号 加粗 黑色 居中 行距: 1.5 倍行距"/>
    <w:basedOn w:val="a2"/>
    <w:rsid w:val="00B81FA9"/>
    <w:pPr>
      <w:spacing w:line="360" w:lineRule="auto"/>
      <w:jc w:val="center"/>
    </w:pPr>
    <w:rPr>
      <w:rFonts w:ascii="仿宋_GB2312" w:eastAsia="仿宋_GB2312" w:cs="宋体"/>
      <w:b/>
      <w:bCs/>
      <w:color w:val="000000"/>
      <w:sz w:val="28"/>
      <w:szCs w:val="20"/>
    </w:rPr>
  </w:style>
  <w:style w:type="paragraph" w:customStyle="1" w:styleId="GB2312106">
    <w:name w:val="样式 仿宋_GB2312 小三 左侧:  1.06 厘米"/>
    <w:basedOn w:val="a2"/>
    <w:rsid w:val="00B81FA9"/>
    <w:pPr>
      <w:spacing w:line="360" w:lineRule="auto"/>
      <w:ind w:left="601"/>
    </w:pPr>
    <w:rPr>
      <w:rFonts w:ascii="仿宋_GB2312" w:eastAsia="仿宋_GB2312"/>
      <w:sz w:val="24"/>
      <w:szCs w:val="20"/>
    </w:rPr>
  </w:style>
  <w:style w:type="paragraph" w:customStyle="1" w:styleId="085085">
    <w:name w:val="样式 左侧:  0.85 厘米 首行缩进:  0.85 厘米"/>
    <w:basedOn w:val="a2"/>
    <w:rsid w:val="00B81FA9"/>
    <w:pPr>
      <w:adjustRightInd/>
      <w:spacing w:line="360" w:lineRule="auto"/>
      <w:ind w:firstLine="482"/>
    </w:pPr>
    <w:rPr>
      <w:rFonts w:cs="宋体"/>
      <w:sz w:val="24"/>
      <w:szCs w:val="20"/>
    </w:rPr>
  </w:style>
  <w:style w:type="paragraph" w:customStyle="1" w:styleId="afffff7">
    <w:name w:val="正文（标题三）"/>
    <w:basedOn w:val="a2"/>
    <w:rsid w:val="00B81FA9"/>
    <w:pPr>
      <w:spacing w:line="360" w:lineRule="auto"/>
      <w:ind w:firstLineChars="200" w:firstLine="200"/>
    </w:pPr>
    <w:rPr>
      <w:sz w:val="24"/>
    </w:rPr>
  </w:style>
  <w:style w:type="paragraph" w:customStyle="1" w:styleId="22H2Heading2HiddenHeading2CCBSheading22ndlev">
    <w:name w:val="样式 标题 2标题2H2Heading 2 HiddenHeading 2 CCBSheading 22nd lev..."/>
    <w:basedOn w:val="2"/>
    <w:rsid w:val="00B81FA9"/>
    <w:pPr>
      <w:widowControl/>
      <w:spacing w:before="260" w:after="260" w:line="416" w:lineRule="auto"/>
      <w:ind w:left="0" w:firstLine="0"/>
    </w:pPr>
    <w:rPr>
      <w:rFonts w:ascii="Arial" w:eastAsia="黑体" w:hAnsi="Arial"/>
      <w:sz w:val="30"/>
      <w:szCs w:val="21"/>
    </w:rPr>
  </w:style>
  <w:style w:type="paragraph" w:customStyle="1" w:styleId="afffff8">
    <w:name w:val="模板普通正文"/>
    <w:basedOn w:val="af"/>
    <w:rsid w:val="00B81FA9"/>
    <w:pPr>
      <w:adjustRightInd/>
      <w:spacing w:beforeLines="50" w:after="10" w:line="360" w:lineRule="auto"/>
      <w:ind w:firstLineChars="175" w:firstLine="175"/>
      <w:jc w:val="left"/>
    </w:pPr>
    <w:rPr>
      <w:rFonts w:ascii="Times New Roman" w:hAnsi="Times New Roman"/>
    </w:rPr>
  </w:style>
  <w:style w:type="paragraph" w:customStyle="1" w:styleId="110">
    <w:name w:val="列出段落11"/>
    <w:basedOn w:val="a2"/>
    <w:uiPriority w:val="34"/>
    <w:qFormat/>
    <w:rsid w:val="00B81FA9"/>
    <w:pPr>
      <w:adjustRightInd/>
      <w:ind w:firstLineChars="200" w:firstLine="420"/>
    </w:pPr>
    <w:rPr>
      <w:szCs w:val="22"/>
    </w:rPr>
  </w:style>
  <w:style w:type="paragraph" w:customStyle="1" w:styleId="33Charh33BoldHeadbh1level3PIM3">
    <w:name w:val="样式 标题 3标题 3 Char第二层条h33Bold Headbh章标题1小标题level_3PIM 3..."/>
    <w:basedOn w:val="3"/>
    <w:rsid w:val="00B81FA9"/>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2f2">
    <w:name w:val="正文文字缩进2字"/>
    <w:basedOn w:val="a9"/>
    <w:rsid w:val="00B81FA9"/>
    <w:pPr>
      <w:autoSpaceDE/>
      <w:autoSpaceDN/>
      <w:adjustRightInd/>
      <w:spacing w:before="60" w:after="60"/>
      <w:ind w:firstLineChars="200" w:firstLine="200"/>
    </w:pPr>
    <w:rPr>
      <w:rFonts w:ascii="Times New Roman"/>
      <w:szCs w:val="20"/>
      <w:lang w:val="en-US"/>
    </w:rPr>
  </w:style>
  <w:style w:type="paragraph" w:customStyle="1" w:styleId="CharChar11CharCharCharCharCharCharCharCharCharCharChar">
    <w:name w:val="Char Char11 Char Char Char Char Char Char Char Char Char Char Char"/>
    <w:basedOn w:val="a2"/>
    <w:qFormat/>
    <w:rsid w:val="00B81FA9"/>
    <w:pPr>
      <w:adjustRightInd/>
      <w:spacing w:line="360" w:lineRule="auto"/>
    </w:pPr>
    <w:rPr>
      <w:rFonts w:ascii="Arial" w:eastAsia="黑体" w:hAnsi="Arial" w:cs="Arial"/>
      <w:snapToGrid w:val="0"/>
      <w:kern w:val="0"/>
      <w:szCs w:val="21"/>
    </w:rPr>
  </w:style>
  <w:style w:type="paragraph" w:customStyle="1" w:styleId="36">
    <w:name w:val="数字标题3"/>
    <w:basedOn w:val="3"/>
    <w:next w:val="a2"/>
    <w:rsid w:val="00B81FA9"/>
    <w:pPr>
      <w:numPr>
        <w:ilvl w:val="0"/>
        <w:numId w:val="0"/>
      </w:numPr>
      <w:spacing w:line="240" w:lineRule="auto"/>
    </w:pPr>
    <w:rPr>
      <w:sz w:val="28"/>
      <w:szCs w:val="28"/>
    </w:rPr>
  </w:style>
  <w:style w:type="paragraph" w:customStyle="1" w:styleId="Style412">
    <w:name w:val="_Style 412"/>
    <w:next w:val="a2"/>
    <w:qFormat/>
    <w:rsid w:val="00B81FA9"/>
    <w:pPr>
      <w:widowControl w:val="0"/>
      <w:adjustRightInd w:val="0"/>
      <w:jc w:val="both"/>
    </w:pPr>
    <w:rPr>
      <w:kern w:val="2"/>
      <w:sz w:val="21"/>
      <w:szCs w:val="24"/>
    </w:rPr>
  </w:style>
  <w:style w:type="paragraph" w:customStyle="1" w:styleId="afffff9">
    <w:name w:val="缺省文本"/>
    <w:basedOn w:val="a2"/>
    <w:rsid w:val="00B81FA9"/>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xl42">
    <w:name w:val="xl42"/>
    <w:basedOn w:val="a2"/>
    <w:qFormat/>
    <w:rsid w:val="00B81FA9"/>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37">
    <w:name w:val="目录3"/>
    <w:basedOn w:val="a2"/>
    <w:rsid w:val="00B81FA9"/>
    <w:pPr>
      <w:tabs>
        <w:tab w:val="left" w:leader="dot" w:pos="7370"/>
      </w:tabs>
      <w:autoSpaceDE w:val="0"/>
      <w:autoSpaceDN w:val="0"/>
      <w:spacing w:line="317" w:lineRule="atLeast"/>
      <w:ind w:firstLineChars="200" w:firstLine="419"/>
    </w:pPr>
    <w:rPr>
      <w:color w:val="000000"/>
      <w:kern w:val="0"/>
      <w:szCs w:val="21"/>
    </w:rPr>
  </w:style>
  <w:style w:type="paragraph" w:customStyle="1" w:styleId="1b">
    <w:name w:val="批注框文本1"/>
    <w:basedOn w:val="a2"/>
    <w:rsid w:val="00B81FA9"/>
    <w:pPr>
      <w:autoSpaceDE w:val="0"/>
      <w:autoSpaceDN w:val="0"/>
      <w:spacing w:line="351" w:lineRule="atLeast"/>
      <w:ind w:firstLineChars="200" w:firstLine="419"/>
    </w:pPr>
    <w:rPr>
      <w:color w:val="000000"/>
      <w:kern w:val="0"/>
      <w:sz w:val="18"/>
      <w:szCs w:val="18"/>
    </w:rPr>
  </w:style>
  <w:style w:type="paragraph" w:customStyle="1" w:styleId="MMTitle">
    <w:name w:val="MM Title"/>
    <w:basedOn w:val="afc"/>
    <w:rsid w:val="00B81FA9"/>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CharCharCharCharCharCharCharChar">
    <w:name w:val="Char Char Char Char Char Char Char Char Char Char"/>
    <w:basedOn w:val="a2"/>
    <w:rsid w:val="00B81FA9"/>
    <w:rPr>
      <w:rFonts w:ascii="仿宋_GB2312" w:eastAsia="仿宋_GB2312"/>
      <w:b/>
      <w:sz w:val="32"/>
      <w:szCs w:val="32"/>
    </w:rPr>
  </w:style>
  <w:style w:type="paragraph" w:customStyle="1" w:styleId="gf1">
    <w:name w:val="gf正文1"/>
    <w:basedOn w:val="a2"/>
    <w:qFormat/>
    <w:rsid w:val="00B81FA9"/>
    <w:pPr>
      <w:tabs>
        <w:tab w:val="left" w:pos="3240"/>
        <w:tab w:val="left" w:pos="3960"/>
      </w:tabs>
      <w:snapToGrid w:val="0"/>
      <w:spacing w:line="360" w:lineRule="auto"/>
      <w:ind w:firstLineChars="200" w:firstLine="480"/>
    </w:pPr>
    <w:rPr>
      <w:rFonts w:ascii="宋体" w:hAnsi="宋体" w:cs="宋体"/>
      <w:sz w:val="24"/>
    </w:rPr>
  </w:style>
  <w:style w:type="paragraph" w:customStyle="1" w:styleId="074">
    <w:name w:val="正文样式 首行缩进:  0.74 厘米"/>
    <w:basedOn w:val="a2"/>
    <w:rsid w:val="00B81FA9"/>
    <w:pPr>
      <w:adjustRightInd/>
      <w:spacing w:beforeLines="50" w:line="360" w:lineRule="auto"/>
      <w:ind w:firstLine="420"/>
    </w:pPr>
    <w:rPr>
      <w:rFonts w:cs="宋体"/>
      <w:sz w:val="24"/>
      <w:szCs w:val="20"/>
    </w:rPr>
  </w:style>
  <w:style w:type="paragraph" w:customStyle="1" w:styleId="afffffa">
    <w:name w:val="插图说明"/>
    <w:basedOn w:val="a2"/>
    <w:rsid w:val="00B81FA9"/>
    <w:pPr>
      <w:spacing w:after="240"/>
      <w:ind w:firstLineChars="200" w:firstLine="200"/>
      <w:jc w:val="center"/>
      <w:textAlignment w:val="baseline"/>
    </w:pPr>
    <w:rPr>
      <w:rFonts w:eastAsia="黑体"/>
      <w:sz w:val="24"/>
      <w:szCs w:val="20"/>
    </w:rPr>
  </w:style>
  <w:style w:type="paragraph" w:customStyle="1" w:styleId="91">
    <w:name w:val="9"/>
    <w:rsid w:val="00B81FA9"/>
    <w:pPr>
      <w:widowControl w:val="0"/>
      <w:autoSpaceDE w:val="0"/>
      <w:autoSpaceDN w:val="0"/>
      <w:adjustRightInd w:val="0"/>
      <w:jc w:val="both"/>
    </w:pPr>
    <w:rPr>
      <w:rFonts w:ascii="宋体"/>
      <w:b/>
      <w:bCs/>
      <w:color w:val="000000"/>
      <w:spacing w:val="15"/>
      <w:sz w:val="18"/>
      <w:szCs w:val="18"/>
    </w:rPr>
  </w:style>
  <w:style w:type="paragraph" w:customStyle="1" w:styleId="afffffb">
    <w:name w:val="正文文字缩进项目"/>
    <w:basedOn w:val="af"/>
    <w:qFormat/>
    <w:rsid w:val="00B81FA9"/>
    <w:pPr>
      <w:tabs>
        <w:tab w:val="left" w:pos="840"/>
      </w:tabs>
      <w:adjustRightInd/>
      <w:spacing w:after="120" w:line="240" w:lineRule="auto"/>
      <w:ind w:firstLineChars="0" w:firstLine="0"/>
    </w:pPr>
    <w:rPr>
      <w:rFonts w:ascii="Tahoma" w:hAnsi="Tahoma"/>
      <w:sz w:val="22"/>
      <w:szCs w:val="20"/>
    </w:rPr>
  </w:style>
  <w:style w:type="paragraph" w:customStyle="1" w:styleId="xl28">
    <w:name w:val="xl28"/>
    <w:basedOn w:val="a2"/>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0">
    <w:name w:val="数字标题1"/>
    <w:basedOn w:val="1"/>
    <w:next w:val="a2"/>
    <w:rsid w:val="00B81FA9"/>
    <w:pPr>
      <w:numPr>
        <w:numId w:val="4"/>
      </w:numPr>
    </w:pPr>
  </w:style>
  <w:style w:type="paragraph" w:customStyle="1" w:styleId="font5">
    <w:name w:val="font5"/>
    <w:basedOn w:val="a2"/>
    <w:rsid w:val="00B81FA9"/>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CharCharCharCharCharCharCharChar1">
    <w:name w:val="Char Char Char Char Char Char Char Char1"/>
    <w:basedOn w:val="a2"/>
    <w:rsid w:val="00B81FA9"/>
    <w:pPr>
      <w:tabs>
        <w:tab w:val="left" w:pos="360"/>
      </w:tabs>
    </w:pPr>
    <w:rPr>
      <w:sz w:val="24"/>
      <w:szCs w:val="20"/>
    </w:rPr>
  </w:style>
  <w:style w:type="paragraph" w:customStyle="1" w:styleId="afffffc">
    <w:name w:val="小节"/>
    <w:basedOn w:val="3"/>
    <w:rsid w:val="00B81FA9"/>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p0">
    <w:name w:val="p0"/>
    <w:basedOn w:val="a2"/>
    <w:rsid w:val="00B81FA9"/>
    <w:pPr>
      <w:widowControl/>
      <w:adjustRightInd/>
    </w:pPr>
    <w:rPr>
      <w:kern w:val="0"/>
      <w:szCs w:val="21"/>
    </w:rPr>
  </w:style>
  <w:style w:type="paragraph" w:customStyle="1" w:styleId="Picture">
    <w:name w:val="Picture"/>
    <w:basedOn w:val="a2"/>
    <w:next w:val="ac"/>
    <w:rsid w:val="00B81FA9"/>
    <w:pPr>
      <w:keepNext/>
      <w:widowControl/>
      <w:adjustRightInd/>
      <w:ind w:firstLineChars="200" w:firstLine="200"/>
    </w:pPr>
    <w:rPr>
      <w:rFonts w:ascii="楷体" w:eastAsia="楷体" w:hAnsi="Arial"/>
      <w:b/>
      <w:spacing w:val="-5"/>
      <w:w w:val="98"/>
      <w:kern w:val="0"/>
      <w:sz w:val="24"/>
      <w:szCs w:val="20"/>
    </w:rPr>
  </w:style>
  <w:style w:type="paragraph" w:customStyle="1" w:styleId="152">
    <w:name w:val="样式 宋体 行距: 1.5 倍行距 首行缩进:  2 字符"/>
    <w:basedOn w:val="a2"/>
    <w:rsid w:val="00B81FA9"/>
    <w:pPr>
      <w:adjustRightInd/>
      <w:spacing w:line="360" w:lineRule="auto"/>
      <w:ind w:firstLineChars="200" w:firstLine="420"/>
    </w:pPr>
    <w:rPr>
      <w:rFonts w:ascii="宋体" w:hAns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2"/>
    <w:rsid w:val="00B81FA9"/>
    <w:rPr>
      <w:rFonts w:ascii="Tahoma" w:hAnsi="Tahoma"/>
      <w:sz w:val="24"/>
      <w:szCs w:val="20"/>
    </w:rPr>
  </w:style>
  <w:style w:type="paragraph" w:customStyle="1" w:styleId="220">
    <w:name w:val="正文文本 22"/>
    <w:basedOn w:val="a2"/>
    <w:rsid w:val="00B81FA9"/>
    <w:pPr>
      <w:widowControl/>
      <w:overflowPunct w:val="0"/>
      <w:autoSpaceDE w:val="0"/>
      <w:autoSpaceDN w:val="0"/>
      <w:ind w:left="720" w:hanging="720"/>
      <w:textAlignment w:val="baseline"/>
    </w:pPr>
    <w:rPr>
      <w:kern w:val="0"/>
      <w:sz w:val="24"/>
      <w:szCs w:val="20"/>
      <w:lang w:val="en-GB"/>
    </w:rPr>
  </w:style>
  <w:style w:type="paragraph" w:customStyle="1" w:styleId="Body">
    <w:name w:val="Body"/>
    <w:basedOn w:val="a2"/>
    <w:rsid w:val="00B81FA9"/>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MMTopic5">
    <w:name w:val="MM Topic 5"/>
    <w:basedOn w:val="5"/>
    <w:rsid w:val="00B81FA9"/>
    <w:pPr>
      <w:numPr>
        <w:ilvl w:val="0"/>
        <w:numId w:val="0"/>
      </w:numPr>
      <w:tabs>
        <w:tab w:val="left" w:pos="2520"/>
      </w:tabs>
      <w:adjustRightInd/>
      <w:ind w:left="2520" w:hanging="420"/>
    </w:pPr>
  </w:style>
  <w:style w:type="paragraph" w:customStyle="1" w:styleId="CharChar11CharCharCharCharCharCharCharCharCharCharCharCharChar1">
    <w:name w:val="Char Char11 Char Char Char Char Char Char Char Char Char Char Char Char Char1"/>
    <w:basedOn w:val="a2"/>
    <w:rsid w:val="00B81FA9"/>
    <w:pPr>
      <w:adjustRightInd/>
      <w:spacing w:line="360" w:lineRule="auto"/>
    </w:pPr>
    <w:rPr>
      <w:rFonts w:ascii="Arial" w:eastAsia="黑体" w:hAnsi="Arial" w:cs="Arial"/>
      <w:snapToGrid w:val="0"/>
      <w:kern w:val="0"/>
      <w:szCs w:val="21"/>
    </w:rPr>
  </w:style>
  <w:style w:type="paragraph" w:customStyle="1" w:styleId="afffffd">
    <w:name w:val="文章附标题"/>
    <w:basedOn w:val="a2"/>
    <w:rsid w:val="00B81FA9"/>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1CharCharChar">
    <w:name w:val="Char Char1 Char Char Char"/>
    <w:basedOn w:val="a2"/>
    <w:rsid w:val="00B81FA9"/>
    <w:rPr>
      <w:rFonts w:ascii="仿宋_GB2312" w:eastAsia="仿宋_GB2312"/>
      <w:b/>
      <w:sz w:val="32"/>
      <w:szCs w:val="32"/>
    </w:rPr>
  </w:style>
  <w:style w:type="paragraph" w:customStyle="1" w:styleId="CharChar1a">
    <w:name w:val="Char Char1"/>
    <w:basedOn w:val="a2"/>
    <w:rsid w:val="00B81FA9"/>
    <w:pPr>
      <w:widowControl/>
      <w:spacing w:after="160" w:line="240" w:lineRule="exact"/>
      <w:jc w:val="left"/>
    </w:pPr>
    <w:rPr>
      <w:rFonts w:eastAsia="仿宋_GB2312"/>
      <w:sz w:val="28"/>
    </w:rPr>
  </w:style>
  <w:style w:type="paragraph" w:customStyle="1" w:styleId="07415">
    <w:name w:val="样式 小四 首行缩进:  0.74 厘米 行距: 1.5 倍行距"/>
    <w:basedOn w:val="a2"/>
    <w:rsid w:val="00B81FA9"/>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1">
    <w:name w:val="Char3 Char Char Char1"/>
    <w:basedOn w:val="a2"/>
    <w:uiPriority w:val="6"/>
    <w:rsid w:val="00B81FA9"/>
    <w:pPr>
      <w:widowControl/>
      <w:adjustRightInd/>
      <w:spacing w:after="160" w:line="240" w:lineRule="exact"/>
      <w:jc w:val="left"/>
    </w:pPr>
    <w:rPr>
      <w:szCs w:val="20"/>
    </w:rPr>
  </w:style>
  <w:style w:type="paragraph" w:customStyle="1" w:styleId="2GB231215">
    <w:name w:val="样式 正文文本缩进 2 + 仿宋_GB2312 黑色 行距: 1.5 倍行距"/>
    <w:basedOn w:val="25"/>
    <w:rsid w:val="00B81FA9"/>
    <w:pPr>
      <w:adjustRightInd/>
      <w:ind w:firstLineChars="200" w:firstLine="560"/>
      <w:textAlignment w:val="auto"/>
    </w:pPr>
    <w:rPr>
      <w:rFonts w:hAnsi="宋体" w:cs="宋体"/>
      <w:color w:val="000000"/>
      <w:kern w:val="2"/>
      <w:sz w:val="24"/>
    </w:rPr>
  </w:style>
  <w:style w:type="paragraph" w:customStyle="1" w:styleId="BulletedList">
    <w:name w:val="Bulleted List"/>
    <w:basedOn w:val="a2"/>
    <w:rsid w:val="00B81FA9"/>
    <w:pPr>
      <w:tabs>
        <w:tab w:val="left" w:pos="1260"/>
      </w:tabs>
      <w:adjustRightInd/>
      <w:ind w:left="1260" w:hanging="420"/>
    </w:pPr>
  </w:style>
  <w:style w:type="paragraph" w:customStyle="1" w:styleId="xl36">
    <w:name w:val="xl36"/>
    <w:basedOn w:val="a2"/>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1-21">
    <w:name w:val="中等深浅网格 1 - 强调文字颜色 21"/>
    <w:basedOn w:val="a2"/>
    <w:qFormat/>
    <w:rsid w:val="00B81FA9"/>
    <w:pPr>
      <w:spacing w:line="360" w:lineRule="auto"/>
      <w:ind w:firstLineChars="200" w:firstLine="200"/>
    </w:pPr>
    <w:rPr>
      <w:rFonts w:eastAsia="楷体_GB2312" w:cs="Lucida Sans"/>
      <w:sz w:val="24"/>
    </w:rPr>
  </w:style>
  <w:style w:type="paragraph" w:customStyle="1" w:styleId="xl40">
    <w:name w:val="xl40"/>
    <w:basedOn w:val="a2"/>
    <w:rsid w:val="00B81FA9"/>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c">
    <w:name w:val="表格标题1"/>
    <w:basedOn w:val="a2"/>
    <w:rsid w:val="00B81FA9"/>
    <w:pPr>
      <w:adjustRightInd/>
      <w:spacing w:line="360" w:lineRule="auto"/>
      <w:jc w:val="center"/>
    </w:pPr>
    <w:rPr>
      <w:rFonts w:ascii="宋体" w:hAnsi="宋体" w:cs="宋体"/>
      <w:b/>
      <w:bCs/>
      <w:color w:val="000000"/>
      <w:sz w:val="24"/>
      <w:szCs w:val="21"/>
    </w:rPr>
  </w:style>
  <w:style w:type="paragraph" w:customStyle="1" w:styleId="afffffe">
    <w:name w:val="列出段落*"/>
    <w:basedOn w:val="a2"/>
    <w:rsid w:val="00B81FA9"/>
    <w:pPr>
      <w:adjustRightInd/>
      <w:spacing w:line="360" w:lineRule="auto"/>
      <w:ind w:firstLine="200"/>
    </w:pPr>
    <w:rPr>
      <w:rFonts w:eastAsia="楷体_GB2312" w:cs="Lucida Sans Unicode"/>
      <w:color w:val="000000"/>
      <w:kern w:val="1"/>
      <w:sz w:val="24"/>
    </w:rPr>
  </w:style>
  <w:style w:type="paragraph" w:customStyle="1" w:styleId="affffff">
    <w:name w:val="!大节"/>
    <w:basedOn w:val="2"/>
    <w:rsid w:val="00B81FA9"/>
    <w:pPr>
      <w:numPr>
        <w:numId w:val="0"/>
      </w:numPr>
      <w:spacing w:before="260" w:after="260" w:line="415" w:lineRule="auto"/>
      <w:ind w:left="420" w:hanging="420"/>
    </w:pPr>
    <w:rPr>
      <w:rFonts w:ascii="Arial" w:eastAsia="微软雅黑" w:hAnsi="Arial"/>
      <w:lang w:val="en-US"/>
    </w:rPr>
  </w:style>
  <w:style w:type="paragraph" w:customStyle="1" w:styleId="affffff0">
    <w:name w:val="小项目标题"/>
    <w:basedOn w:val="a2"/>
    <w:rsid w:val="00B81FA9"/>
    <w:pPr>
      <w:adjustRightInd/>
      <w:spacing w:before="100" w:beforeAutospacing="1" w:after="100" w:afterAutospacing="1" w:line="360" w:lineRule="auto"/>
      <w:ind w:leftChars="200" w:left="480" w:firstLineChars="200" w:firstLine="200"/>
      <w:jc w:val="left"/>
    </w:pPr>
    <w:rPr>
      <w:sz w:val="24"/>
    </w:rPr>
  </w:style>
  <w:style w:type="paragraph" w:customStyle="1" w:styleId="47">
    <w:name w:val="正文4"/>
    <w:basedOn w:val="a2"/>
    <w:qFormat/>
    <w:rsid w:val="00B81FA9"/>
    <w:pPr>
      <w:tabs>
        <w:tab w:val="left" w:pos="720"/>
      </w:tabs>
      <w:adjustRightInd/>
      <w:spacing w:before="60" w:after="60" w:line="360" w:lineRule="auto"/>
      <w:ind w:leftChars="400" w:left="575" w:hangingChars="175" w:hanging="175"/>
    </w:pPr>
    <w:rPr>
      <w:sz w:val="24"/>
    </w:rPr>
  </w:style>
  <w:style w:type="paragraph" w:customStyle="1" w:styleId="xl35">
    <w:name w:val="xl35"/>
    <w:basedOn w:val="a2"/>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1">
    <w:name w:val="正文格式"/>
    <w:basedOn w:val="a2"/>
    <w:rsid w:val="00B81FA9"/>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Char1Char">
    <w:name w:val="Char Char Char1 Char"/>
    <w:basedOn w:val="a2"/>
    <w:rsid w:val="00B81FA9"/>
    <w:rPr>
      <w:szCs w:val="20"/>
    </w:rPr>
  </w:style>
  <w:style w:type="paragraph" w:customStyle="1" w:styleId="affffff2">
    <w:name w:val="封面"/>
    <w:basedOn w:val="a2"/>
    <w:rsid w:val="00B81FA9"/>
    <w:pPr>
      <w:spacing w:line="360" w:lineRule="atLeast"/>
      <w:jc w:val="right"/>
      <w:textAlignment w:val="baseline"/>
    </w:pPr>
    <w:rPr>
      <w:rFonts w:ascii="Symbol" w:hAnsi="Symbol"/>
      <w:kern w:val="0"/>
      <w:szCs w:val="20"/>
    </w:rPr>
  </w:style>
  <w:style w:type="paragraph" w:customStyle="1" w:styleId="affffff3">
    <w:name w:val="规范正文"/>
    <w:basedOn w:val="a2"/>
    <w:rsid w:val="00B81FA9"/>
    <w:pPr>
      <w:tabs>
        <w:tab w:val="left" w:pos="840"/>
      </w:tabs>
      <w:spacing w:beforeLines="50" w:line="360" w:lineRule="auto"/>
      <w:ind w:left="840" w:hanging="420"/>
      <w:textAlignment w:val="baseline"/>
    </w:pPr>
    <w:rPr>
      <w:szCs w:val="20"/>
    </w:rPr>
  </w:style>
  <w:style w:type="paragraph" w:customStyle="1" w:styleId="1d">
    <w:name w:val="正文首行缩进1"/>
    <w:basedOn w:val="a9"/>
    <w:qFormat/>
    <w:rsid w:val="00B81FA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71">
    <w:name w:val="样式7"/>
    <w:basedOn w:val="46"/>
    <w:next w:val="a2"/>
    <w:qFormat/>
    <w:rsid w:val="00B81FA9"/>
    <w:pPr>
      <w:spacing w:afterLines="50"/>
      <w:jc w:val="left"/>
      <w:outlineLvl w:val="3"/>
    </w:pPr>
    <w:rPr>
      <w:sz w:val="24"/>
      <w:szCs w:val="24"/>
    </w:rPr>
  </w:style>
  <w:style w:type="paragraph" w:customStyle="1" w:styleId="affffff4">
    <w:name w:val="公文正文"/>
    <w:basedOn w:val="a2"/>
    <w:rsid w:val="00B81FA9"/>
    <w:pPr>
      <w:adjustRightInd/>
      <w:spacing w:before="156" w:line="360" w:lineRule="auto"/>
      <w:ind w:firstLineChars="200" w:firstLine="360"/>
    </w:pPr>
    <w:rPr>
      <w:rFonts w:ascii="仿宋_GB2312" w:eastAsia="仿宋_GB2312"/>
      <w:sz w:val="24"/>
    </w:rPr>
  </w:style>
  <w:style w:type="paragraph" w:customStyle="1" w:styleId="Char2CharChar1">
    <w:name w:val="Char2 Char Char1"/>
    <w:basedOn w:val="a2"/>
    <w:rsid w:val="00B81FA9"/>
    <w:pPr>
      <w:adjustRightInd/>
    </w:pPr>
    <w:rPr>
      <w:rFonts w:ascii="Tahoma" w:hAnsi="Tahoma"/>
      <w:sz w:val="24"/>
      <w:szCs w:val="20"/>
    </w:rPr>
  </w:style>
  <w:style w:type="paragraph" w:customStyle="1" w:styleId="xl39">
    <w:name w:val="xl39"/>
    <w:basedOn w:val="a2"/>
    <w:rsid w:val="00B81FA9"/>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6">
    <w:name w:val="xl26"/>
    <w:basedOn w:val="a2"/>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Style12">
    <w:name w:val="_Style 12"/>
    <w:basedOn w:val="ad"/>
    <w:rsid w:val="00B81FA9"/>
    <w:pPr>
      <w:snapToGrid w:val="0"/>
      <w:spacing w:line="360" w:lineRule="auto"/>
    </w:pPr>
  </w:style>
  <w:style w:type="paragraph" w:customStyle="1" w:styleId="xl43">
    <w:name w:val="xl43"/>
    <w:basedOn w:val="a2"/>
    <w:rsid w:val="00B81FA9"/>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H2h2Underrubrik1prop2l2ChapterTitlesect12DONO">
    <w:name w:val="样式 标题 2H2h2Underrubrik1prop2l2Chapter Titlesect 1.2DO NO..."/>
    <w:basedOn w:val="2"/>
    <w:rsid w:val="00B81FA9"/>
    <w:pPr>
      <w:numPr>
        <w:numId w:val="0"/>
      </w:numPr>
      <w:spacing w:before="120" w:after="120"/>
      <w:ind w:left="425" w:hanging="425"/>
    </w:pPr>
    <w:rPr>
      <w:rFonts w:ascii="微软雅黑" w:eastAsia="微软雅黑" w:hAnsi="微软雅黑" w:cs="宋体"/>
      <w:szCs w:val="20"/>
      <w:lang w:val="en-US"/>
    </w:rPr>
  </w:style>
  <w:style w:type="paragraph" w:customStyle="1" w:styleId="CharChar1100">
    <w:name w:val="Char Char110"/>
    <w:basedOn w:val="a2"/>
    <w:rsid w:val="00B81FA9"/>
    <w:pPr>
      <w:spacing w:line="360" w:lineRule="auto"/>
    </w:pPr>
    <w:rPr>
      <w:rFonts w:ascii="Tahoma" w:hAnsi="Tahoma"/>
      <w:sz w:val="24"/>
      <w:szCs w:val="20"/>
    </w:rPr>
  </w:style>
  <w:style w:type="paragraph" w:customStyle="1" w:styleId="affffff5">
    <w:name w:val="章正文"/>
    <w:basedOn w:val="a2"/>
    <w:rsid w:val="00B81FA9"/>
    <w:pPr>
      <w:adjustRightInd/>
      <w:spacing w:beforeLines="50" w:after="120" w:line="300" w:lineRule="auto"/>
      <w:ind w:firstLineChars="200" w:firstLine="480"/>
    </w:pPr>
    <w:rPr>
      <w:rFonts w:ascii="Helvetica" w:hAnsi="Helvetica"/>
      <w:kern w:val="0"/>
      <w:sz w:val="24"/>
    </w:rPr>
  </w:style>
  <w:style w:type="paragraph" w:customStyle="1" w:styleId="affffff6">
    <w:name w:val="单元格居中"/>
    <w:basedOn w:val="a2"/>
    <w:qFormat/>
    <w:rsid w:val="00B81FA9"/>
    <w:pPr>
      <w:adjustRightInd/>
      <w:spacing w:line="360" w:lineRule="auto"/>
      <w:jc w:val="center"/>
    </w:pPr>
    <w:rPr>
      <w:sz w:val="24"/>
    </w:rPr>
  </w:style>
  <w:style w:type="paragraph" w:customStyle="1" w:styleId="DefaultText">
    <w:name w:val="Default Text"/>
    <w:basedOn w:val="a2"/>
    <w:rsid w:val="00B81FA9"/>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38">
    <w:name w:val="标书标题3"/>
    <w:basedOn w:val="3"/>
    <w:rsid w:val="00B81FA9"/>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7">
    <w:name w:val="Ñù"/>
    <w:rsid w:val="00B81FA9"/>
    <w:pPr>
      <w:overflowPunct w:val="0"/>
      <w:autoSpaceDE w:val="0"/>
      <w:autoSpaceDN w:val="0"/>
      <w:adjustRightInd w:val="0"/>
      <w:spacing w:line="400" w:lineRule="exact"/>
      <w:jc w:val="both"/>
      <w:textAlignment w:val="baseline"/>
    </w:pPr>
    <w:rPr>
      <w:sz w:val="24"/>
    </w:rPr>
  </w:style>
  <w:style w:type="paragraph" w:customStyle="1" w:styleId="GB2312015GBCharChar">
    <w:name w:val="样式 样式 正文文本缩进 + 仿宋_GB2312 小四 首行缩进:  0 厘米 行距: 1.5 倍行距 + (中文) 仿宋_GB... Char Char"/>
    <w:basedOn w:val="a2"/>
    <w:rsid w:val="00B81FA9"/>
    <w:pPr>
      <w:spacing w:line="360" w:lineRule="auto"/>
      <w:ind w:firstLineChars="200" w:firstLine="480"/>
    </w:pPr>
    <w:rPr>
      <w:rFonts w:ascii="仿宋_GB2312" w:eastAsia="新宋体"/>
      <w:sz w:val="24"/>
      <w:szCs w:val="20"/>
    </w:rPr>
  </w:style>
  <w:style w:type="paragraph" w:customStyle="1" w:styleId="L1">
    <w:name w:val="标准有序列表（L1）"/>
    <w:basedOn w:val="ab"/>
    <w:rsid w:val="00B81FA9"/>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ffff8">
    <w:name w:val="样式 宋体 三号 加粗 居中"/>
    <w:basedOn w:val="a2"/>
    <w:rsid w:val="00B81FA9"/>
    <w:pPr>
      <w:adjustRightInd/>
      <w:spacing w:line="360" w:lineRule="auto"/>
      <w:jc w:val="center"/>
    </w:pPr>
    <w:rPr>
      <w:rFonts w:ascii="宋体" w:hAnsi="宋体" w:cs="宋体"/>
      <w:b/>
      <w:bCs/>
      <w:sz w:val="24"/>
      <w:szCs w:val="20"/>
    </w:rPr>
  </w:style>
  <w:style w:type="paragraph" w:customStyle="1" w:styleId="CharCharCharChar11">
    <w:name w:val="Char Char Char Char11"/>
    <w:basedOn w:val="a2"/>
    <w:rsid w:val="00B81FA9"/>
    <w:rPr>
      <w:rFonts w:ascii="Tahoma" w:hAnsi="Tahoma"/>
      <w:sz w:val="24"/>
      <w:szCs w:val="20"/>
    </w:rPr>
  </w:style>
  <w:style w:type="paragraph" w:customStyle="1" w:styleId="0">
    <w:name w:val="0"/>
    <w:basedOn w:val="a2"/>
    <w:rsid w:val="00B81FA9"/>
    <w:pPr>
      <w:widowControl/>
    </w:pPr>
    <w:rPr>
      <w:kern w:val="0"/>
      <w:sz w:val="24"/>
      <w:szCs w:val="20"/>
    </w:rPr>
  </w:style>
  <w:style w:type="paragraph" w:customStyle="1" w:styleId="style82f9af9af9a">
    <w:name w:val="style82 f9a f9a f9a"/>
    <w:basedOn w:val="a2"/>
    <w:rsid w:val="00B81FA9"/>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表格文字（大）"/>
    <w:basedOn w:val="a2"/>
    <w:rsid w:val="00B81FA9"/>
    <w:pPr>
      <w:adjustRightInd/>
      <w:spacing w:before="20" w:after="20"/>
      <w:ind w:firstLineChars="200" w:firstLine="200"/>
    </w:pPr>
    <w:rPr>
      <w:rFonts w:ascii="Century Gothic" w:hAnsi="Century Gothic"/>
      <w:sz w:val="24"/>
      <w:szCs w:val="20"/>
    </w:rPr>
  </w:style>
  <w:style w:type="paragraph" w:customStyle="1" w:styleId="affffffa">
    <w:name w:val="表格（小）"/>
    <w:basedOn w:val="a2"/>
    <w:rsid w:val="00B81FA9"/>
    <w:pPr>
      <w:adjustRightInd/>
      <w:snapToGrid w:val="0"/>
      <w:spacing w:line="300" w:lineRule="auto"/>
    </w:pPr>
    <w:rPr>
      <w:rFonts w:eastAsia="仿宋"/>
      <w:szCs w:val="21"/>
    </w:rPr>
  </w:style>
  <w:style w:type="paragraph" w:customStyle="1" w:styleId="1e">
    <w:name w:val="部分1"/>
    <w:basedOn w:val="a2"/>
    <w:rsid w:val="00B81FA9"/>
    <w:pPr>
      <w:keepNext/>
      <w:pageBreakBefore/>
      <w:tabs>
        <w:tab w:val="left" w:pos="720"/>
      </w:tabs>
      <w:spacing w:line="360" w:lineRule="auto"/>
      <w:jc w:val="center"/>
      <w:outlineLvl w:val="0"/>
    </w:pPr>
    <w:rPr>
      <w:rFonts w:eastAsia="黑体"/>
      <w:b/>
      <w:kern w:val="44"/>
      <w:sz w:val="36"/>
      <w:szCs w:val="20"/>
    </w:rPr>
  </w:style>
  <w:style w:type="paragraph" w:customStyle="1" w:styleId="tabletext0">
    <w:name w:val="tabletext"/>
    <w:basedOn w:val="a2"/>
    <w:rsid w:val="00B81FA9"/>
    <w:pPr>
      <w:widowControl/>
      <w:spacing w:before="100" w:beforeAutospacing="1" w:after="100" w:afterAutospacing="1"/>
      <w:jc w:val="left"/>
    </w:pPr>
    <w:rPr>
      <w:rFonts w:ascii="宋体" w:hAnsi="宋体" w:cs="宋体"/>
      <w:kern w:val="0"/>
      <w:sz w:val="24"/>
    </w:rPr>
  </w:style>
  <w:style w:type="paragraph" w:customStyle="1" w:styleId="MMEmpty">
    <w:name w:val="MM Empty"/>
    <w:basedOn w:val="a2"/>
    <w:rsid w:val="00B81FA9"/>
    <w:pPr>
      <w:adjustRightInd/>
    </w:pPr>
  </w:style>
  <w:style w:type="paragraph" w:customStyle="1" w:styleId="affffffb">
    <w:name w:val="表文字"/>
    <w:rsid w:val="00B81FA9"/>
    <w:rPr>
      <w:rFonts w:ascii="宋体"/>
      <w:kern w:val="2"/>
    </w:rPr>
  </w:style>
  <w:style w:type="paragraph" w:customStyle="1" w:styleId="CM14">
    <w:name w:val="CM14"/>
    <w:basedOn w:val="Default"/>
    <w:next w:val="Default"/>
    <w:qFormat/>
    <w:rsid w:val="00B81FA9"/>
    <w:pPr>
      <w:spacing w:after="68"/>
    </w:pPr>
    <w:rPr>
      <w:rFonts w:ascii="FHLHE E+ Futura Bk" w:eastAsia="FHLHE E+ Futura Bk" w:cs="Times New Roman"/>
      <w:color w:val="auto"/>
    </w:rPr>
  </w:style>
  <w:style w:type="paragraph" w:customStyle="1" w:styleId="Bullet0">
    <w:name w:val="Bullet"/>
    <w:basedOn w:val="a2"/>
    <w:rsid w:val="00B81FA9"/>
    <w:pPr>
      <w:widowControl/>
      <w:tabs>
        <w:tab w:val="left" w:pos="288"/>
      </w:tabs>
      <w:adjustRightInd/>
      <w:ind w:left="288" w:firstLineChars="200" w:hanging="360"/>
      <w:jc w:val="left"/>
    </w:pPr>
    <w:rPr>
      <w:rFonts w:ascii="Arial" w:hAnsi="Arial"/>
      <w:kern w:val="0"/>
      <w:sz w:val="20"/>
      <w:szCs w:val="20"/>
    </w:rPr>
  </w:style>
  <w:style w:type="paragraph" w:customStyle="1" w:styleId="222">
    <w:name w:val="样式 正文文本缩进 + 左侧:  2 字符 首行缩进:  2 字符"/>
    <w:basedOn w:val="af"/>
    <w:rsid w:val="00B81FA9"/>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3CharCharCharCharCharChar">
    <w:name w:val="Char3 Char Char Char Char Char Char"/>
    <w:basedOn w:val="a2"/>
    <w:rsid w:val="00B81FA9"/>
    <w:pPr>
      <w:adjustRightInd/>
      <w:spacing w:line="360" w:lineRule="auto"/>
    </w:pPr>
    <w:rPr>
      <w:rFonts w:ascii="Arial" w:eastAsia="黑体" w:hAnsi="Arial" w:cs="Arial"/>
      <w:snapToGrid w:val="0"/>
      <w:kern w:val="0"/>
      <w:szCs w:val="21"/>
    </w:rPr>
  </w:style>
  <w:style w:type="paragraph" w:customStyle="1" w:styleId="CharChar11CharCharCharCharCharCharCharCharCharCharCharCharChar11">
    <w:name w:val="Char Char11 Char Char Char Char Char Char Char Char Char Char Char Char Char11"/>
    <w:basedOn w:val="a2"/>
    <w:uiPriority w:val="6"/>
    <w:rsid w:val="00B81FA9"/>
    <w:pPr>
      <w:adjustRightInd/>
      <w:spacing w:line="360" w:lineRule="auto"/>
    </w:pPr>
    <w:rPr>
      <w:rFonts w:ascii="Arial" w:eastAsia="黑体" w:hAnsi="Arial" w:cs="Arial"/>
      <w:snapToGrid w:val="0"/>
      <w:kern w:val="0"/>
      <w:szCs w:val="21"/>
    </w:rPr>
  </w:style>
  <w:style w:type="paragraph" w:customStyle="1" w:styleId="CharCharCharCharCharCharCharCharChar">
    <w:name w:val="Char Char Char Char Char Char Char Char Char"/>
    <w:basedOn w:val="a2"/>
    <w:rsid w:val="00B81FA9"/>
    <w:pPr>
      <w:adjustRightInd/>
      <w:ind w:firstLineChars="200" w:firstLine="200"/>
    </w:pPr>
    <w:rPr>
      <w:rFonts w:ascii="Tahoma" w:hAnsi="Tahoma"/>
      <w:sz w:val="24"/>
      <w:szCs w:val="20"/>
    </w:rPr>
  </w:style>
  <w:style w:type="paragraph" w:customStyle="1" w:styleId="affffffc">
    <w:name w:val="样式"/>
    <w:basedOn w:val="a2"/>
    <w:rsid w:val="00B81FA9"/>
    <w:pPr>
      <w:autoSpaceDE w:val="0"/>
      <w:autoSpaceDN w:val="0"/>
      <w:snapToGrid w:val="0"/>
      <w:spacing w:before="120" w:after="120" w:line="360" w:lineRule="auto"/>
    </w:pPr>
    <w:rPr>
      <w:rFonts w:ascii="宋体"/>
      <w:sz w:val="24"/>
      <w:szCs w:val="20"/>
    </w:rPr>
  </w:style>
  <w:style w:type="paragraph" w:customStyle="1" w:styleId="CharCharCharCharCharCharCharCharCharChar1">
    <w:name w:val="Char Char Char Char Char Char Char Char Char Char1"/>
    <w:basedOn w:val="a2"/>
    <w:rsid w:val="00B81FA9"/>
    <w:rPr>
      <w:rFonts w:ascii="仿宋_GB2312" w:eastAsia="仿宋_GB2312"/>
      <w:b/>
      <w:sz w:val="32"/>
      <w:szCs w:val="32"/>
    </w:rPr>
  </w:style>
  <w:style w:type="paragraph" w:customStyle="1" w:styleId="subhead2">
    <w:name w:val="subhead 2"/>
    <w:rsid w:val="00B81FA9"/>
    <w:pPr>
      <w:spacing w:after="60" w:line="240" w:lineRule="exact"/>
    </w:pPr>
    <w:rPr>
      <w:rFonts w:ascii="Arial" w:hAnsi="Arial"/>
      <w:b/>
      <w:sz w:val="22"/>
      <w:lang w:eastAsia="en-US"/>
    </w:rPr>
  </w:style>
  <w:style w:type="paragraph" w:customStyle="1" w:styleId="affffffd">
    <w:name w:val="节标题"/>
    <w:basedOn w:val="a2"/>
    <w:rsid w:val="00B81FA9"/>
    <w:pPr>
      <w:autoSpaceDE w:val="0"/>
      <w:autoSpaceDN w:val="0"/>
      <w:spacing w:line="289" w:lineRule="atLeast"/>
      <w:ind w:firstLineChars="200" w:firstLine="200"/>
      <w:jc w:val="center"/>
    </w:pPr>
    <w:rPr>
      <w:color w:val="000000"/>
      <w:kern w:val="0"/>
      <w:sz w:val="28"/>
      <w:szCs w:val="28"/>
    </w:rPr>
  </w:style>
  <w:style w:type="paragraph" w:customStyle="1" w:styleId="CharCharCharCharCharChar1Char">
    <w:name w:val="Char Char Char Char Char Char1 Char"/>
    <w:basedOn w:val="a2"/>
    <w:rsid w:val="00B81FA9"/>
    <w:pPr>
      <w:widowControl/>
      <w:spacing w:after="160" w:line="240" w:lineRule="exact"/>
      <w:jc w:val="left"/>
    </w:pPr>
    <w:rPr>
      <w:rFonts w:ascii="Verdana" w:hAnsi="Verdana"/>
      <w:kern w:val="0"/>
      <w:szCs w:val="20"/>
      <w:lang w:eastAsia="en-US"/>
    </w:rPr>
  </w:style>
  <w:style w:type="paragraph" w:customStyle="1" w:styleId="CharCharCharCharCharCharCharCharCharCharCharChar1Char1">
    <w:name w:val="Char Char Char Char Char Char Char Char Char Char Char Char1 Char1"/>
    <w:basedOn w:val="a2"/>
    <w:rsid w:val="00B81FA9"/>
    <w:rPr>
      <w:rFonts w:ascii="Tahoma" w:hAnsi="Tahoma" w:cs="仿宋_GB2312"/>
      <w:sz w:val="24"/>
      <w:szCs w:val="20"/>
    </w:rPr>
  </w:style>
  <w:style w:type="paragraph" w:customStyle="1" w:styleId="CharCharCharCharCharChar0">
    <w:name w:val="Char Char Char Char Char Char"/>
    <w:basedOn w:val="a2"/>
    <w:rsid w:val="00B81FA9"/>
    <w:pPr>
      <w:widowControl/>
      <w:spacing w:beforeLines="50" w:afterLines="50" w:line="240" w:lineRule="exact"/>
      <w:jc w:val="left"/>
    </w:pPr>
    <w:rPr>
      <w:rFonts w:ascii="Verdana" w:hAnsi="Verdana"/>
      <w:kern w:val="0"/>
      <w:sz w:val="20"/>
      <w:szCs w:val="20"/>
      <w:lang w:eastAsia="en-US"/>
    </w:rPr>
  </w:style>
  <w:style w:type="paragraph" w:customStyle="1" w:styleId="Char23">
    <w:name w:val="Char23"/>
    <w:basedOn w:val="a2"/>
    <w:rsid w:val="00B81FA9"/>
    <w:rPr>
      <w:rFonts w:ascii="仿宋_GB2312" w:eastAsia="仿宋_GB2312"/>
      <w:b/>
      <w:sz w:val="32"/>
      <w:szCs w:val="32"/>
    </w:rPr>
  </w:style>
  <w:style w:type="paragraph" w:customStyle="1" w:styleId="39">
    <w:name w:val="样式3"/>
    <w:basedOn w:val="2d"/>
    <w:qFormat/>
    <w:rsid w:val="00B81FA9"/>
    <w:pPr>
      <w:spacing w:beforeLines="100"/>
      <w:jc w:val="left"/>
    </w:pPr>
  </w:style>
  <w:style w:type="paragraph" w:customStyle="1" w:styleId="Char1f1">
    <w:name w:val="Char1"/>
    <w:basedOn w:val="a2"/>
    <w:rsid w:val="00B81FA9"/>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2"/>
    <w:rsid w:val="00B81FA9"/>
    <w:pPr>
      <w:tabs>
        <w:tab w:val="left" w:pos="432"/>
      </w:tabs>
      <w:adjustRightInd/>
      <w:spacing w:beforeLines="50" w:afterLines="50"/>
      <w:ind w:left="432" w:firstLineChars="200" w:hanging="432"/>
    </w:pPr>
    <w:rPr>
      <w:sz w:val="24"/>
    </w:rPr>
  </w:style>
  <w:style w:type="paragraph" w:customStyle="1" w:styleId="affffffe">
    <w:name w:val="标准正文格式"/>
    <w:basedOn w:val="a2"/>
    <w:rsid w:val="00B81FA9"/>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afffffff">
    <w:name w:val="单元格左对齐"/>
    <w:basedOn w:val="a2"/>
    <w:rsid w:val="00B81FA9"/>
    <w:pPr>
      <w:adjustRightInd/>
      <w:spacing w:line="360" w:lineRule="auto"/>
    </w:pPr>
    <w:rPr>
      <w:sz w:val="24"/>
    </w:rPr>
  </w:style>
  <w:style w:type="paragraph" w:customStyle="1" w:styleId="Char50">
    <w:name w:val="Char5"/>
    <w:basedOn w:val="a2"/>
    <w:rsid w:val="00B81FA9"/>
    <w:rPr>
      <w:rFonts w:ascii="仿宋_GB2312" w:eastAsia="仿宋_GB2312"/>
      <w:b/>
      <w:sz w:val="32"/>
      <w:szCs w:val="32"/>
    </w:rPr>
  </w:style>
  <w:style w:type="paragraph" w:customStyle="1" w:styleId="style25">
    <w:name w:val="style25"/>
    <w:basedOn w:val="a2"/>
    <w:rsid w:val="00B81FA9"/>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0">
    <w:name w:val="表格"/>
    <w:basedOn w:val="a2"/>
    <w:rsid w:val="00B81FA9"/>
    <w:pPr>
      <w:snapToGrid w:val="0"/>
      <w:ind w:firstLineChars="21" w:firstLine="42"/>
    </w:pPr>
    <w:rPr>
      <w:rFonts w:ascii="宋体" w:hAnsi="宋体"/>
      <w:kern w:val="0"/>
      <w:sz w:val="20"/>
      <w:szCs w:val="20"/>
    </w:rPr>
  </w:style>
  <w:style w:type="paragraph" w:customStyle="1" w:styleId="afffffff1">
    <w:name w:val="普通正文"/>
    <w:basedOn w:val="a2"/>
    <w:rsid w:val="00B81FA9"/>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2">
    <w:name w:val="前言、引言标题"/>
    <w:next w:val="a2"/>
    <w:rsid w:val="00B81FA9"/>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1CharCharChar5">
    <w:name w:val="Char1 Char Char Char5"/>
    <w:basedOn w:val="a2"/>
    <w:qFormat/>
    <w:rsid w:val="00B81FA9"/>
    <w:pPr>
      <w:adjustRightInd/>
      <w:ind w:firstLineChars="200" w:firstLine="200"/>
    </w:pPr>
    <w:rPr>
      <w:rFonts w:ascii="Tahoma" w:hAnsi="Tahoma"/>
      <w:sz w:val="24"/>
      <w:szCs w:val="20"/>
    </w:rPr>
  </w:style>
  <w:style w:type="paragraph" w:customStyle="1" w:styleId="TOC1">
    <w:name w:val="TOC 标题1"/>
    <w:basedOn w:val="1"/>
    <w:next w:val="a2"/>
    <w:uiPriority w:val="39"/>
    <w:qFormat/>
    <w:rsid w:val="00B81FA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f3">
    <w:name w:val="正文（首行缩进2字符）"/>
    <w:basedOn w:val="a2"/>
    <w:rsid w:val="00B81FA9"/>
    <w:pPr>
      <w:adjustRightInd/>
      <w:spacing w:line="360" w:lineRule="auto"/>
      <w:ind w:firstLineChars="200" w:firstLine="480"/>
    </w:pPr>
    <w:rPr>
      <w:sz w:val="24"/>
      <w:szCs w:val="20"/>
    </w:rPr>
  </w:style>
  <w:style w:type="paragraph" w:customStyle="1" w:styleId="CharCharChar0">
    <w:name w:val="Char Char Char"/>
    <w:basedOn w:val="a2"/>
    <w:qFormat/>
    <w:rsid w:val="00B81FA9"/>
    <w:rPr>
      <w:rFonts w:ascii="Tahoma" w:hAnsi="Tahoma"/>
      <w:sz w:val="24"/>
      <w:szCs w:val="20"/>
    </w:rPr>
  </w:style>
  <w:style w:type="paragraph" w:customStyle="1" w:styleId="Char2CharChar">
    <w:name w:val="Char2 Char Char"/>
    <w:basedOn w:val="a2"/>
    <w:rsid w:val="00B81FA9"/>
    <w:pPr>
      <w:adjustRightInd/>
    </w:pPr>
    <w:rPr>
      <w:rFonts w:ascii="Tahoma" w:hAnsi="Tahoma"/>
      <w:sz w:val="24"/>
      <w:szCs w:val="20"/>
    </w:rPr>
  </w:style>
  <w:style w:type="paragraph" w:customStyle="1" w:styleId="1f">
    <w:name w:val="正文缩进1"/>
    <w:basedOn w:val="a2"/>
    <w:next w:val="af"/>
    <w:rsid w:val="00B81FA9"/>
    <w:pPr>
      <w:autoSpaceDE w:val="0"/>
      <w:autoSpaceDN w:val="0"/>
      <w:snapToGrid w:val="0"/>
      <w:spacing w:after="120" w:line="360" w:lineRule="auto"/>
      <w:ind w:leftChars="200" w:left="420" w:firstLineChars="200" w:firstLine="480"/>
    </w:pPr>
    <w:rPr>
      <w:sz w:val="24"/>
      <w:szCs w:val="21"/>
    </w:rPr>
  </w:style>
  <w:style w:type="paragraph" w:customStyle="1" w:styleId="afffffff3">
    <w:name w:val="金宏发行正文"/>
    <w:basedOn w:val="a2"/>
    <w:rsid w:val="00B81FA9"/>
    <w:pPr>
      <w:adjustRightInd/>
      <w:spacing w:line="500" w:lineRule="exact"/>
      <w:ind w:firstLineChars="200" w:firstLine="560"/>
    </w:pPr>
    <w:rPr>
      <w:rFonts w:eastAsia="仿宋_GB2312"/>
      <w:sz w:val="28"/>
      <w:szCs w:val="20"/>
    </w:rPr>
  </w:style>
  <w:style w:type="paragraph" w:customStyle="1" w:styleId="Normal0">
    <w:name w:val="Normal0"/>
    <w:rsid w:val="00B81FA9"/>
    <w:rPr>
      <w:lang w:eastAsia="en-US"/>
    </w:rPr>
  </w:style>
  <w:style w:type="paragraph" w:customStyle="1" w:styleId="afffffff4">
    <w:name w:val="说明"/>
    <w:basedOn w:val="a2"/>
    <w:rsid w:val="00B81FA9"/>
    <w:pPr>
      <w:autoSpaceDE w:val="0"/>
      <w:autoSpaceDN w:val="0"/>
      <w:spacing w:line="440" w:lineRule="exact"/>
      <w:ind w:firstLineChars="200" w:firstLine="200"/>
    </w:pPr>
    <w:rPr>
      <w:rFonts w:ascii="宋体"/>
      <w:b/>
      <w:bCs/>
      <w:i/>
      <w:iCs/>
      <w:color w:val="0000FF"/>
      <w:kern w:val="0"/>
      <w:sz w:val="24"/>
    </w:rPr>
  </w:style>
  <w:style w:type="paragraph" w:customStyle="1" w:styleId="afffffff5">
    <w:name w:val="文章总标题"/>
    <w:basedOn w:val="a2"/>
    <w:rsid w:val="00B81FA9"/>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font7">
    <w:name w:val="font7"/>
    <w:basedOn w:val="a2"/>
    <w:rsid w:val="00B81FA9"/>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ff6">
    <w:name w:val="加粗正文"/>
    <w:basedOn w:val="a2"/>
    <w:rsid w:val="00B81FA9"/>
    <w:pPr>
      <w:adjustRightInd/>
      <w:spacing w:beforeLines="50" w:afterLines="50" w:line="360" w:lineRule="auto"/>
      <w:ind w:firstLineChars="200" w:firstLine="422"/>
    </w:pPr>
    <w:rPr>
      <w:b/>
      <w:bCs/>
      <w:szCs w:val="21"/>
    </w:rPr>
  </w:style>
  <w:style w:type="paragraph" w:customStyle="1" w:styleId="xl24">
    <w:name w:val="xl24"/>
    <w:basedOn w:val="a2"/>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212">
    <w:name w:val="正文文本 21"/>
    <w:basedOn w:val="a2"/>
    <w:rsid w:val="00B81FA9"/>
    <w:pPr>
      <w:widowControl/>
      <w:overflowPunct w:val="0"/>
      <w:autoSpaceDE w:val="0"/>
      <w:autoSpaceDN w:val="0"/>
      <w:ind w:left="720" w:hanging="720"/>
      <w:textAlignment w:val="baseline"/>
    </w:pPr>
    <w:rPr>
      <w:kern w:val="0"/>
      <w:sz w:val="24"/>
      <w:szCs w:val="20"/>
      <w:lang w:val="en-GB"/>
    </w:rPr>
  </w:style>
  <w:style w:type="paragraph" w:customStyle="1" w:styleId="main">
    <w:name w:val="main"/>
    <w:basedOn w:val="a2"/>
    <w:rsid w:val="00B81FA9"/>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afffffff7">
    <w:name w:val="默认段落样式"/>
    <w:basedOn w:val="29"/>
    <w:qFormat/>
    <w:rsid w:val="00B81FA9"/>
    <w:pPr>
      <w:spacing w:before="0"/>
      <w:ind w:firstLine="480"/>
      <w:outlineLvl w:val="2"/>
    </w:pPr>
    <w:rPr>
      <w:rFonts w:ascii="仿宋_GB2312" w:eastAsia="仿宋_GB2312" w:hAnsi="宋体"/>
      <w:color w:val="000000"/>
      <w:szCs w:val="24"/>
    </w:rPr>
  </w:style>
  <w:style w:type="paragraph" w:customStyle="1" w:styleId="2f4">
    <w:name w:val="正文文字 2"/>
    <w:basedOn w:val="Default"/>
    <w:next w:val="Default"/>
    <w:rsid w:val="00B81FA9"/>
    <w:rPr>
      <w:rFonts w:ascii="宋体" w:eastAsia="宋体" w:cs="Times New Roman"/>
      <w:color w:val="auto"/>
    </w:rPr>
  </w:style>
  <w:style w:type="paragraph" w:customStyle="1" w:styleId="xl31">
    <w:name w:val="xl31"/>
    <w:basedOn w:val="a2"/>
    <w:qFormat/>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8">
    <w:name w:val="标准正文"/>
    <w:basedOn w:val="a2"/>
    <w:rsid w:val="00B81FA9"/>
    <w:pPr>
      <w:tabs>
        <w:tab w:val="left" w:pos="780"/>
      </w:tabs>
      <w:adjustRightInd/>
      <w:spacing w:line="360" w:lineRule="auto"/>
      <w:ind w:leftChars="200" w:left="200" w:firstLineChars="200" w:firstLine="200"/>
    </w:pPr>
    <w:rPr>
      <w:sz w:val="24"/>
    </w:rPr>
  </w:style>
  <w:style w:type="paragraph" w:customStyle="1" w:styleId="afffffff9">
    <w:name w:val="首行缩进"/>
    <w:basedOn w:val="a2"/>
    <w:rsid w:val="00B81FA9"/>
    <w:pPr>
      <w:spacing w:line="360" w:lineRule="auto"/>
      <w:ind w:firstLineChars="200" w:firstLine="480"/>
    </w:pPr>
    <w:rPr>
      <w:rFonts w:ascii="宋体"/>
      <w:sz w:val="24"/>
      <w:szCs w:val="20"/>
    </w:rPr>
  </w:style>
  <w:style w:type="paragraph" w:customStyle="1" w:styleId="48">
    <w:name w:val="列出段落4"/>
    <w:basedOn w:val="a2"/>
    <w:rsid w:val="00B81FA9"/>
    <w:pPr>
      <w:adjustRightInd/>
      <w:spacing w:line="360" w:lineRule="auto"/>
      <w:ind w:firstLineChars="200" w:firstLine="420"/>
    </w:pPr>
    <w:rPr>
      <w:sz w:val="24"/>
      <w:szCs w:val="22"/>
    </w:rPr>
  </w:style>
  <w:style w:type="paragraph" w:customStyle="1" w:styleId="085">
    <w:name w:val="样式 左侧:  0.85 厘米"/>
    <w:basedOn w:val="a2"/>
    <w:uiPriority w:val="2"/>
    <w:rsid w:val="00B81FA9"/>
    <w:pPr>
      <w:adjustRightInd/>
      <w:spacing w:line="360" w:lineRule="auto"/>
    </w:pPr>
    <w:rPr>
      <w:rFonts w:cs="宋体"/>
      <w:sz w:val="24"/>
      <w:szCs w:val="20"/>
    </w:rPr>
  </w:style>
  <w:style w:type="paragraph" w:customStyle="1" w:styleId="2f5">
    <w:name w:val="表格项目符号 2"/>
    <w:basedOn w:val="24"/>
    <w:rsid w:val="00B81FA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f6">
    <w:name w:val="表格标题2"/>
    <w:basedOn w:val="affff3"/>
    <w:rsid w:val="00B81FA9"/>
    <w:rPr>
      <w:b/>
    </w:rPr>
  </w:style>
  <w:style w:type="paragraph" w:customStyle="1" w:styleId="xl32">
    <w:name w:val="xl32"/>
    <w:basedOn w:val="a2"/>
    <w:rsid w:val="00B81FA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a">
    <w:name w:val="±íÑùÊ½"/>
    <w:basedOn w:val="a2"/>
    <w:rsid w:val="00B81FA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150">
    <w:name w:val="样式 微软雅黑 行距: 1.5 倍行距"/>
    <w:basedOn w:val="a2"/>
    <w:rsid w:val="00B81FA9"/>
    <w:pPr>
      <w:adjustRightInd/>
      <w:spacing w:line="360" w:lineRule="auto"/>
      <w:ind w:firstLineChars="200" w:firstLine="480"/>
    </w:pPr>
    <w:rPr>
      <w:rFonts w:ascii="微软雅黑" w:eastAsia="微软雅黑" w:hAnsi="宋体" w:cs="宋体"/>
      <w:sz w:val="24"/>
      <w:szCs w:val="20"/>
    </w:rPr>
  </w:style>
  <w:style w:type="paragraph" w:customStyle="1" w:styleId="afffffffb">
    <w:name w:val="方案正文"/>
    <w:basedOn w:val="a2"/>
    <w:qFormat/>
    <w:rsid w:val="00B81FA9"/>
    <w:pPr>
      <w:snapToGrid w:val="0"/>
      <w:spacing w:line="324" w:lineRule="auto"/>
      <w:ind w:firstLineChars="200" w:firstLine="482"/>
    </w:pPr>
    <w:rPr>
      <w:rFonts w:ascii="仿宋_GB2312" w:eastAsia="仿宋_GB2312"/>
      <w:b/>
      <w:color w:val="000000"/>
      <w:sz w:val="24"/>
      <w:szCs w:val="20"/>
    </w:rPr>
  </w:style>
  <w:style w:type="paragraph" w:customStyle="1" w:styleId="49">
    <w:name w:val="4"/>
    <w:basedOn w:val="a2"/>
    <w:next w:val="25"/>
    <w:rsid w:val="00B81FA9"/>
    <w:pPr>
      <w:spacing w:after="120" w:line="480" w:lineRule="auto"/>
      <w:ind w:leftChars="200" w:left="420"/>
    </w:pPr>
    <w:rPr>
      <w:sz w:val="24"/>
      <w:szCs w:val="20"/>
    </w:rPr>
  </w:style>
  <w:style w:type="paragraph" w:customStyle="1" w:styleId="-510">
    <w:name w:val="深色列表 - 强调文字颜色 51"/>
    <w:basedOn w:val="a2"/>
    <w:qFormat/>
    <w:rsid w:val="00B81FA9"/>
    <w:pPr>
      <w:adjustRightInd/>
      <w:spacing w:line="360" w:lineRule="auto"/>
      <w:ind w:firstLineChars="200" w:firstLine="200"/>
    </w:pPr>
    <w:rPr>
      <w:rFonts w:eastAsia="楷体_GB2312" w:cs="Lucida Sans"/>
      <w:sz w:val="24"/>
    </w:rPr>
  </w:style>
  <w:style w:type="paragraph" w:customStyle="1" w:styleId="CharChar112">
    <w:name w:val="Char Char112"/>
    <w:basedOn w:val="a2"/>
    <w:uiPriority w:val="6"/>
    <w:rsid w:val="00B81FA9"/>
    <w:pPr>
      <w:widowControl/>
      <w:spacing w:after="160" w:line="240" w:lineRule="exact"/>
      <w:jc w:val="left"/>
    </w:pPr>
    <w:rPr>
      <w:rFonts w:eastAsia="仿宋_GB2312"/>
      <w:sz w:val="28"/>
    </w:rPr>
  </w:style>
  <w:style w:type="paragraph" w:customStyle="1" w:styleId="Charff9">
    <w:name w:val="金宏发行正文 Char"/>
    <w:basedOn w:val="a2"/>
    <w:rsid w:val="00B81FA9"/>
    <w:pPr>
      <w:adjustRightInd/>
      <w:spacing w:line="500" w:lineRule="exact"/>
      <w:ind w:firstLineChars="200" w:firstLine="560"/>
    </w:pPr>
    <w:rPr>
      <w:rFonts w:eastAsia="仿宋_GB2312"/>
      <w:sz w:val="28"/>
      <w:szCs w:val="20"/>
    </w:rPr>
  </w:style>
  <w:style w:type="paragraph" w:customStyle="1" w:styleId="NewNewNewNew">
    <w:name w:val="正文 New New New New"/>
    <w:uiPriority w:val="2"/>
    <w:qFormat/>
    <w:rsid w:val="00B81FA9"/>
    <w:pPr>
      <w:widowControl w:val="0"/>
      <w:jc w:val="both"/>
    </w:pPr>
    <w:rPr>
      <w:color w:val="000000"/>
      <w:szCs w:val="24"/>
    </w:rPr>
  </w:style>
  <w:style w:type="paragraph" w:customStyle="1" w:styleId="afffffffc">
    <w:name w:val="??"/>
    <w:rsid w:val="00B81FA9"/>
    <w:pPr>
      <w:widowControl w:val="0"/>
      <w:overflowPunct w:val="0"/>
      <w:autoSpaceDE w:val="0"/>
      <w:autoSpaceDN w:val="0"/>
      <w:adjustRightInd w:val="0"/>
      <w:jc w:val="both"/>
      <w:textAlignment w:val="baseline"/>
    </w:pPr>
    <w:rPr>
      <w:kern w:val="2"/>
      <w:sz w:val="21"/>
      <w:lang w:eastAsia="en-US"/>
    </w:rPr>
  </w:style>
  <w:style w:type="paragraph" w:customStyle="1" w:styleId="afffffffd">
    <w:name w:val="正文文字缩进"/>
    <w:basedOn w:val="a2"/>
    <w:rsid w:val="00B81FA9"/>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Bulletwithtext4">
    <w:name w:val="Bullet with text 4"/>
    <w:basedOn w:val="a2"/>
    <w:rsid w:val="00B81FA9"/>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FA">
    <w:name w:val="FA正文"/>
    <w:basedOn w:val="a2"/>
    <w:rsid w:val="00B81FA9"/>
    <w:pPr>
      <w:spacing w:line="360" w:lineRule="auto"/>
      <w:ind w:firstLineChars="200" w:firstLine="480"/>
    </w:pPr>
    <w:rPr>
      <w:rFonts w:hAnsi="宋体"/>
      <w:sz w:val="24"/>
      <w:szCs w:val="20"/>
    </w:rPr>
  </w:style>
  <w:style w:type="paragraph" w:customStyle="1" w:styleId="afffffffe">
    <w:name w:val="文章标题"/>
    <w:next w:val="affff2"/>
    <w:rsid w:val="00B81FA9"/>
    <w:pPr>
      <w:spacing w:beforeLines="800" w:afterLines="100"/>
      <w:jc w:val="center"/>
    </w:pPr>
    <w:rPr>
      <w:rFonts w:ascii="Arial" w:eastAsia="黑体" w:hAnsi="Arial" w:cs="宋体"/>
      <w:bCs/>
      <w:kern w:val="2"/>
      <w:sz w:val="5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2"/>
    <w:rsid w:val="00B81FA9"/>
    <w:pPr>
      <w:spacing w:line="360" w:lineRule="auto"/>
    </w:pPr>
    <w:rPr>
      <w:kern w:val="0"/>
      <w:sz w:val="24"/>
      <w:szCs w:val="20"/>
    </w:rPr>
  </w:style>
  <w:style w:type="paragraph" w:customStyle="1" w:styleId="style30">
    <w:name w:val="style3"/>
    <w:basedOn w:val="a2"/>
    <w:rsid w:val="00B81FA9"/>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ListParagraph">
    <w:name w:val="List Paragraph*"/>
    <w:basedOn w:val="a2"/>
    <w:uiPriority w:val="7"/>
    <w:rsid w:val="00B81FA9"/>
    <w:pPr>
      <w:adjustRightInd/>
      <w:spacing w:line="360" w:lineRule="auto"/>
      <w:ind w:firstLine="420"/>
    </w:pPr>
    <w:rPr>
      <w:rFonts w:cs="Calibri"/>
      <w:color w:val="000000"/>
      <w:kern w:val="1"/>
      <w:sz w:val="24"/>
      <w:szCs w:val="22"/>
    </w:rPr>
  </w:style>
  <w:style w:type="paragraph" w:customStyle="1" w:styleId="TableContents">
    <w:name w:val="Table Contents"/>
    <w:basedOn w:val="a2"/>
    <w:rsid w:val="00B81FA9"/>
    <w:pPr>
      <w:suppressAutoHyphens/>
      <w:autoSpaceDE w:val="0"/>
      <w:spacing w:after="120"/>
      <w:jc w:val="left"/>
    </w:pPr>
    <w:rPr>
      <w:rFonts w:ascii="Helvetica" w:hAnsi="Helvetica"/>
      <w:kern w:val="1"/>
      <w:sz w:val="20"/>
      <w:szCs w:val="20"/>
    </w:rPr>
  </w:style>
  <w:style w:type="paragraph" w:customStyle="1" w:styleId="1Level1HeadPIM1SectionHeadh1l11Heading0Datash">
    <w:name w:val="样式 标题 1Level 1 HeadPIM 1Section Headh1l11Heading 0Datash..."/>
    <w:basedOn w:val="1"/>
    <w:rsid w:val="00B81FA9"/>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btcontent">
    <w:name w:val="bt_content"/>
    <w:basedOn w:val="a2"/>
    <w:qFormat/>
    <w:rsid w:val="00B81FA9"/>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styleId="affffffff">
    <w:name w:val="No Spacing"/>
    <w:qFormat/>
    <w:rsid w:val="00B81FA9"/>
    <w:pPr>
      <w:widowControl w:val="0"/>
      <w:jc w:val="both"/>
    </w:pPr>
    <w:rPr>
      <w:kern w:val="2"/>
      <w:sz w:val="21"/>
      <w:szCs w:val="22"/>
    </w:rPr>
  </w:style>
  <w:style w:type="paragraph" w:customStyle="1" w:styleId="affffffff0">
    <w:name w:val="注释"/>
    <w:basedOn w:val="a2"/>
    <w:rsid w:val="00B81FA9"/>
    <w:pPr>
      <w:adjustRightInd/>
      <w:spacing w:line="360" w:lineRule="auto"/>
      <w:ind w:firstLine="480"/>
    </w:pPr>
    <w:rPr>
      <w:sz w:val="24"/>
    </w:rPr>
  </w:style>
  <w:style w:type="paragraph" w:customStyle="1" w:styleId="105051">
    <w:name w:val="样式 标题 1 + 黑色 段前: 0.5 行 段后: 0.5 行1"/>
    <w:basedOn w:val="1"/>
    <w:rsid w:val="00B81FA9"/>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32">
    <w:name w:val="Char3"/>
    <w:basedOn w:val="a2"/>
    <w:qFormat/>
    <w:rsid w:val="00B81FA9"/>
    <w:pPr>
      <w:adjustRightInd/>
      <w:ind w:firstLineChars="200" w:firstLine="200"/>
    </w:pPr>
    <w:rPr>
      <w:rFonts w:ascii="Tahoma" w:hAnsi="Tahoma"/>
      <w:sz w:val="24"/>
      <w:szCs w:val="20"/>
    </w:rPr>
  </w:style>
  <w:style w:type="paragraph" w:customStyle="1" w:styleId="legal">
    <w:name w:val="legal"/>
    <w:basedOn w:val="a2"/>
    <w:rsid w:val="00B81FA9"/>
    <w:pPr>
      <w:widowControl/>
      <w:adjustRightInd/>
      <w:spacing w:line="180" w:lineRule="exact"/>
      <w:ind w:firstLineChars="200" w:firstLine="200"/>
      <w:jc w:val="left"/>
    </w:pPr>
    <w:rPr>
      <w:rFonts w:ascii="Futura Bk" w:hAnsi="Futura Bk" w:cs="Futura Bk"/>
      <w:kern w:val="0"/>
      <w:sz w:val="13"/>
      <w:szCs w:val="13"/>
    </w:rPr>
  </w:style>
  <w:style w:type="paragraph" w:customStyle="1" w:styleId="CharChar1CharCharCharCharCharChar">
    <w:name w:val="Char Char1 Char Char Char Char Char Char"/>
    <w:basedOn w:val="a2"/>
    <w:rsid w:val="00B81FA9"/>
    <w:rPr>
      <w:rFonts w:ascii="仿宋_GB2312" w:eastAsia="仿宋_GB2312"/>
      <w:b/>
      <w:sz w:val="32"/>
      <w:szCs w:val="20"/>
    </w:rPr>
  </w:style>
  <w:style w:type="paragraph" w:customStyle="1" w:styleId="2f7">
    <w:name w:val="样式 首行缩进:  2 字符"/>
    <w:basedOn w:val="a2"/>
    <w:rsid w:val="00B81FA9"/>
    <w:pPr>
      <w:snapToGrid w:val="0"/>
      <w:spacing w:line="360" w:lineRule="auto"/>
    </w:pPr>
    <w:rPr>
      <w:rFonts w:ascii="仿宋_GB2312" w:eastAsia="仿宋_GB2312" w:hAnsi="宋体" w:cs="宋体"/>
      <w:color w:val="000000"/>
      <w:kern w:val="0"/>
      <w:sz w:val="28"/>
      <w:szCs w:val="21"/>
    </w:rPr>
  </w:style>
  <w:style w:type="paragraph" w:customStyle="1" w:styleId="MMTopic2">
    <w:name w:val="MM Topic 2"/>
    <w:basedOn w:val="2"/>
    <w:rsid w:val="00B81FA9"/>
    <w:pPr>
      <w:numPr>
        <w:numId w:val="0"/>
      </w:numPr>
      <w:tabs>
        <w:tab w:val="left" w:pos="1260"/>
      </w:tabs>
      <w:ind w:left="1260" w:hanging="420"/>
    </w:pPr>
    <w:rPr>
      <w:rFonts w:ascii="Arial" w:eastAsia="黑体" w:hAnsi="Arial"/>
      <w:lang w:val="en-US"/>
    </w:rPr>
  </w:style>
  <w:style w:type="paragraph" w:customStyle="1" w:styleId="1f0">
    <w:name w:val="样式1 + (中宋体"/>
    <w:basedOn w:val="16"/>
    <w:qFormat/>
    <w:rsid w:val="00B81FA9"/>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Char3CharCharChar">
    <w:name w:val="Char3 Char Char Char"/>
    <w:basedOn w:val="a2"/>
    <w:rsid w:val="00B81FA9"/>
    <w:pPr>
      <w:widowControl/>
      <w:adjustRightInd/>
      <w:spacing w:after="160" w:line="240" w:lineRule="exact"/>
      <w:jc w:val="left"/>
    </w:pPr>
    <w:rPr>
      <w:szCs w:val="20"/>
    </w:rPr>
  </w:style>
  <w:style w:type="paragraph" w:customStyle="1" w:styleId="1f1">
    <w:name w:val="正文1"/>
    <w:basedOn w:val="32"/>
    <w:qFormat/>
    <w:rsid w:val="00B81FA9"/>
    <w:pPr>
      <w:ind w:leftChars="0" w:left="0" w:firstLineChars="200" w:firstLine="480"/>
    </w:pPr>
    <w:rPr>
      <w:rFonts w:ascii="仿宋_GB2312" w:eastAsia="仿宋_GB2312" w:hAnsi="Courier New"/>
      <w:kern w:val="28"/>
      <w:sz w:val="24"/>
    </w:rPr>
  </w:style>
  <w:style w:type="paragraph" w:customStyle="1" w:styleId="2f8">
    <w:name w:val="无间隔2"/>
    <w:qFormat/>
    <w:rsid w:val="00B81FA9"/>
    <w:pPr>
      <w:widowControl w:val="0"/>
      <w:jc w:val="both"/>
    </w:pPr>
    <w:rPr>
      <w:kern w:val="2"/>
      <w:sz w:val="21"/>
      <w:szCs w:val="22"/>
    </w:rPr>
  </w:style>
  <w:style w:type="paragraph" w:customStyle="1" w:styleId="MMTopic1">
    <w:name w:val="MM Topic 1"/>
    <w:basedOn w:val="1"/>
    <w:rsid w:val="00B81FA9"/>
    <w:pPr>
      <w:numPr>
        <w:numId w:val="0"/>
      </w:numPr>
      <w:tabs>
        <w:tab w:val="left" w:pos="840"/>
      </w:tabs>
      <w:adjustRightInd/>
      <w:ind w:left="840" w:hanging="420"/>
    </w:pPr>
  </w:style>
  <w:style w:type="paragraph" w:customStyle="1" w:styleId="CharCharChar1">
    <w:name w:val="Char Char Char1"/>
    <w:basedOn w:val="a2"/>
    <w:rsid w:val="00B81FA9"/>
    <w:pPr>
      <w:widowControl/>
      <w:spacing w:after="160" w:line="240" w:lineRule="exact"/>
      <w:jc w:val="left"/>
    </w:pPr>
    <w:rPr>
      <w:rFonts w:ascii="Verdana" w:hAnsi="Verdana"/>
      <w:kern w:val="0"/>
      <w:sz w:val="20"/>
      <w:szCs w:val="20"/>
      <w:lang w:eastAsia="en-US"/>
    </w:rPr>
  </w:style>
  <w:style w:type="paragraph" w:customStyle="1" w:styleId="21">
    <w:name w:val="正文 项目2"/>
    <w:basedOn w:val="affffb"/>
    <w:qFormat/>
    <w:rsid w:val="00B81FA9"/>
    <w:pPr>
      <w:numPr>
        <w:numId w:val="5"/>
      </w:numPr>
      <w:spacing w:after="0"/>
    </w:pPr>
  </w:style>
  <w:style w:type="paragraph" w:customStyle="1" w:styleId="BulletingFirstIndent1">
    <w:name w:val="Bulleting First Indent 1"/>
    <w:basedOn w:val="a8"/>
    <w:rsid w:val="00B81FA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MMTopic4">
    <w:name w:val="MM Topic 4"/>
    <w:basedOn w:val="40"/>
    <w:rsid w:val="00B81FA9"/>
    <w:pPr>
      <w:numPr>
        <w:ilvl w:val="0"/>
        <w:numId w:val="0"/>
      </w:numPr>
      <w:tabs>
        <w:tab w:val="left" w:pos="2100"/>
      </w:tabs>
      <w:adjustRightInd/>
      <w:ind w:left="2100" w:hanging="420"/>
    </w:pPr>
    <w:rPr>
      <w:lang w:val="en-US"/>
    </w:rPr>
  </w:style>
  <w:style w:type="paragraph" w:customStyle="1" w:styleId="Char24">
    <w:name w:val="Char2"/>
    <w:basedOn w:val="a2"/>
    <w:qFormat/>
    <w:rsid w:val="00B81FA9"/>
    <w:rPr>
      <w:rFonts w:ascii="仿宋_GB2312" w:eastAsia="仿宋_GB2312"/>
      <w:b/>
      <w:sz w:val="32"/>
      <w:szCs w:val="32"/>
    </w:rPr>
  </w:style>
  <w:style w:type="paragraph" w:customStyle="1" w:styleId="affffffff1">
    <w:name w:val="正文－恩普"/>
    <w:basedOn w:val="ab"/>
    <w:rsid w:val="00B81FA9"/>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Char1">
    <w:name w:val="Char Char1 Char1"/>
    <w:basedOn w:val="a2"/>
    <w:rsid w:val="00B81FA9"/>
    <w:pPr>
      <w:widowControl/>
      <w:snapToGrid w:val="0"/>
      <w:spacing w:before="120" w:after="160" w:line="360" w:lineRule="auto"/>
      <w:ind w:right="-360"/>
      <w:jc w:val="left"/>
    </w:pPr>
    <w:rPr>
      <w:rFonts w:ascii="Arial" w:hAnsi="Arial"/>
      <w:kern w:val="0"/>
      <w:sz w:val="24"/>
      <w:lang w:eastAsia="en-US"/>
    </w:rPr>
  </w:style>
  <w:style w:type="paragraph" w:customStyle="1" w:styleId="affffffff2">
    <w:name w:val="表格内容"/>
    <w:basedOn w:val="a2"/>
    <w:qFormat/>
    <w:rsid w:val="00B81FA9"/>
    <w:pPr>
      <w:suppressLineNumbers/>
      <w:adjustRightInd/>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qFormat="1"/>
    <w:lsdException w:name="toc 1" w:qFormat="1"/>
    <w:lsdException w:name="toc 2" w:qFormat="1"/>
    <w:lsdException w:name="toc 3" w:qFormat="1"/>
    <w:lsdException w:name="toc 5" w:qFormat="1"/>
    <w:lsdException w:name="toc 6" w:qFormat="1"/>
    <w:lsdException w:name="toc 7" w:qFormat="1"/>
    <w:lsdException w:name="Normal Indent" w:qFormat="1"/>
    <w:lsdException w:name="annotation text" w:qFormat="1"/>
    <w:lsdException w:name="header" w:uiPriority="6" w:qFormat="1"/>
    <w:lsdException w:name="footer" w:uiPriority="6" w:qFormat="1"/>
    <w:lsdException w:name="caption" w:qFormat="1"/>
    <w:lsdException w:name="annotation reference" w:qFormat="1"/>
    <w:lsdException w:name="line number" w:qFormat="1"/>
    <w:lsdException w:name="page number" w:qFormat="1"/>
    <w:lsdException w:name="List Number" w:qFormat="1"/>
    <w:lsdException w:name="List 2" w:qFormat="1"/>
    <w:lsdException w:name="List Bullet 2" w:qFormat="1"/>
    <w:lsdException w:name="List Number 2" w:qFormat="1"/>
    <w:lsdException w:name="List Number 3" w:qFormat="1"/>
    <w:lsdException w:name="Title" w:qFormat="1"/>
    <w:lsdException w:name="Default Paragraph Font" w:semiHidden="1" w:uiPriority="1" w:unhideWhenUsed="1" w:qFormat="1"/>
    <w:lsdException w:name="Body Text" w:uiPriority="6" w:qFormat="1"/>
    <w:lsdException w:name="Body Text Indent" w:qFormat="1"/>
    <w:lsdException w:name="Subtitle" w:qFormat="1"/>
    <w:lsdException w:name="Date" w:qFormat="1"/>
    <w:lsdException w:name="Body Text First Indent" w:qFormat="1"/>
    <w:lsdException w:name="Body Text First Indent 2" w:qFormat="1"/>
    <w:lsdException w:name="Body Text 2" w:uiPriority="6"/>
    <w:lsdException w:name="Body Text 3"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uiPriority="6"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Preformatted" w:qFormat="1"/>
    <w:lsdException w:name="Normal Table" w:semiHidden="1"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99"/>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adjustRightInd w:val="0"/>
      <w:jc w:val="both"/>
    </w:pPr>
    <w:rPr>
      <w:kern w:val="2"/>
      <w:sz w:val="21"/>
      <w:szCs w:val="24"/>
    </w:rPr>
  </w:style>
  <w:style w:type="paragraph" w:styleId="1">
    <w:name w:val="heading 1"/>
    <w:basedOn w:val="a2"/>
    <w:next w:val="a2"/>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2"/>
    <w:next w:val="a2"/>
    <w:qFormat/>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2"/>
    <w:next w:val="a2"/>
    <w:link w:val="3Char"/>
    <w:qFormat/>
    <w:pPr>
      <w:keepNext/>
      <w:keepLines/>
      <w:numPr>
        <w:ilvl w:val="2"/>
        <w:numId w:val="1"/>
      </w:numPr>
      <w:spacing w:before="260" w:after="260" w:line="416" w:lineRule="auto"/>
      <w:outlineLvl w:val="2"/>
    </w:pPr>
    <w:rPr>
      <w:b/>
      <w:bCs/>
      <w:sz w:val="32"/>
      <w:szCs w:val="32"/>
    </w:rPr>
  </w:style>
  <w:style w:type="paragraph" w:styleId="40">
    <w:name w:val="heading 4"/>
    <w:basedOn w:val="a2"/>
    <w:next w:val="a2"/>
    <w:link w:val="4Char"/>
    <w:qFormat/>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2"/>
    <w:next w:val="a2"/>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2"/>
    <w:next w:val="a2"/>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2"/>
    <w:next w:val="a2"/>
    <w:link w:val="7Char"/>
    <w:qFormat/>
    <w:pPr>
      <w:keepNext/>
      <w:keepLines/>
      <w:numPr>
        <w:ilvl w:val="6"/>
        <w:numId w:val="1"/>
      </w:numPr>
      <w:spacing w:before="240" w:after="64" w:line="320" w:lineRule="auto"/>
      <w:outlineLvl w:val="6"/>
    </w:pPr>
    <w:rPr>
      <w:b/>
      <w:bCs/>
      <w:sz w:val="24"/>
    </w:rPr>
  </w:style>
  <w:style w:type="paragraph" w:styleId="8">
    <w:name w:val="heading 8"/>
    <w:basedOn w:val="a2"/>
    <w:next w:val="a2"/>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2"/>
    <w:next w:val="a2"/>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Char1"/>
    <w:uiPriority w:val="6"/>
    <w:qFormat/>
    <w:rPr>
      <w:rFonts w:ascii="Times New Roman" w:hAnsi="Times New Roman"/>
      <w:b/>
      <w:bCs/>
      <w:snapToGrid w:val="0"/>
    </w:rPr>
  </w:style>
  <w:style w:type="paragraph" w:styleId="a7">
    <w:name w:val="annotation text"/>
    <w:basedOn w:val="a2"/>
    <w:link w:val="Char"/>
    <w:qFormat/>
    <w:pPr>
      <w:jc w:val="left"/>
    </w:pPr>
  </w:style>
  <w:style w:type="paragraph" w:styleId="70">
    <w:name w:val="toc 7"/>
    <w:basedOn w:val="a2"/>
    <w:next w:val="a2"/>
    <w:qFormat/>
    <w:pPr>
      <w:ind w:leftChars="1200" w:left="2520"/>
    </w:pPr>
  </w:style>
  <w:style w:type="paragraph" w:styleId="a8">
    <w:name w:val="Body Text First Indent"/>
    <w:basedOn w:val="a9"/>
    <w:link w:val="Char0"/>
    <w:qFormat/>
    <w:pPr>
      <w:ind w:firstLine="420"/>
    </w:pPr>
    <w:rPr>
      <w:rFonts w:eastAsia="宋体" w:hAnsi="Calibri"/>
      <w:snapToGrid/>
      <w:szCs w:val="20"/>
    </w:rPr>
  </w:style>
  <w:style w:type="paragraph" w:styleId="a9">
    <w:name w:val="Body Text"/>
    <w:basedOn w:val="a2"/>
    <w:link w:val="Char10"/>
    <w:uiPriority w:val="6"/>
    <w:qFormat/>
    <w:pPr>
      <w:autoSpaceDE w:val="0"/>
      <w:autoSpaceDN w:val="0"/>
      <w:spacing w:line="360" w:lineRule="auto"/>
    </w:pPr>
    <w:rPr>
      <w:rFonts w:ascii="宋体" w:eastAsia="黑体" w:hAnsi="Arial"/>
      <w:snapToGrid w:val="0"/>
      <w:sz w:val="24"/>
      <w:szCs w:val="21"/>
      <w:lang w:val="zh-CN"/>
    </w:rPr>
  </w:style>
  <w:style w:type="paragraph" w:styleId="22">
    <w:name w:val="List Number 2"/>
    <w:basedOn w:val="a2"/>
    <w:qFormat/>
    <w:pPr>
      <w:widowControl/>
      <w:tabs>
        <w:tab w:val="left" w:pos="1697"/>
      </w:tabs>
      <w:adjustRightInd/>
      <w:spacing w:afterLines="50"/>
      <w:ind w:left="1697" w:hanging="420"/>
      <w:jc w:val="left"/>
    </w:pPr>
    <w:rPr>
      <w:kern w:val="0"/>
      <w:sz w:val="24"/>
      <w:szCs w:val="20"/>
    </w:rPr>
  </w:style>
  <w:style w:type="paragraph" w:styleId="aa">
    <w:name w:val="List Number"/>
    <w:basedOn w:val="a2"/>
    <w:qFormat/>
    <w:pPr>
      <w:widowControl/>
      <w:tabs>
        <w:tab w:val="left" w:pos="390"/>
        <w:tab w:val="left" w:pos="454"/>
      </w:tabs>
      <w:adjustRightInd/>
      <w:spacing w:afterLines="50"/>
      <w:ind w:left="454" w:hanging="284"/>
      <w:jc w:val="left"/>
    </w:pPr>
    <w:rPr>
      <w:kern w:val="0"/>
      <w:sz w:val="24"/>
      <w:szCs w:val="20"/>
    </w:rPr>
  </w:style>
  <w:style w:type="paragraph" w:styleId="ab">
    <w:name w:val="Normal Indent"/>
    <w:basedOn w:val="a2"/>
    <w:link w:val="Char2"/>
    <w:qFormat/>
    <w:pPr>
      <w:widowControl/>
      <w:snapToGrid w:val="0"/>
      <w:spacing w:line="480" w:lineRule="exact"/>
      <w:ind w:firstLine="567"/>
    </w:pPr>
    <w:rPr>
      <w:rFonts w:ascii="宋体"/>
      <w:snapToGrid w:val="0"/>
      <w:color w:val="000000"/>
      <w:kern w:val="28"/>
      <w:sz w:val="28"/>
      <w:szCs w:val="20"/>
    </w:rPr>
  </w:style>
  <w:style w:type="paragraph" w:styleId="ac">
    <w:name w:val="caption"/>
    <w:basedOn w:val="a2"/>
    <w:next w:val="a2"/>
    <w:qFormat/>
    <w:rPr>
      <w:b/>
      <w:sz w:val="28"/>
      <w:szCs w:val="20"/>
    </w:rPr>
  </w:style>
  <w:style w:type="paragraph" w:styleId="51">
    <w:name w:val="index 5"/>
    <w:basedOn w:val="a2"/>
    <w:next w:val="a2"/>
    <w:qFormat/>
    <w:pPr>
      <w:adjustRightInd/>
      <w:ind w:leftChars="800" w:left="800" w:firstLineChars="200" w:firstLine="200"/>
    </w:pPr>
  </w:style>
  <w:style w:type="paragraph" w:styleId="ad">
    <w:name w:val="Document Map"/>
    <w:basedOn w:val="a2"/>
    <w:link w:val="Char11"/>
    <w:uiPriority w:val="6"/>
    <w:qFormat/>
    <w:pPr>
      <w:shd w:val="clear" w:color="auto" w:fill="000080"/>
    </w:pPr>
    <w:rPr>
      <w:rFonts w:ascii="Arial" w:eastAsia="黑体" w:hAnsi="Arial"/>
      <w:snapToGrid w:val="0"/>
    </w:rPr>
  </w:style>
  <w:style w:type="paragraph" w:styleId="ae">
    <w:name w:val="Salutation"/>
    <w:basedOn w:val="a2"/>
    <w:next w:val="a2"/>
    <w:link w:val="Char3"/>
    <w:rPr>
      <w:rFonts w:ascii="仿宋_GB2312" w:eastAsia="仿宋_GB2312"/>
      <w:sz w:val="28"/>
      <w:szCs w:val="20"/>
    </w:rPr>
  </w:style>
  <w:style w:type="paragraph" w:styleId="30">
    <w:name w:val="Body Text 3"/>
    <w:basedOn w:val="a2"/>
    <w:link w:val="3Char0"/>
    <w:qFormat/>
    <w:pPr>
      <w:jc w:val="center"/>
    </w:pPr>
    <w:rPr>
      <w:szCs w:val="20"/>
    </w:rPr>
  </w:style>
  <w:style w:type="paragraph" w:styleId="af">
    <w:name w:val="Body Text Indent"/>
    <w:basedOn w:val="a2"/>
    <w:link w:val="Char4"/>
    <w:qFormat/>
    <w:pPr>
      <w:spacing w:line="480" w:lineRule="exact"/>
      <w:ind w:firstLineChars="200" w:firstLine="480"/>
    </w:pPr>
    <w:rPr>
      <w:rFonts w:ascii="宋体" w:hAnsi="宋体"/>
      <w:sz w:val="24"/>
    </w:rPr>
  </w:style>
  <w:style w:type="paragraph" w:styleId="31">
    <w:name w:val="List Number 3"/>
    <w:basedOn w:val="a2"/>
    <w:qFormat/>
    <w:pPr>
      <w:widowControl/>
      <w:tabs>
        <w:tab w:val="left" w:pos="360"/>
        <w:tab w:val="left" w:pos="482"/>
      </w:tabs>
      <w:adjustRightInd/>
      <w:spacing w:afterLines="50"/>
      <w:ind w:left="482" w:hanging="340"/>
      <w:jc w:val="left"/>
    </w:pPr>
    <w:rPr>
      <w:kern w:val="0"/>
      <w:sz w:val="24"/>
      <w:szCs w:val="20"/>
    </w:rPr>
  </w:style>
  <w:style w:type="paragraph" w:styleId="23">
    <w:name w:val="List 2"/>
    <w:basedOn w:val="a2"/>
    <w:qFormat/>
    <w:pPr>
      <w:adjustRightInd/>
      <w:spacing w:line="360" w:lineRule="auto"/>
      <w:ind w:leftChars="200" w:left="100" w:hangingChars="200" w:hanging="200"/>
    </w:pPr>
    <w:rPr>
      <w:rFonts w:eastAsia="微软雅黑"/>
    </w:rPr>
  </w:style>
  <w:style w:type="paragraph" w:styleId="af0">
    <w:name w:val="Block Text"/>
    <w:basedOn w:val="a2"/>
    <w:qFormat/>
    <w:pPr>
      <w:ind w:leftChars="-171" w:left="-359" w:rightChars="-244" w:right="-244" w:firstLineChars="239" w:firstLine="501"/>
    </w:pPr>
    <w:rPr>
      <w:rFonts w:ascii="仿宋_GB2312" w:eastAsia="仿宋_GB2312"/>
      <w:sz w:val="30"/>
      <w:szCs w:val="20"/>
    </w:rPr>
  </w:style>
  <w:style w:type="paragraph" w:styleId="24">
    <w:name w:val="List Bullet 2"/>
    <w:basedOn w:val="a2"/>
    <w:qFormat/>
    <w:pPr>
      <w:autoSpaceDE w:val="0"/>
      <w:autoSpaceDN w:val="0"/>
      <w:ind w:left="420"/>
      <w:jc w:val="left"/>
    </w:pPr>
    <w:rPr>
      <w:rFonts w:ascii="宋体" w:hAnsi="宋体"/>
      <w:color w:val="000000"/>
      <w:kern w:val="0"/>
      <w:sz w:val="24"/>
      <w:szCs w:val="20"/>
    </w:rPr>
  </w:style>
  <w:style w:type="paragraph" w:styleId="HTML">
    <w:name w:val="HTML Address"/>
    <w:basedOn w:val="a2"/>
    <w:link w:val="HTMLChar"/>
    <w:pPr>
      <w:widowControl/>
      <w:adjustRightInd/>
      <w:ind w:firstLineChars="200" w:firstLine="200"/>
      <w:jc w:val="left"/>
    </w:pPr>
    <w:rPr>
      <w:rFonts w:ascii="宋体" w:hAnsi="宋体"/>
      <w:i/>
      <w:iCs/>
      <w:kern w:val="0"/>
      <w:sz w:val="24"/>
    </w:rPr>
  </w:style>
  <w:style w:type="paragraph" w:styleId="52">
    <w:name w:val="toc 5"/>
    <w:basedOn w:val="a2"/>
    <w:next w:val="a2"/>
    <w:qFormat/>
    <w:pPr>
      <w:ind w:leftChars="800" w:left="1680"/>
    </w:pPr>
  </w:style>
  <w:style w:type="paragraph" w:styleId="32">
    <w:name w:val="toc 3"/>
    <w:basedOn w:val="a2"/>
    <w:next w:val="a2"/>
    <w:qFormat/>
    <w:pPr>
      <w:tabs>
        <w:tab w:val="right" w:leader="dot" w:pos="8268"/>
      </w:tabs>
      <w:spacing w:line="460" w:lineRule="exact"/>
      <w:ind w:leftChars="400" w:left="840" w:firstLine="482"/>
    </w:pPr>
    <w:rPr>
      <w:rFonts w:ascii="宋体" w:hAnsi="宋体"/>
    </w:rPr>
  </w:style>
  <w:style w:type="paragraph" w:styleId="af1">
    <w:name w:val="Plain Text"/>
    <w:basedOn w:val="a2"/>
    <w:link w:val="Char5"/>
    <w:qFormat/>
    <w:rPr>
      <w:rFonts w:ascii="宋体" w:eastAsia="黑体" w:hAnsi="Courier New"/>
      <w:snapToGrid w:val="0"/>
      <w:szCs w:val="21"/>
    </w:rPr>
  </w:style>
  <w:style w:type="paragraph" w:styleId="4">
    <w:name w:val="List Number 4"/>
    <w:basedOn w:val="a2"/>
    <w:pPr>
      <w:numPr>
        <w:numId w:val="3"/>
      </w:numPr>
      <w:autoSpaceDE w:val="0"/>
      <w:autoSpaceDN w:val="0"/>
      <w:spacing w:line="360" w:lineRule="atLeast"/>
    </w:pPr>
    <w:rPr>
      <w:kern w:val="0"/>
      <w:sz w:val="24"/>
    </w:rPr>
  </w:style>
  <w:style w:type="paragraph" w:styleId="80">
    <w:name w:val="toc 8"/>
    <w:basedOn w:val="a2"/>
    <w:next w:val="a2"/>
    <w:pPr>
      <w:ind w:leftChars="1400" w:left="2940"/>
    </w:pPr>
  </w:style>
  <w:style w:type="paragraph" w:styleId="af2">
    <w:name w:val="Date"/>
    <w:basedOn w:val="a2"/>
    <w:next w:val="a2"/>
    <w:link w:val="Char6"/>
    <w:qFormat/>
    <w:pPr>
      <w:ind w:leftChars="2500" w:left="100"/>
    </w:pPr>
    <w:rPr>
      <w:rFonts w:ascii="宋体"/>
      <w:sz w:val="24"/>
      <w:szCs w:val="21"/>
      <w:lang w:val="zh-CN"/>
    </w:rPr>
  </w:style>
  <w:style w:type="paragraph" w:styleId="25">
    <w:name w:val="Body Text Indent 2"/>
    <w:basedOn w:val="a2"/>
    <w:link w:val="2Char"/>
    <w:pPr>
      <w:spacing w:line="360" w:lineRule="auto"/>
      <w:ind w:firstLine="601"/>
      <w:textAlignment w:val="baseline"/>
    </w:pPr>
    <w:rPr>
      <w:rFonts w:ascii="宋体"/>
      <w:kern w:val="0"/>
      <w:sz w:val="28"/>
      <w:szCs w:val="20"/>
    </w:rPr>
  </w:style>
  <w:style w:type="paragraph" w:styleId="af3">
    <w:name w:val="Balloon Text"/>
    <w:basedOn w:val="a2"/>
    <w:link w:val="Char7"/>
    <w:uiPriority w:val="99"/>
    <w:rPr>
      <w:sz w:val="18"/>
      <w:szCs w:val="18"/>
    </w:rPr>
  </w:style>
  <w:style w:type="paragraph" w:styleId="af4">
    <w:name w:val="footer"/>
    <w:basedOn w:val="a2"/>
    <w:link w:val="Char20"/>
    <w:uiPriority w:val="6"/>
    <w:qFormat/>
    <w:pPr>
      <w:tabs>
        <w:tab w:val="center" w:pos="4153"/>
        <w:tab w:val="right" w:pos="8306"/>
      </w:tabs>
      <w:snapToGrid w:val="0"/>
      <w:jc w:val="left"/>
    </w:pPr>
    <w:rPr>
      <w:sz w:val="18"/>
      <w:szCs w:val="18"/>
    </w:rPr>
  </w:style>
  <w:style w:type="paragraph" w:styleId="26">
    <w:name w:val="Body Text First Indent 2"/>
    <w:basedOn w:val="af"/>
    <w:link w:val="2Char0"/>
    <w:qFormat/>
    <w:pPr>
      <w:adjustRightInd/>
      <w:spacing w:after="120" w:line="240" w:lineRule="auto"/>
      <w:ind w:leftChars="200" w:left="420" w:firstLine="210"/>
    </w:pPr>
    <w:rPr>
      <w:sz w:val="21"/>
    </w:rPr>
  </w:style>
  <w:style w:type="paragraph" w:styleId="af5">
    <w:name w:val="header"/>
    <w:basedOn w:val="a2"/>
    <w:link w:val="Char21"/>
    <w:uiPriority w:val="6"/>
    <w:qFormat/>
    <w:pPr>
      <w:pBdr>
        <w:bottom w:val="single" w:sz="6" w:space="1" w:color="auto"/>
      </w:pBdr>
      <w:tabs>
        <w:tab w:val="center" w:pos="4153"/>
        <w:tab w:val="right" w:pos="8306"/>
      </w:tabs>
      <w:snapToGrid w:val="0"/>
      <w:jc w:val="center"/>
    </w:pPr>
    <w:rPr>
      <w:rFonts w:ascii="Arial" w:eastAsia="黑体" w:hAnsi="Arial"/>
      <w:snapToGrid w:val="0"/>
      <w:sz w:val="18"/>
      <w:szCs w:val="18"/>
    </w:rPr>
  </w:style>
  <w:style w:type="paragraph" w:styleId="af6">
    <w:name w:val="Signature"/>
    <w:basedOn w:val="a2"/>
    <w:link w:val="Char8"/>
    <w:pPr>
      <w:spacing w:after="600" w:line="312" w:lineRule="atLeast"/>
      <w:jc w:val="center"/>
      <w:textAlignment w:val="baseline"/>
    </w:pPr>
    <w:rPr>
      <w:rFonts w:eastAsia="仿宋_GB2312"/>
      <w:kern w:val="0"/>
      <w:sz w:val="24"/>
      <w:szCs w:val="20"/>
    </w:rPr>
  </w:style>
  <w:style w:type="paragraph" w:styleId="11">
    <w:name w:val="toc 1"/>
    <w:basedOn w:val="a2"/>
    <w:next w:val="a2"/>
    <w:qFormat/>
  </w:style>
  <w:style w:type="paragraph" w:styleId="41">
    <w:name w:val="toc 4"/>
    <w:basedOn w:val="a2"/>
    <w:next w:val="a2"/>
    <w:pPr>
      <w:ind w:leftChars="600" w:left="1260"/>
    </w:pPr>
  </w:style>
  <w:style w:type="paragraph" w:styleId="af7">
    <w:name w:val="index heading"/>
    <w:basedOn w:val="a2"/>
    <w:next w:val="12"/>
    <w:pPr>
      <w:adjustRightInd/>
      <w:ind w:firstLineChars="200" w:firstLine="200"/>
    </w:pPr>
  </w:style>
  <w:style w:type="paragraph" w:styleId="12">
    <w:name w:val="index 1"/>
    <w:basedOn w:val="a2"/>
    <w:next w:val="a2"/>
    <w:pPr>
      <w:adjustRightInd/>
      <w:spacing w:line="360" w:lineRule="auto"/>
      <w:ind w:firstLineChars="200" w:firstLine="200"/>
      <w:jc w:val="center"/>
    </w:pPr>
    <w:rPr>
      <w:sz w:val="24"/>
      <w:szCs w:val="20"/>
    </w:rPr>
  </w:style>
  <w:style w:type="paragraph" w:styleId="af8">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2"/>
    <w:pPr>
      <w:tabs>
        <w:tab w:val="left" w:pos="902"/>
      </w:tabs>
      <w:adjustRightInd/>
      <w:spacing w:line="400" w:lineRule="exact"/>
      <w:ind w:left="902" w:hanging="420"/>
    </w:pPr>
    <w:rPr>
      <w:sz w:val="24"/>
      <w:szCs w:val="20"/>
    </w:rPr>
  </w:style>
  <w:style w:type="paragraph" w:styleId="af9">
    <w:name w:val="List"/>
    <w:basedOn w:val="a2"/>
    <w:pPr>
      <w:ind w:left="200" w:hangingChars="200" w:hanging="200"/>
    </w:pPr>
  </w:style>
  <w:style w:type="paragraph" w:styleId="afa">
    <w:name w:val="footnote text"/>
    <w:basedOn w:val="ab"/>
    <w:link w:val="Chara"/>
    <w:pPr>
      <w:adjustRightInd/>
      <w:snapToGrid/>
      <w:spacing w:before="60" w:after="60" w:line="300" w:lineRule="exact"/>
      <w:ind w:firstLine="0"/>
    </w:pPr>
    <w:rPr>
      <w:rFonts w:ascii="Calibri"/>
      <w:snapToGrid/>
      <w:color w:val="0000FF"/>
      <w:kern w:val="0"/>
      <w:sz w:val="21"/>
    </w:rPr>
  </w:style>
  <w:style w:type="paragraph" w:styleId="61">
    <w:name w:val="toc 6"/>
    <w:basedOn w:val="a2"/>
    <w:next w:val="a2"/>
    <w:qFormat/>
    <w:pPr>
      <w:ind w:leftChars="1000" w:left="2100"/>
    </w:pPr>
  </w:style>
  <w:style w:type="paragraph" w:styleId="54">
    <w:name w:val="List 5"/>
    <w:basedOn w:val="a2"/>
    <w:pPr>
      <w:adjustRightInd/>
      <w:ind w:leftChars="800" w:left="100" w:hangingChars="200" w:hanging="200"/>
    </w:pPr>
  </w:style>
  <w:style w:type="paragraph" w:styleId="33">
    <w:name w:val="Body Text Indent 3"/>
    <w:basedOn w:val="a2"/>
    <w:link w:val="3Char1"/>
    <w:qFormat/>
    <w:pPr>
      <w:spacing w:line="360" w:lineRule="auto"/>
      <w:ind w:firstLine="420"/>
    </w:pPr>
    <w:rPr>
      <w:sz w:val="24"/>
      <w:szCs w:val="20"/>
    </w:rPr>
  </w:style>
  <w:style w:type="paragraph" w:styleId="27">
    <w:name w:val="toc 2"/>
    <w:basedOn w:val="a2"/>
    <w:next w:val="a2"/>
    <w:qFormat/>
    <w:pPr>
      <w:ind w:leftChars="200" w:left="420"/>
    </w:pPr>
  </w:style>
  <w:style w:type="paragraph" w:styleId="90">
    <w:name w:val="toc 9"/>
    <w:basedOn w:val="a2"/>
    <w:next w:val="a2"/>
    <w:pPr>
      <w:ind w:leftChars="1600" w:left="3360"/>
    </w:pPr>
  </w:style>
  <w:style w:type="paragraph" w:styleId="28">
    <w:name w:val="Body Text 2"/>
    <w:basedOn w:val="a2"/>
    <w:link w:val="2Char1"/>
    <w:uiPriority w:val="6"/>
    <w:pPr>
      <w:spacing w:after="120" w:line="480" w:lineRule="auto"/>
    </w:pPr>
    <w:rPr>
      <w:rFonts w:ascii="Arial" w:eastAsia="黑体" w:hAnsi="Arial"/>
      <w:snapToGrid w:val="0"/>
    </w:rPr>
  </w:style>
  <w:style w:type="paragraph" w:styleId="HTML0">
    <w:name w:val="HTML Preformatted"/>
    <w:basedOn w:val="a2"/>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b">
    <w:name w:val="Normal (Web)"/>
    <w:basedOn w:val="a2"/>
    <w:qFormat/>
    <w:pPr>
      <w:widowControl/>
      <w:spacing w:before="100" w:beforeAutospacing="1" w:after="100" w:afterAutospacing="1"/>
      <w:jc w:val="left"/>
    </w:pPr>
    <w:rPr>
      <w:rFonts w:ascii="宋体" w:hAnsi="宋体"/>
      <w:kern w:val="0"/>
      <w:sz w:val="24"/>
    </w:rPr>
  </w:style>
  <w:style w:type="paragraph" w:styleId="afc">
    <w:name w:val="Title"/>
    <w:basedOn w:val="a2"/>
    <w:link w:val="Char12"/>
    <w:qFormat/>
    <w:pPr>
      <w:widowControl/>
      <w:overflowPunct w:val="0"/>
      <w:autoSpaceDE w:val="0"/>
      <w:autoSpaceDN w:val="0"/>
      <w:jc w:val="center"/>
      <w:textAlignment w:val="baseline"/>
    </w:pPr>
    <w:rPr>
      <w:rFonts w:ascii="Arial" w:eastAsia="黑体" w:hAnsi="Arial"/>
      <w:b/>
      <w:snapToGrid w:val="0"/>
      <w:kern w:val="0"/>
      <w:sz w:val="24"/>
      <w:szCs w:val="21"/>
      <w:lang w:val="en-GB"/>
    </w:rPr>
  </w:style>
  <w:style w:type="character" w:styleId="afd">
    <w:name w:val="Strong"/>
    <w:qFormat/>
    <w:rPr>
      <w:b/>
      <w:bCs/>
    </w:rPr>
  </w:style>
  <w:style w:type="character" w:styleId="afe">
    <w:name w:val="page number"/>
    <w:basedOn w:val="a3"/>
    <w:qFormat/>
  </w:style>
  <w:style w:type="character" w:styleId="aff">
    <w:name w:val="FollowedHyperlink"/>
    <w:uiPriority w:val="99"/>
    <w:qFormat/>
    <w:rPr>
      <w:color w:val="800080"/>
      <w:u w:val="single"/>
    </w:rPr>
  </w:style>
  <w:style w:type="character" w:styleId="aff0">
    <w:name w:val="Emphasis"/>
    <w:qFormat/>
    <w:rPr>
      <w:color w:val="CC0033"/>
    </w:rPr>
  </w:style>
  <w:style w:type="character" w:styleId="aff1">
    <w:name w:val="line number"/>
    <w:basedOn w:val="a3"/>
    <w:qFormat/>
  </w:style>
  <w:style w:type="character" w:styleId="aff2">
    <w:name w:val="Hyperlink"/>
    <w:uiPriority w:val="99"/>
    <w:qFormat/>
    <w:rPr>
      <w:color w:val="0000FF"/>
      <w:u w:val="single"/>
    </w:rPr>
  </w:style>
  <w:style w:type="character" w:styleId="HTML1">
    <w:name w:val="HTML Code"/>
    <w:qFormat/>
    <w:rPr>
      <w:rFonts w:ascii="黑体" w:eastAsia="黑体" w:hAnsi="Courier New" w:cs="楷体_GB2312"/>
      <w:sz w:val="20"/>
      <w:szCs w:val="20"/>
    </w:rPr>
  </w:style>
  <w:style w:type="character" w:styleId="aff3">
    <w:name w:val="annotation reference"/>
    <w:qFormat/>
    <w:rPr>
      <w:sz w:val="21"/>
      <w:szCs w:val="21"/>
    </w:rPr>
  </w:style>
  <w:style w:type="table" w:styleId="aff4">
    <w:name w:val="Table Grid"/>
    <w:basedOn w:val="a4"/>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har">
    <w:name w:val="HTML 地址 Char"/>
    <w:link w:val="HTML"/>
    <w:qFormat/>
    <w:rPr>
      <w:rFonts w:ascii="宋体" w:hAnsi="宋体"/>
      <w:i/>
      <w:iCs/>
      <w:sz w:val="24"/>
      <w:szCs w:val="24"/>
    </w:rPr>
  </w:style>
  <w:style w:type="character" w:customStyle="1" w:styleId="CharChar311">
    <w:name w:val="Char Char311"/>
    <w:rPr>
      <w:rFonts w:eastAsia="宋体"/>
      <w:kern w:val="2"/>
      <w:sz w:val="21"/>
      <w:szCs w:val="24"/>
      <w:lang w:val="en-US" w:eastAsia="zh-CN" w:bidi="ar-SA"/>
    </w:rPr>
  </w:style>
  <w:style w:type="character" w:customStyle="1" w:styleId="Charb">
    <w:name w:val="哈哈正文 Char"/>
    <w:link w:val="aff5"/>
    <w:qFormat/>
    <w:rPr>
      <w:rFonts w:ascii="宋体" w:eastAsia="宋体" w:hAnsi="宋体"/>
      <w:kern w:val="2"/>
      <w:sz w:val="24"/>
      <w:lang w:bidi="ar-SA"/>
    </w:rPr>
  </w:style>
  <w:style w:type="paragraph" w:customStyle="1" w:styleId="aff5">
    <w:name w:val="哈哈正文"/>
    <w:basedOn w:val="a2"/>
    <w:link w:val="Charb"/>
    <w:qFormat/>
    <w:pPr>
      <w:adjustRightInd/>
      <w:spacing w:line="360" w:lineRule="auto"/>
      <w:ind w:firstLineChars="200" w:firstLine="200"/>
    </w:pPr>
    <w:rPr>
      <w:rFonts w:ascii="宋体" w:hAnsi="宋体"/>
      <w:sz w:val="24"/>
      <w:szCs w:val="20"/>
    </w:rPr>
  </w:style>
  <w:style w:type="character" w:customStyle="1" w:styleId="f141">
    <w:name w:val="f141"/>
    <w:qFormat/>
    <w:rPr>
      <w:rFonts w:ascii="Tahoma" w:eastAsia="宋体" w:hAnsi="Tahoma"/>
      <w:b/>
      <w:kern w:val="2"/>
      <w:sz w:val="21"/>
      <w:szCs w:val="21"/>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11">
    <w:name w:val="文档结构图 Char1"/>
    <w:link w:val="ad"/>
    <w:uiPriority w:val="6"/>
    <w:qFormat/>
    <w:rPr>
      <w:rFonts w:ascii="Arial" w:eastAsia="黑体" w:hAnsi="Arial" w:cs="Arial"/>
      <w:snapToGrid w:val="0"/>
      <w:kern w:val="2"/>
      <w:sz w:val="21"/>
      <w:szCs w:val="24"/>
      <w:shd w:val="clear" w:color="auto" w:fill="000080"/>
    </w:rPr>
  </w:style>
  <w:style w:type="character" w:customStyle="1" w:styleId="CharChar37">
    <w:name w:val="Char Char37"/>
    <w:uiPriority w:val="6"/>
    <w:rPr>
      <w:b/>
      <w:kern w:val="1"/>
      <w:sz w:val="44"/>
      <w:szCs w:val="44"/>
    </w:rPr>
  </w:style>
  <w:style w:type="character" w:customStyle="1" w:styleId="Char30">
    <w:name w:val="普通文字 Char3"/>
    <w:rPr>
      <w:rFonts w:ascii="宋体" w:eastAsia="宋体" w:hAnsi="Courier New"/>
      <w:kern w:val="2"/>
      <w:sz w:val="21"/>
      <w:lang w:val="en-US" w:eastAsia="zh-CN" w:bidi="ar-SA"/>
    </w:rPr>
  </w:style>
  <w:style w:type="character" w:customStyle="1" w:styleId="NoSpacingChar">
    <w:name w:val="No Spacing Char"/>
    <w:link w:val="13"/>
    <w:uiPriority w:val="1"/>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Char13">
    <w:name w:val="批注文字 Char1"/>
    <w:uiPriority w:val="99"/>
    <w:semiHidden/>
    <w:qFormat/>
    <w:rPr>
      <w:rFonts w:ascii="Times New Roman" w:eastAsia="宋体" w:hAnsi="Times New Roman" w:cs="Times New Roman"/>
      <w:snapToGrid w:val="0"/>
      <w:kern w:val="0"/>
      <w:szCs w:val="24"/>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Char28">
    <w:name w:val="Char Char28"/>
    <w:uiPriority w:val="6"/>
    <w:rPr>
      <w:rFonts w:ascii="仿宋_GB2312" w:eastAsia="仿宋_GB2312" w:hAnsi="仿宋_GB2312"/>
      <w:kern w:val="1"/>
      <w:sz w:val="28"/>
    </w:rPr>
  </w:style>
  <w:style w:type="character" w:customStyle="1" w:styleId="2Char2">
    <w:name w:val="正文2 Char"/>
    <w:qFormat/>
    <w:rPr>
      <w:rFonts w:eastAsia="宋体"/>
      <w:kern w:val="2"/>
      <w:sz w:val="24"/>
      <w:lang w:val="en-US" w:eastAsia="zh-CN" w:bidi="ar-SA"/>
    </w:rPr>
  </w:style>
  <w:style w:type="character" w:customStyle="1" w:styleId="Chara">
    <w:name w:val="脚注文本 Char"/>
    <w:link w:val="afa"/>
    <w:qFormat/>
    <w:rPr>
      <w:color w:val="0000FF"/>
      <w:sz w:val="21"/>
    </w:rPr>
  </w:style>
  <w:style w:type="character" w:customStyle="1" w:styleId="mdeck">
    <w:name w:val="mdeck"/>
    <w:qFormat/>
    <w:rPr>
      <w:rFonts w:ascii="仿宋_GB2312" w:eastAsia="微软雅黑"/>
      <w:b/>
      <w:kern w:val="2"/>
      <w:sz w:val="32"/>
      <w:szCs w:val="32"/>
      <w:lang w:val="en-US" w:eastAsia="zh-CN" w:bidi="ar-SA"/>
    </w:rPr>
  </w:style>
  <w:style w:type="character" w:customStyle="1" w:styleId="Charc">
    <w:name w:val="正文 项目 Char"/>
    <w:qFormat/>
    <w:rPr>
      <w:rFonts w:ascii="仿宋_GB2312" w:eastAsia="仿宋_GB2312" w:hAnsi="仿宋_GB2312"/>
      <w:kern w:val="2"/>
      <w:sz w:val="24"/>
      <w:lang w:bidi="ar-SA"/>
    </w:rPr>
  </w:style>
  <w:style w:type="character" w:customStyle="1" w:styleId="Chard">
    <w:name w:val="公文正文 Char"/>
    <w:qFormat/>
    <w:rPr>
      <w:rFonts w:ascii="仿宋_GB2312" w:eastAsia="仿宋_GB2312"/>
      <w:kern w:val="2"/>
      <w:sz w:val="24"/>
      <w:szCs w:val="24"/>
      <w:lang w:val="en-US" w:eastAsia="zh-CN" w:bidi="ar-SA"/>
    </w:rPr>
  </w:style>
  <w:style w:type="character" w:customStyle="1" w:styleId="3Char">
    <w:name w:val="标题 3 Char"/>
    <w:link w:val="3"/>
    <w:rPr>
      <w:b/>
      <w:bCs/>
      <w:kern w:val="2"/>
      <w:sz w:val="32"/>
      <w:szCs w:val="32"/>
    </w:rPr>
  </w:style>
  <w:style w:type="character" w:customStyle="1" w:styleId="style91">
    <w:name w:val="style91"/>
    <w:rPr>
      <w:color w:val="333333"/>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0"/>
    <w:link w:val="4-dyfChar"/>
    <w:qFormat/>
    <w:pPr>
      <w:numPr>
        <w:ilvl w:val="0"/>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c7style3">
    <w:name w:val="c7 style3"/>
    <w:qFormat/>
  </w:style>
  <w:style w:type="character" w:customStyle="1" w:styleId="Char0">
    <w:name w:val="正文首行缩进 Char"/>
    <w:link w:val="a8"/>
    <w:rPr>
      <w:rFonts w:ascii="宋体"/>
      <w:kern w:val="2"/>
      <w:sz w:val="24"/>
      <w:lang w:val="zh-CN"/>
    </w:rPr>
  </w:style>
  <w:style w:type="character" w:customStyle="1" w:styleId="shadow11">
    <w:name w:val="shadow11"/>
    <w:qFormat/>
    <w:rPr>
      <w:color w:val="000000"/>
      <w:sz w:val="21"/>
    </w:rPr>
  </w:style>
  <w:style w:type="character" w:customStyle="1" w:styleId="Chare">
    <w:name w:val="正文首行缩进两字 Char"/>
    <w:qFormat/>
    <w:rPr>
      <w:sz w:val="24"/>
      <w:szCs w:val="24"/>
      <w:lang w:val="en-US" w:eastAsia="zh-CN" w:bidi="ar-SA"/>
    </w:rPr>
  </w:style>
  <w:style w:type="character" w:customStyle="1" w:styleId="1Char">
    <w:name w:val="标题 1 Char"/>
    <w:link w:val="1"/>
    <w:qFormat/>
    <w:rPr>
      <w:b/>
      <w:bCs/>
      <w:kern w:val="44"/>
      <w:sz w:val="44"/>
      <w:szCs w:val="44"/>
    </w:rPr>
  </w:style>
  <w:style w:type="character" w:customStyle="1" w:styleId="CharChar1">
    <w:name w:val="Ò³Ã¼ Char Char1"/>
    <w:qFormat/>
    <w:rPr>
      <w:rFonts w:eastAsia="宋体"/>
      <w:kern w:val="2"/>
      <w:sz w:val="18"/>
      <w:szCs w:val="18"/>
      <w:lang w:val="en-US" w:eastAsia="zh-CN" w:bidi="ar-SA"/>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2"/>
    <w:next w:val="a2"/>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71">
    <w:name w:val="Char Char71"/>
    <w:semiHidden/>
    <w:rPr>
      <w:rFonts w:eastAsia="宋体"/>
      <w:kern w:val="2"/>
      <w:sz w:val="21"/>
      <w:szCs w:val="24"/>
      <w:lang w:val="en-US" w:eastAsia="zh-CN" w:bidi="ar-SA"/>
    </w:rPr>
  </w:style>
  <w:style w:type="character" w:customStyle="1" w:styleId="Charf">
    <w:name w:val="插图说明 Char"/>
    <w:rPr>
      <w:rFonts w:eastAsia="黑体"/>
      <w:sz w:val="24"/>
      <w:lang w:val="en-US" w:eastAsia="zh-CN"/>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Char5">
    <w:name w:val="纯文本 Char"/>
    <w:link w:val="af1"/>
    <w:qFormat/>
    <w:rPr>
      <w:rFonts w:ascii="宋体" w:eastAsia="黑体" w:hAnsi="Courier New" w:cs="Arial"/>
      <w:snapToGrid w:val="0"/>
      <w:kern w:val="2"/>
      <w:sz w:val="21"/>
      <w:szCs w:val="21"/>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f0">
    <w:name w:val="列出段落 Char"/>
    <w:rPr>
      <w:rFonts w:eastAsia="楷体_GB2312" w:cs="Lucida Sans"/>
      <w:kern w:val="2"/>
      <w:sz w:val="24"/>
      <w:szCs w:val="24"/>
      <w:lang w:val="en-US" w:eastAsia="zh-CN" w:bidi="ar-SA"/>
    </w:rPr>
  </w:style>
  <w:style w:type="character" w:customStyle="1" w:styleId="FontStyle82">
    <w:name w:val="Font Style82"/>
    <w:uiPriority w:val="99"/>
    <w:qFormat/>
    <w:rPr>
      <w:rFonts w:ascii="宋体" w:eastAsia="宋体" w:cs="宋体"/>
      <w:color w:val="000000"/>
      <w:sz w:val="14"/>
      <w:szCs w:val="14"/>
    </w:rPr>
  </w:style>
  <w:style w:type="character" w:customStyle="1" w:styleId="Char14">
    <w:name w:val="正文缩进 Char1"/>
    <w:qFormat/>
    <w:rPr>
      <w:rFonts w:ascii="宋体" w:eastAsia="宋体"/>
      <w:snapToGrid w:val="0"/>
      <w:color w:val="000000"/>
      <w:kern w:val="28"/>
      <w:sz w:val="28"/>
      <w:lang w:val="en-US" w:eastAsia="zh-CN" w:bidi="ar-SA"/>
    </w:rPr>
  </w:style>
  <w:style w:type="character" w:customStyle="1" w:styleId="4h4H4Fab-4T5RefHeading1rh1Headingsqlsect123Char">
    <w:name w:val="样式 标题 4h4H4Fab-4T5Ref Heading 1rh1Heading sqlsect 1.2.3.... Char"/>
    <w:link w:val="4h4H4Fab-4T5RefHeading1rh1Headingsqlsect123"/>
    <w:rPr>
      <w:rFonts w:ascii="微软雅黑" w:eastAsia="微软雅黑" w:hAnsi="微软雅黑"/>
      <w:b/>
      <w:bCs/>
      <w:kern w:val="2"/>
      <w:sz w:val="24"/>
      <w:szCs w:val="28"/>
    </w:rPr>
  </w:style>
  <w:style w:type="paragraph" w:customStyle="1" w:styleId="4h4H4Fab-4T5RefHeading1rh1Headingsqlsect123">
    <w:name w:val="样式 标题 4h4H4Fab-4T5Ref Heading 1rh1Heading sqlsect 1.2.3...."/>
    <w:basedOn w:val="40"/>
    <w:link w:val="4h4H4Fab-4T5RefHeading1rh1Headingsqlsect123Char"/>
    <w:pPr>
      <w:numPr>
        <w:ilvl w:val="0"/>
        <w:numId w:val="0"/>
      </w:num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Char5">
    <w:name w:val="Char Char5"/>
    <w:qFormat/>
    <w:rPr>
      <w:rFonts w:ascii="宋体" w:eastAsia="宋体" w:hAnsi="Courier New"/>
      <w:kern w:val="2"/>
      <w:sz w:val="21"/>
      <w:lang w:val="en-US" w:eastAsia="zh-CN"/>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NormalIndentCharChar">
    <w:name w:val="Normal Indent Char Char"/>
    <w:qFormat/>
    <w:rPr>
      <w:rFonts w:eastAsia="宋体"/>
      <w:kern w:val="2"/>
      <w:sz w:val="21"/>
      <w:lang w:val="en-US" w:eastAsia="zh-CN" w:bidi="ar-SA"/>
    </w:rPr>
  </w:style>
  <w:style w:type="character" w:customStyle="1" w:styleId="Charf1">
    <w:name w:val="正文缩进 Char"/>
    <w:qFormat/>
    <w:rPr>
      <w:rFonts w:eastAsia="宋体"/>
      <w:kern w:val="2"/>
      <w:sz w:val="21"/>
      <w:lang w:val="en-US" w:eastAsia="zh-CN"/>
    </w:rPr>
  </w:style>
  <w:style w:type="character" w:customStyle="1" w:styleId="md">
    <w:name w:val="md"/>
    <w:basedOn w:val="a3"/>
    <w:qFormat/>
  </w:style>
  <w:style w:type="character" w:customStyle="1" w:styleId="pt9">
    <w:name w:val="pt9"/>
    <w:qFormat/>
    <w:rPr>
      <w:rFonts w:ascii="仿宋_GB2312" w:eastAsia="微软雅黑"/>
      <w:b/>
      <w:kern w:val="2"/>
      <w:sz w:val="32"/>
      <w:szCs w:val="32"/>
      <w:lang w:val="en-US" w:eastAsia="zh-CN" w:bidi="ar-SA"/>
    </w:rPr>
  </w:style>
  <w:style w:type="character" w:customStyle="1" w:styleId="tw4winInternal">
    <w:name w:val="tw4winInternal"/>
    <w:rPr>
      <w:rFonts w:ascii="Courier New" w:hAnsi="Courier New" w:cs="Courier New"/>
      <w:color w:val="FF0000"/>
      <w:lang w:val="en-US" w:eastAsia="zh-CN"/>
    </w:rPr>
  </w:style>
  <w:style w:type="character" w:customStyle="1" w:styleId="tw4winError">
    <w:name w:val="tw4winError"/>
    <w:qFormat/>
    <w:rPr>
      <w:rFonts w:ascii="Courier New" w:hAnsi="Courier New" w:cs="Courier New"/>
      <w:color w:val="00FF00"/>
      <w:sz w:val="40"/>
      <w:szCs w:val="40"/>
    </w:rPr>
  </w:style>
  <w:style w:type="character" w:customStyle="1" w:styleId="2CharChar">
    <w:name w:val="正文2 Char Char"/>
    <w:link w:val="29"/>
    <w:uiPriority w:val="99"/>
    <w:qFormat/>
    <w:rPr>
      <w:rFonts w:eastAsia="宋体"/>
      <w:kern w:val="2"/>
      <w:sz w:val="24"/>
      <w:lang w:val="en-US" w:eastAsia="zh-CN" w:bidi="ar-SA"/>
    </w:rPr>
  </w:style>
  <w:style w:type="paragraph" w:customStyle="1" w:styleId="29">
    <w:name w:val="正文2"/>
    <w:basedOn w:val="a2"/>
    <w:link w:val="2CharChar"/>
    <w:uiPriority w:val="99"/>
    <w:qFormat/>
    <w:pPr>
      <w:spacing w:before="156" w:line="360" w:lineRule="auto"/>
      <w:ind w:firstLineChars="200" w:firstLine="510"/>
    </w:pPr>
    <w:rPr>
      <w:sz w:val="24"/>
      <w:szCs w:val="20"/>
    </w:rPr>
  </w:style>
  <w:style w:type="character" w:customStyle="1" w:styleId="1Char1">
    <w:name w:val="标书1 Char"/>
    <w:qFormat/>
    <w:rPr>
      <w:rFonts w:eastAsia="宋体"/>
      <w:b/>
      <w:bCs/>
      <w:kern w:val="44"/>
      <w:sz w:val="44"/>
      <w:szCs w:val="44"/>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Char7">
    <w:name w:val="批注框文本 Char"/>
    <w:link w:val="af3"/>
    <w:uiPriority w:val="99"/>
    <w:qFormat/>
    <w:rPr>
      <w:kern w:val="2"/>
      <w:sz w:val="18"/>
      <w:szCs w:val="18"/>
    </w:rPr>
  </w:style>
  <w:style w:type="character" w:customStyle="1" w:styleId="3Char1">
    <w:name w:val="正文文本缩进 3 Char"/>
    <w:link w:val="33"/>
    <w:rPr>
      <w:kern w:val="2"/>
      <w:sz w:val="24"/>
    </w:rPr>
  </w:style>
  <w:style w:type="character" w:customStyle="1" w:styleId="3Char2">
    <w:name w:val="样式3 Char"/>
    <w:basedOn w:val="2Char3"/>
    <w:qFormat/>
    <w:rPr>
      <w:rFonts w:ascii="仿宋_GB2312" w:eastAsia="仿宋_GB2312" w:hAnsi="仿宋" w:cs="仿宋_GB2312"/>
      <w:b/>
      <w:bCs/>
      <w:sz w:val="32"/>
      <w:szCs w:val="30"/>
      <w:lang w:val="zh-CN"/>
    </w:rPr>
  </w:style>
  <w:style w:type="character" w:customStyle="1" w:styleId="Charf2">
    <w:name w:val="正文段 Char"/>
    <w:link w:val="aff6"/>
    <w:rPr>
      <w:sz w:val="24"/>
    </w:rPr>
  </w:style>
  <w:style w:type="paragraph" w:customStyle="1" w:styleId="aff6">
    <w:name w:val="正文段"/>
    <w:basedOn w:val="a2"/>
    <w:link w:val="Charf2"/>
    <w:pPr>
      <w:widowControl/>
      <w:snapToGrid w:val="0"/>
      <w:spacing w:afterLines="50"/>
      <w:ind w:firstLineChars="200" w:firstLine="200"/>
    </w:pPr>
    <w:rPr>
      <w:kern w:val="0"/>
      <w:sz w:val="24"/>
      <w:szCs w:val="20"/>
    </w:rPr>
  </w:style>
  <w:style w:type="character" w:customStyle="1" w:styleId="CharChar19">
    <w:name w:val="Char Char19"/>
    <w:uiPriority w:val="6"/>
    <w:qFormat/>
    <w:rPr>
      <w:rFonts w:ascii="宋体" w:hAnsi="宋体"/>
      <w:i/>
      <w:sz w:val="24"/>
      <w:szCs w:val="24"/>
    </w:rPr>
  </w:style>
  <w:style w:type="character" w:customStyle="1" w:styleId="4h4H4Fab-4T5RefHeading1rh1Headingsqlsect123Char0">
    <w:name w:val="样式 样式 标题 4h4H4Fab-4T5Ref Heading 1rh1Heading sqlsect 1.2.3.... +... Char"/>
    <w:link w:val="4h4H4Fab-4T5RefHeading1rh1Headingsqlsect1230"/>
    <w:rPr>
      <w:rFonts w:ascii="微软雅黑" w:eastAsia="微软雅黑" w:hAnsi="微软雅黑"/>
      <w:b/>
      <w:bCs/>
      <w:kern w:val="2"/>
      <w:sz w:val="24"/>
      <w:szCs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style>
  <w:style w:type="character" w:customStyle="1" w:styleId="Charf3">
    <w:name w:val="表正文 Char"/>
    <w:rPr>
      <w:rFonts w:ascii="宋体" w:eastAsia="宋体"/>
      <w:snapToGrid w:val="0"/>
      <w:color w:val="000000"/>
      <w:kern w:val="28"/>
      <w:sz w:val="28"/>
      <w:lang w:val="en-US" w:eastAsia="zh-CN" w:bidi="ar-SA"/>
    </w:rPr>
  </w:style>
  <w:style w:type="character" w:customStyle="1" w:styleId="tw4winJump">
    <w:name w:val="tw4winJump"/>
    <w:qFormat/>
    <w:rPr>
      <w:rFonts w:ascii="Courier New" w:hAnsi="Courier New" w:cs="Courier New"/>
      <w:color w:val="008080"/>
      <w:lang w:val="en-US" w:eastAsia="zh-CN"/>
    </w:rPr>
  </w:style>
  <w:style w:type="character" w:customStyle="1" w:styleId="Char21">
    <w:name w:val="页眉 Char2"/>
    <w:link w:val="af5"/>
    <w:uiPriority w:val="6"/>
    <w:qFormat/>
    <w:rPr>
      <w:rFonts w:ascii="Arial" w:eastAsia="黑体" w:hAnsi="Arial" w:cs="Arial"/>
      <w:snapToGrid w:val="0"/>
      <w:kern w:val="2"/>
      <w:sz w:val="18"/>
      <w:szCs w:val="18"/>
    </w:rPr>
  </w:style>
  <w:style w:type="character" w:customStyle="1" w:styleId="hCharChar">
    <w:name w:val="h Char Char"/>
    <w:qFormat/>
    <w:rPr>
      <w:rFonts w:eastAsia="宋体"/>
      <w:kern w:val="2"/>
      <w:sz w:val="18"/>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CharChar33">
    <w:name w:val="Char Char33"/>
    <w:uiPriority w:val="6"/>
    <w:qFormat/>
    <w:rPr>
      <w:rFonts w:ascii="Arial" w:eastAsia="黑体" w:hAnsi="Arial"/>
      <w:b/>
      <w:kern w:val="1"/>
      <w:sz w:val="24"/>
      <w:szCs w:val="24"/>
    </w:rPr>
  </w:style>
  <w:style w:type="character" w:customStyle="1" w:styleId="7Char">
    <w:name w:val="标题 7 Char"/>
    <w:link w:val="7"/>
    <w:qFormat/>
    <w:rPr>
      <w:b/>
      <w:bCs/>
      <w:kern w:val="2"/>
      <w:sz w:val="24"/>
      <w:szCs w:val="24"/>
    </w:rPr>
  </w:style>
  <w:style w:type="character" w:customStyle="1" w:styleId="Char10">
    <w:name w:val="正文文本 Char1"/>
    <w:link w:val="a9"/>
    <w:uiPriority w:val="6"/>
    <w:qFormat/>
    <w:rPr>
      <w:rFonts w:ascii="宋体" w:eastAsia="黑体" w:hAnsi="Arial" w:cs="Arial"/>
      <w:snapToGrid w:val="0"/>
      <w:kern w:val="2"/>
      <w:sz w:val="24"/>
      <w:szCs w:val="21"/>
      <w:lang w:val="zh-CN"/>
    </w:rPr>
  </w:style>
  <w:style w:type="character" w:customStyle="1" w:styleId="CharChar17">
    <w:name w:val="Char Char17"/>
    <w:uiPriority w:val="6"/>
    <w:qFormat/>
    <w:rPr>
      <w:rFonts w:eastAsia="仿宋_GB2312"/>
      <w:sz w:val="24"/>
    </w:rPr>
  </w:style>
  <w:style w:type="character" w:customStyle="1" w:styleId="Charf4">
    <w:name w:val="页眉 Char"/>
    <w:uiPriority w:val="99"/>
    <w:qFormat/>
    <w:rPr>
      <w:rFonts w:eastAsia="仿宋_GB2312"/>
      <w:kern w:val="2"/>
      <w:sz w:val="18"/>
      <w:lang w:val="en-US" w:eastAsia="zh-CN"/>
    </w:rPr>
  </w:style>
  <w:style w:type="character" w:customStyle="1" w:styleId="CharChar26">
    <w:name w:val="Char Char26"/>
    <w:uiPriority w:val="6"/>
    <w:rPr>
      <w:kern w:val="1"/>
      <w:sz w:val="21"/>
      <w:szCs w:val="24"/>
    </w:rPr>
  </w:style>
  <w:style w:type="character" w:customStyle="1" w:styleId="HeaderChar">
    <w:name w:val="Header Char"/>
    <w:qFormat/>
    <w:locked/>
    <w:rPr>
      <w:rFonts w:eastAsia="宋体"/>
      <w:kern w:val="2"/>
      <w:sz w:val="18"/>
      <w:szCs w:val="18"/>
      <w:lang w:val="en-US" w:eastAsia="zh-CN" w:bidi="ar-SA"/>
    </w:rPr>
  </w:style>
  <w:style w:type="character" w:customStyle="1" w:styleId="6Char">
    <w:name w:val="标题 6 Char"/>
    <w:link w:val="6"/>
    <w:qFormat/>
    <w:rPr>
      <w:rFonts w:ascii="Arial" w:eastAsia="黑体" w:hAnsi="Arial"/>
      <w:b/>
      <w:bCs/>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5">
    <w:name w:val="文档结构图 Char"/>
    <w:link w:val="14"/>
    <w:qFormat/>
    <w:rPr>
      <w:rFonts w:eastAsia="宋体"/>
      <w:kern w:val="2"/>
      <w:sz w:val="21"/>
      <w:szCs w:val="24"/>
      <w:lang w:val="en-US" w:eastAsia="zh-CN" w:bidi="ar-SA"/>
    </w:rPr>
  </w:style>
  <w:style w:type="paragraph" w:customStyle="1" w:styleId="14">
    <w:name w:val="文档结构图1"/>
    <w:basedOn w:val="a2"/>
    <w:link w:val="Charf5"/>
    <w:pPr>
      <w:shd w:val="clear" w:color="auto" w:fill="000080"/>
      <w:adjustRightInd/>
    </w:pPr>
  </w:style>
  <w:style w:type="character" w:customStyle="1" w:styleId="CharChar18">
    <w:name w:val="Char Char18"/>
    <w:uiPriority w:val="6"/>
    <w:qFormat/>
    <w:rPr>
      <w:rFonts w:ascii="宋体" w:hAnsi="宋体"/>
      <w:sz w:val="28"/>
    </w:rPr>
  </w:style>
  <w:style w:type="character" w:customStyle="1" w:styleId="aff7">
    <w:name w:val="样式 宋体"/>
    <w:rPr>
      <w:rFonts w:ascii="宋体" w:hAnsi="宋体"/>
      <w:sz w:val="24"/>
    </w:rPr>
  </w:style>
  <w:style w:type="character" w:customStyle="1" w:styleId="CharChar16">
    <w:name w:val="Char Char16"/>
    <w:uiPriority w:val="6"/>
    <w:rPr>
      <w:kern w:val="1"/>
      <w:sz w:val="18"/>
      <w:szCs w:val="18"/>
    </w:rPr>
  </w:style>
  <w:style w:type="character" w:customStyle="1" w:styleId="Char20">
    <w:name w:val="页脚 Char2"/>
    <w:link w:val="af4"/>
    <w:uiPriority w:val="6"/>
    <w:qFormat/>
    <w:locked/>
    <w:rPr>
      <w:rFonts w:eastAsia="宋体"/>
      <w:kern w:val="2"/>
      <w:sz w:val="18"/>
      <w:szCs w:val="18"/>
      <w:lang w:val="en-US" w:eastAsia="zh-CN" w:bidi="ar-SA"/>
    </w:rPr>
  </w:style>
  <w:style w:type="character" w:customStyle="1" w:styleId="Charf6">
    <w:name w:val="标准正文格式 Char"/>
    <w:rPr>
      <w:rFonts w:ascii="宋体" w:eastAsia="仿宋_GB2312" w:cs="宋体"/>
      <w:color w:val="000000"/>
      <w:sz w:val="24"/>
      <w:lang w:val="en-US" w:eastAsia="zh-CN" w:bidi="ar-SA"/>
    </w:rPr>
  </w:style>
  <w:style w:type="character" w:customStyle="1" w:styleId="CharChar51">
    <w:name w:val="Char Char51"/>
    <w:rPr>
      <w:rFonts w:ascii="宋体" w:eastAsia="宋体" w:hAnsi="Courier New"/>
      <w:kern w:val="2"/>
      <w:sz w:val="21"/>
      <w:lang w:val="en-US" w:eastAsia="zh-CN"/>
    </w:rPr>
  </w:style>
  <w:style w:type="character" w:customStyle="1" w:styleId="Charf7">
    <w:name w:val="标题 Char"/>
    <w:qFormat/>
    <w:rPr>
      <w:rFonts w:eastAsia="宋体"/>
      <w:b/>
      <w:sz w:val="24"/>
      <w:lang w:val="en-GB" w:eastAsia="zh-CN" w:bidi="ar-SA"/>
    </w:rPr>
  </w:style>
  <w:style w:type="character" w:customStyle="1" w:styleId="tw4winTerm">
    <w:name w:val="tw4winTerm"/>
    <w:qFormat/>
    <w:rPr>
      <w:color w:val="0000FF"/>
    </w:rPr>
  </w:style>
  <w:style w:type="character" w:customStyle="1" w:styleId="myp1111">
    <w:name w:val="myp1111"/>
    <w:rPr>
      <w:rFonts w:ascii="ˎ̥" w:hAnsi="ˎ̥" w:hint="default"/>
      <w:color w:val="000000"/>
      <w:sz w:val="20"/>
      <w:szCs w:val="20"/>
      <w:u w:val="none"/>
    </w:rPr>
  </w:style>
  <w:style w:type="character" w:customStyle="1" w:styleId="2Char0">
    <w:name w:val="正文首行缩进 2 Char"/>
    <w:link w:val="26"/>
    <w:qFormat/>
    <w:rPr>
      <w:rFonts w:ascii="宋体" w:hAnsi="宋体"/>
      <w:kern w:val="2"/>
      <w:sz w:val="21"/>
      <w:szCs w:val="24"/>
    </w:rPr>
  </w:style>
  <w:style w:type="character" w:customStyle="1" w:styleId="CharChar14">
    <w:name w:val="Char Char14"/>
    <w:uiPriority w:val="6"/>
    <w:qFormat/>
    <w:rPr>
      <w:rFonts w:ascii="黑体" w:eastAsia="黑体" w:hAnsi="黑体"/>
    </w:rPr>
  </w:style>
  <w:style w:type="character" w:customStyle="1" w:styleId="Charf8">
    <w:name w:val="仿宋正文 Char"/>
    <w:link w:val="aff8"/>
    <w:qFormat/>
    <w:rPr>
      <w:rFonts w:ascii="仿宋_GB2312" w:eastAsia="仿宋_GB2312"/>
      <w:kern w:val="2"/>
      <w:sz w:val="24"/>
      <w:lang w:val="en-US" w:eastAsia="zh-CN" w:bidi="ar-SA"/>
    </w:rPr>
  </w:style>
  <w:style w:type="paragraph" w:customStyle="1" w:styleId="aff8">
    <w:name w:val="仿宋正文"/>
    <w:basedOn w:val="a2"/>
    <w:link w:val="Charf8"/>
    <w:qFormat/>
    <w:pPr>
      <w:adjustRightInd/>
      <w:spacing w:line="360" w:lineRule="auto"/>
      <w:ind w:firstLineChars="200" w:firstLine="480"/>
    </w:pPr>
    <w:rPr>
      <w:rFonts w:ascii="仿宋_GB2312" w:eastAsia="仿宋_GB2312"/>
      <w:sz w:val="24"/>
      <w:szCs w:val="20"/>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h3Char">
    <w:name w:val="h3 Char"/>
    <w:qFormat/>
    <w:rPr>
      <w:rFonts w:eastAsia="宋体"/>
      <w:b/>
      <w:kern w:val="2"/>
      <w:sz w:val="32"/>
      <w:lang w:val="en-US" w:eastAsia="zh-CN" w:bidi="ar-SA"/>
    </w:rPr>
  </w:style>
  <w:style w:type="character" w:customStyle="1" w:styleId="Char2">
    <w:name w:val="正文缩进 Char2"/>
    <w:link w:val="ab"/>
    <w:qFormat/>
    <w:rPr>
      <w:rFonts w:ascii="宋体" w:eastAsia="宋体"/>
      <w:snapToGrid w:val="0"/>
      <w:color w:val="000000"/>
      <w:kern w:val="28"/>
      <w:sz w:val="28"/>
      <w:lang w:val="en-US" w:eastAsia="zh-CN" w:bidi="ar-SA"/>
    </w:rPr>
  </w:style>
  <w:style w:type="character" w:customStyle="1" w:styleId="CharCharCharCharCharChar">
    <w:name w:val="正文首行缩进 Char Char Char Char Char Char"/>
    <w:rPr>
      <w:rFonts w:ascii="宋体" w:eastAsia="宋体"/>
      <w:kern w:val="2"/>
      <w:sz w:val="24"/>
      <w:lang w:val="zh-CN" w:bidi="ar-SA"/>
    </w:rPr>
  </w:style>
  <w:style w:type="character" w:customStyle="1" w:styleId="BalloonTextChar">
    <w:name w:val="Balloon Text Char"/>
    <w:qFormat/>
    <w:locked/>
    <w:rPr>
      <w:rFonts w:eastAsia="宋体"/>
      <w:kern w:val="2"/>
      <w:sz w:val="18"/>
      <w:szCs w:val="18"/>
      <w:lang w:val="en-US" w:eastAsia="zh-CN" w:bidi="ar-SA"/>
    </w:rPr>
  </w:style>
  <w:style w:type="character" w:customStyle="1" w:styleId="Char12">
    <w:name w:val="标题 Char1"/>
    <w:link w:val="afc"/>
    <w:qFormat/>
    <w:rPr>
      <w:rFonts w:ascii="Arial" w:eastAsia="黑体" w:hAnsi="Arial" w:cs="Arial"/>
      <w:b/>
      <w:snapToGrid w:val="0"/>
      <w:kern w:val="0"/>
      <w:sz w:val="24"/>
      <w:szCs w:val="21"/>
      <w:lang w:val="en-GB"/>
    </w:rPr>
  </w:style>
  <w:style w:type="character" w:customStyle="1" w:styleId="Char6">
    <w:name w:val="日期 Char"/>
    <w:link w:val="af2"/>
    <w:qFormat/>
    <w:rPr>
      <w:rFonts w:ascii="宋体"/>
      <w:kern w:val="2"/>
      <w:sz w:val="24"/>
      <w:szCs w:val="21"/>
      <w:lang w:val="zh-CN"/>
    </w:rPr>
  </w:style>
  <w:style w:type="character" w:customStyle="1" w:styleId="CharChar9">
    <w:name w:val="Char Char9"/>
    <w:qFormat/>
    <w:rPr>
      <w:rFonts w:ascii="Times New Roman" w:eastAsia="宋体" w:hAnsi="Times New Roman" w:cs="Times New Roman"/>
      <w:b/>
      <w:bCs/>
      <w:kern w:val="2"/>
      <w:sz w:val="32"/>
      <w:szCs w:val="32"/>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unnamed11">
    <w:name w:val="unnamed11"/>
    <w:qFormat/>
    <w:rPr>
      <w:sz w:val="20"/>
      <w:szCs w:val="20"/>
    </w:rPr>
  </w:style>
  <w:style w:type="character" w:customStyle="1" w:styleId="2CharChar0">
    <w:name w:val="样式 正文缩进 + 首行缩进:  2 字符 Char Char"/>
    <w:link w:val="2a"/>
    <w:qFormat/>
    <w:rPr>
      <w:rFonts w:ascii="Arial" w:eastAsia="黑体" w:hAnsi="Arial" w:cs="宋体"/>
      <w:snapToGrid w:val="0"/>
      <w:kern w:val="2"/>
      <w:sz w:val="24"/>
      <w:szCs w:val="21"/>
    </w:rPr>
  </w:style>
  <w:style w:type="paragraph" w:customStyle="1" w:styleId="2a">
    <w:name w:val="样式 正文缩进 + 首行缩进:  2 字符"/>
    <w:basedOn w:val="ab"/>
    <w:link w:val="2CharChar0"/>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rPr>
      <w:rFonts w:ascii="仿宋_GB2312" w:eastAsia="仿宋_GB2312"/>
      <w:color w:val="000000"/>
      <w:sz w:val="24"/>
      <w:lang w:bidi="ar-SA"/>
    </w:rPr>
  </w:style>
  <w:style w:type="character" w:customStyle="1" w:styleId="Footer-EvenChar">
    <w:name w:val="Footer-Even Char"/>
    <w:qFormat/>
    <w:rPr>
      <w:rFonts w:eastAsia="宋体"/>
      <w:kern w:val="2"/>
      <w:sz w:val="18"/>
      <w:lang w:val="en-US" w:eastAsia="zh-CN" w:bidi="ar-SA"/>
    </w:rPr>
  </w:style>
  <w:style w:type="character" w:customStyle="1" w:styleId="zbggmainstyle9">
    <w:name w:val="zbggmain style9"/>
    <w:qFormat/>
  </w:style>
  <w:style w:type="character" w:customStyle="1" w:styleId="4Char">
    <w:name w:val="标题 4 Char"/>
    <w:link w:val="40"/>
    <w:qFormat/>
    <w:rPr>
      <w:rFonts w:ascii="Arial" w:eastAsia="黑体" w:hAnsi="Arial"/>
      <w:b/>
      <w:bCs/>
      <w:kern w:val="2"/>
      <w:sz w:val="28"/>
      <w:szCs w:val="28"/>
      <w:lang w:val="zh-CN"/>
    </w:rPr>
  </w:style>
  <w:style w:type="character" w:customStyle="1" w:styleId="9Char">
    <w:name w:val="标题 9 Char"/>
    <w:link w:val="9"/>
    <w:qFormat/>
    <w:rPr>
      <w:rFonts w:ascii="Arial" w:eastAsia="黑体" w:hAnsi="Arial"/>
      <w:kern w:val="2"/>
      <w:sz w:val="21"/>
      <w:szCs w:val="21"/>
    </w:rPr>
  </w:style>
  <w:style w:type="character" w:customStyle="1" w:styleId="5Char">
    <w:name w:val="标题 5 Char"/>
    <w:link w:val="5"/>
    <w:qFormat/>
    <w:rPr>
      <w:b/>
      <w:bCs/>
      <w:kern w:val="2"/>
      <w:sz w:val="28"/>
      <w:szCs w:val="28"/>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CharChar31">
    <w:name w:val="Char Char31"/>
    <w:uiPriority w:val="6"/>
    <w:rPr>
      <w:rFonts w:ascii="Arial" w:eastAsia="黑体" w:hAnsi="Arial"/>
      <w:kern w:val="1"/>
      <w:sz w:val="24"/>
      <w:szCs w:val="24"/>
    </w:rPr>
  </w:style>
  <w:style w:type="character" w:customStyle="1" w:styleId="Char15">
    <w:name w:val="普通文字 Char1"/>
    <w:qFormat/>
    <w:rPr>
      <w:rFonts w:ascii="宋体" w:eastAsia="宋体" w:hAnsi="Courier New"/>
      <w:kern w:val="2"/>
      <w:sz w:val="21"/>
      <w:lang w:val="en-US" w:eastAsia="zh-CN"/>
    </w:rPr>
  </w:style>
  <w:style w:type="character" w:customStyle="1" w:styleId="style36">
    <w:name w:val="style36"/>
    <w:basedOn w:val="a3"/>
    <w:qFormat/>
  </w:style>
  <w:style w:type="character" w:customStyle="1" w:styleId="8Char">
    <w:name w:val="标题 8 Char"/>
    <w:link w:val="8"/>
    <w:qFormat/>
    <w:rPr>
      <w:rFonts w:ascii="Arial" w:eastAsia="黑体" w:hAnsi="Arial"/>
      <w:kern w:val="2"/>
      <w:sz w:val="24"/>
      <w:szCs w:val="24"/>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CharChar">
    <w:name w:val="文本正文 Char Char"/>
    <w:qFormat/>
    <w:locked/>
    <w:rPr>
      <w:sz w:val="24"/>
      <w:lang w:bidi="ar-SA"/>
    </w:rPr>
  </w:style>
  <w:style w:type="character" w:customStyle="1" w:styleId="hui">
    <w:name w:val="hui"/>
    <w:basedOn w:val="a3"/>
    <w:qFormat/>
  </w:style>
  <w:style w:type="character" w:customStyle="1" w:styleId="gray6">
    <w:name w:val="gray6"/>
    <w:basedOn w:val="a3"/>
    <w:qFormat/>
  </w:style>
  <w:style w:type="character" w:customStyle="1" w:styleId="Char4">
    <w:name w:val="正文文本缩进 Char"/>
    <w:link w:val="af"/>
    <w:qFormat/>
    <w:rPr>
      <w:rFonts w:ascii="宋体" w:hAnsi="宋体"/>
      <w:kern w:val="2"/>
      <w:sz w:val="24"/>
      <w:szCs w:val="24"/>
    </w:rPr>
  </w:style>
  <w:style w:type="character" w:customStyle="1" w:styleId="CharChar211">
    <w:name w:val="Char Char211"/>
    <w:rPr>
      <w:rFonts w:eastAsia="宋体"/>
      <w:b/>
      <w:bCs/>
      <w:kern w:val="2"/>
      <w:sz w:val="21"/>
      <w:szCs w:val="24"/>
      <w:lang w:val="en-US" w:eastAsia="zh-CN" w:bidi="ar-SA"/>
    </w:rPr>
  </w:style>
  <w:style w:type="character" w:customStyle="1" w:styleId="1Char10">
    <w:name w:val="正文1 Char1"/>
    <w:rPr>
      <w:rFonts w:ascii="仿宋_GB2312" w:eastAsia="仿宋_GB2312" w:hAnsi="Courier New"/>
      <w:kern w:val="28"/>
      <w:sz w:val="24"/>
      <w:szCs w:val="24"/>
      <w:lang w:val="en-US" w:eastAsia="zh-CN"/>
    </w:rPr>
  </w:style>
  <w:style w:type="character" w:customStyle="1" w:styleId="CharChar0">
    <w:name w:val="表格 Char Char"/>
    <w:qFormat/>
    <w:rPr>
      <w:rFonts w:ascii="宋体" w:eastAsia="宋体" w:hAnsi="宋体"/>
      <w:lang w:bidi="ar-SA"/>
    </w:rPr>
  </w:style>
  <w:style w:type="character" w:customStyle="1" w:styleId="2Char4">
    <w:name w:val="标题 2 Char"/>
    <w:rPr>
      <w:rFonts w:ascii="Arial" w:eastAsia="黑体" w:hAnsi="Arial"/>
      <w:b/>
      <w:kern w:val="2"/>
      <w:sz w:val="32"/>
      <w:lang w:val="en-US" w:eastAsia="zh-CN"/>
    </w:rPr>
  </w:style>
  <w:style w:type="character" w:customStyle="1" w:styleId="CharChar4">
    <w:name w:val="Char Char4"/>
    <w:qFormat/>
    <w:rPr>
      <w:rFonts w:eastAsia="宋体"/>
      <w:b/>
      <w:sz w:val="24"/>
      <w:lang w:val="en-GB" w:eastAsia="zh-CN" w:bidi="ar-SA"/>
    </w:rPr>
  </w:style>
  <w:style w:type="character" w:customStyle="1" w:styleId="7Char0">
    <w:name w:val="样式7 Char"/>
    <w:rPr>
      <w:rFonts w:ascii="仿宋_GB2312" w:eastAsia="仿宋_GB2312" w:hAnsi="仿宋"/>
      <w:b/>
      <w:kern w:val="2"/>
      <w:sz w:val="24"/>
      <w:szCs w:val="24"/>
    </w:rPr>
  </w:style>
  <w:style w:type="character" w:customStyle="1" w:styleId="CharChar81">
    <w:name w:val="Char Char81"/>
    <w:rPr>
      <w:rFonts w:eastAsia="宋体"/>
      <w:b/>
      <w:sz w:val="24"/>
      <w:lang w:val="en-GB" w:eastAsia="zh-CN"/>
    </w:rPr>
  </w:style>
  <w:style w:type="character" w:customStyle="1" w:styleId="Char16">
    <w:name w:val="纯文本 Char1"/>
    <w:qFormat/>
    <w:rPr>
      <w:rFonts w:ascii="宋体" w:hAnsi="宋体" w:cs="Courier New"/>
      <w:color w:val="000000"/>
      <w:kern w:val="1"/>
      <w:sz w:val="21"/>
    </w:rPr>
  </w:style>
  <w:style w:type="character" w:customStyle="1" w:styleId="2Char">
    <w:name w:val="正文文本缩进 2 Char"/>
    <w:link w:val="25"/>
    <w:qFormat/>
    <w:rPr>
      <w:rFonts w:ascii="宋体"/>
      <w:sz w:val="28"/>
    </w:rPr>
  </w:style>
  <w:style w:type="character" w:customStyle="1" w:styleId="5Char0">
    <w:name w:val="样式5 Char"/>
    <w:qFormat/>
    <w:rPr>
      <w:rFonts w:ascii="仿宋_GB2312" w:eastAsia="仿宋_GB2312" w:hAnsi="仿宋"/>
      <w:kern w:val="2"/>
      <w:sz w:val="24"/>
      <w:szCs w:val="24"/>
    </w:rPr>
  </w:style>
  <w:style w:type="character" w:customStyle="1" w:styleId="CharChar7">
    <w:name w:val="Char Char7"/>
    <w:uiPriority w:val="6"/>
    <w:qFormat/>
    <w:rPr>
      <w:rFonts w:eastAsia="宋体"/>
      <w:kern w:val="2"/>
      <w:sz w:val="21"/>
      <w:szCs w:val="24"/>
      <w:lang w:val="en-US" w:eastAsia="zh-CN" w:bidi="ar-SA"/>
    </w:rPr>
  </w:style>
  <w:style w:type="character" w:customStyle="1" w:styleId="FooterChar">
    <w:name w:val="Footer Char"/>
    <w:qFormat/>
    <w:locked/>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pt141">
    <w:name w:val="pt141"/>
    <w:rPr>
      <w:color w:val="330066"/>
      <w:sz w:val="22"/>
      <w:szCs w:val="22"/>
    </w:rPr>
  </w:style>
  <w:style w:type="character" w:customStyle="1" w:styleId="txt">
    <w:name w:val="txt"/>
    <w:qFormat/>
    <w:rPr>
      <w:rFonts w:ascii="仿宋_GB2312" w:eastAsia="微软雅黑"/>
      <w:b/>
      <w:kern w:val="2"/>
      <w:sz w:val="32"/>
      <w:szCs w:val="32"/>
      <w:lang w:val="en-US" w:eastAsia="zh-CN" w:bidi="ar-SA"/>
    </w:rPr>
  </w:style>
  <w:style w:type="character" w:customStyle="1" w:styleId="solutionfonts">
    <w:name w:val="solutionfonts"/>
    <w:qFormat/>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Char10">
    <w:name w:val="Char Char10"/>
    <w:uiPriority w:val="6"/>
    <w:qFormat/>
    <w:rPr>
      <w:rFonts w:ascii="宋体" w:hAnsi="宋体"/>
      <w:kern w:val="2"/>
      <w:sz w:val="21"/>
      <w:szCs w:val="24"/>
      <w:lang w:val="en-US" w:eastAsia="zh-CN"/>
    </w:rPr>
  </w:style>
  <w:style w:type="character" w:customStyle="1" w:styleId="large1">
    <w:name w:val="large1"/>
    <w:qFormat/>
    <w:rPr>
      <w:rFonts w:ascii="宋体" w:eastAsia="宋体" w:hAnsi="宋体" w:hint="eastAsia"/>
      <w:sz w:val="21"/>
      <w:szCs w:val="21"/>
    </w:rPr>
  </w:style>
  <w:style w:type="character" w:customStyle="1" w:styleId="tw4winExternal">
    <w:name w:val="tw4winExternal"/>
    <w:qFormat/>
    <w:rPr>
      <w:rFonts w:ascii="Courier New" w:hAnsi="Courier New" w:cs="Courier New"/>
      <w:color w:val="808080"/>
      <w:lang w:val="en-US" w:eastAsia="zh-CN"/>
    </w:rPr>
  </w:style>
  <w:style w:type="character" w:customStyle="1" w:styleId="CharChar3">
    <w:name w:val="Char Char3"/>
    <w:qFormat/>
    <w:rPr>
      <w:rFonts w:ascii="Times New Roman" w:eastAsia="宋体" w:hAnsi="Times New Roman" w:cs="Times New Roman"/>
      <w:b/>
      <w:kern w:val="2"/>
      <w:sz w:val="32"/>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fa">
    <w:name w:val="正文 编号 Char"/>
    <w:qFormat/>
    <w:rPr>
      <w:rFonts w:ascii="仿宋_GB2312" w:eastAsia="仿宋_GB2312" w:hAnsi="仿宋_GB2312"/>
      <w:kern w:val="2"/>
      <w:sz w:val="24"/>
      <w:lang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javascript">
    <w:name w:val="javascript"/>
    <w:qFormat/>
  </w:style>
  <w:style w:type="character" w:customStyle="1" w:styleId="CharChar6">
    <w:name w:val="Char Char6"/>
    <w:qFormat/>
    <w:rPr>
      <w:rFonts w:eastAsia="宋体"/>
      <w:kern w:val="2"/>
      <w:sz w:val="21"/>
      <w:szCs w:val="24"/>
      <w:lang w:val="en-US" w:eastAsia="zh-CN" w:bidi="ar-SA"/>
    </w:rPr>
  </w:style>
  <w:style w:type="character" w:customStyle="1" w:styleId="FACharChar">
    <w:name w:val="FA正文 Char Char"/>
    <w:qFormat/>
    <w:rPr>
      <w:rFonts w:hAnsi="宋体"/>
      <w:kern w:val="2"/>
      <w:sz w:val="24"/>
      <w:lang w:bidi="ar-SA"/>
    </w:rPr>
  </w:style>
  <w:style w:type="character" w:customStyle="1" w:styleId="CharChar8">
    <w:name w:val="Char Char8"/>
    <w:rPr>
      <w:rFonts w:eastAsia="宋体"/>
      <w:b/>
      <w:sz w:val="24"/>
      <w:lang w:val="en-GB" w:eastAsia="zh-CN"/>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2Char5">
    <w:name w:val="正文 项目2 Char"/>
    <w:basedOn w:val="Charc"/>
    <w:qFormat/>
    <w:rPr>
      <w:rFonts w:ascii="仿宋_GB2312" w:eastAsia="仿宋_GB2312" w:hAnsi="仿宋_GB2312"/>
      <w:kern w:val="2"/>
      <w:sz w:val="24"/>
      <w:lang w:bidi="ar-SA"/>
    </w:rPr>
  </w:style>
  <w:style w:type="character" w:customStyle="1" w:styleId="2Char6">
    <w:name w:val="正文文本 2 Char"/>
    <w:qFormat/>
    <w:rPr>
      <w:rFonts w:eastAsia="宋体"/>
      <w:kern w:val="2"/>
      <w:sz w:val="21"/>
      <w:szCs w:val="24"/>
      <w:lang w:val="en-US" w:eastAsia="zh-CN" w:bidi="ar-SA"/>
    </w:rPr>
  </w:style>
  <w:style w:type="character" w:customStyle="1" w:styleId="Char3">
    <w:name w:val="称呼 Char"/>
    <w:link w:val="ae"/>
    <w:qFormat/>
    <w:rPr>
      <w:rFonts w:ascii="仿宋_GB2312" w:eastAsia="仿宋_GB2312"/>
      <w:kern w:val="2"/>
      <w:sz w:val="28"/>
    </w:rPr>
  </w:style>
  <w:style w:type="character" w:customStyle="1" w:styleId="Char9">
    <w:name w:val="副标题 Char"/>
    <w:link w:val="af8"/>
    <w:qFormat/>
    <w:rPr>
      <w:rFonts w:ascii="Arial" w:eastAsia="隶书" w:hAnsi="Arial"/>
      <w:b/>
      <w:bCs/>
      <w:kern w:val="28"/>
      <w:sz w:val="44"/>
      <w:szCs w:val="32"/>
      <w:lang w:val="en-US" w:eastAsia="zh-CN" w:bidi="ar-SA"/>
    </w:rPr>
  </w:style>
  <w:style w:type="character" w:customStyle="1" w:styleId="CharChar23">
    <w:name w:val="Char Char23"/>
    <w:uiPriority w:val="6"/>
    <w:qFormat/>
    <w:rPr>
      <w:color w:val="0000FF"/>
      <w:sz w:val="21"/>
    </w:rPr>
  </w:style>
  <w:style w:type="character" w:customStyle="1" w:styleId="CharChar25">
    <w:name w:val="Char Char25"/>
    <w:uiPriority w:val="6"/>
    <w:qFormat/>
    <w:rPr>
      <w:rFonts w:ascii="宋体" w:hAnsi="宋体"/>
      <w:kern w:val="1"/>
      <w:sz w:val="24"/>
      <w:lang w:val="zh-CN"/>
    </w:rPr>
  </w:style>
  <w:style w:type="character" w:customStyle="1" w:styleId="DocumentMapChar">
    <w:name w:val="Document Map Char"/>
    <w:qFormat/>
    <w:locked/>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Charfb">
    <w:name w:val="此正文 Char"/>
    <w:link w:val="aff9"/>
    <w:qFormat/>
    <w:rPr>
      <w:kern w:val="2"/>
      <w:sz w:val="24"/>
      <w:szCs w:val="24"/>
    </w:rPr>
  </w:style>
  <w:style w:type="paragraph" w:customStyle="1" w:styleId="aff9">
    <w:name w:val="此正文"/>
    <w:basedOn w:val="a2"/>
    <w:link w:val="Charfb"/>
    <w:qFormat/>
    <w:pPr>
      <w:adjustRightInd/>
      <w:spacing w:line="360" w:lineRule="auto"/>
      <w:ind w:firstLineChars="200" w:firstLine="200"/>
    </w:pPr>
    <w:rPr>
      <w:sz w:val="24"/>
    </w:rPr>
  </w:style>
  <w:style w:type="character" w:customStyle="1" w:styleId="Char">
    <w:name w:val="批注文字 Char"/>
    <w:link w:val="a7"/>
    <w:qFormat/>
    <w:rPr>
      <w:kern w:val="2"/>
      <w:sz w:val="21"/>
      <w:szCs w:val="24"/>
    </w:rPr>
  </w:style>
  <w:style w:type="character" w:customStyle="1" w:styleId="content">
    <w:name w:val="content"/>
    <w:qFormat/>
  </w:style>
  <w:style w:type="character" w:customStyle="1" w:styleId="CharChar11">
    <w:name w:val="普通文字 Char Char1"/>
    <w:qFormat/>
    <w:rPr>
      <w:rFonts w:ascii="宋体" w:hAnsi="Courier New"/>
      <w:kern w:val="2"/>
      <w:sz w:val="21"/>
    </w:rPr>
  </w:style>
  <w:style w:type="character" w:customStyle="1" w:styleId="Charfc">
    <w:name w:val="正文非缩进 Char"/>
    <w:qFormat/>
    <w:rPr>
      <w:rFonts w:ascii="宋体" w:eastAsia="宋体"/>
      <w:snapToGrid w:val="0"/>
      <w:color w:val="000000"/>
      <w:kern w:val="28"/>
      <w:sz w:val="28"/>
      <w:lang w:val="en-US" w:eastAsia="zh-CN" w:bidi="ar-SA"/>
    </w:rPr>
  </w:style>
  <w:style w:type="character" w:customStyle="1" w:styleId="TableTextChar1">
    <w:name w:val="Table Text Char1"/>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hui3">
    <w:name w:val="hui3"/>
    <w:qFormat/>
    <w:rPr>
      <w:color w:val="333333"/>
    </w:rPr>
  </w:style>
  <w:style w:type="character" w:customStyle="1" w:styleId="3Char10">
    <w:name w:val="标题 3 Char1"/>
    <w:uiPriority w:val="6"/>
    <w:rPr>
      <w:rFonts w:ascii="华文中宋" w:eastAsia="华文中宋" w:hAnsi="华文中宋" w:hint="eastAsia"/>
      <w:b/>
      <w:bCs/>
      <w:kern w:val="2"/>
      <w:sz w:val="32"/>
      <w:szCs w:val="32"/>
      <w:lang w:val="en-US" w:eastAsia="zh-CN" w:bidi="ar-SA"/>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affa">
    <w:name w:val="链接"/>
    <w:rPr>
      <w:color w:val="0000FF"/>
      <w:sz w:val="21"/>
      <w:szCs w:val="21"/>
      <w:u w:val="single"/>
    </w:rPr>
  </w:style>
  <w:style w:type="character" w:customStyle="1" w:styleId="dandyrentitle1">
    <w:name w:val="dandyren_title1"/>
    <w:rPr>
      <w:b/>
      <w:bCs/>
      <w:color w:val="FF6633"/>
      <w:sz w:val="18"/>
      <w:szCs w:val="18"/>
    </w:rPr>
  </w:style>
  <w:style w:type="character" w:customStyle="1" w:styleId="Charfd">
    <w:name w:val="方案正文 Char"/>
    <w:qFormat/>
    <w:rPr>
      <w:rFonts w:ascii="仿宋_GB2312" w:eastAsia="仿宋_GB2312"/>
      <w:b/>
      <w:color w:val="000000"/>
      <w:kern w:val="2"/>
      <w:sz w:val="24"/>
      <w:lang w:val="en-US" w:eastAsia="zh-CN" w:bidi="ar-SA"/>
    </w:rPr>
  </w:style>
  <w:style w:type="character" w:customStyle="1" w:styleId="Charfe">
    <w:name w:val="首行缩进 Char"/>
    <w:rPr>
      <w:rFonts w:ascii="宋体" w:eastAsia="宋体"/>
      <w:kern w:val="2"/>
      <w:sz w:val="24"/>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Charff">
    <w:name w:val="标书表格字体格式 Char"/>
    <w:qFormat/>
    <w:rPr>
      <w:kern w:val="2"/>
      <w:sz w:val="21"/>
      <w:szCs w:val="24"/>
      <w:lang w:bidi="ar-SA"/>
    </w:rPr>
  </w:style>
  <w:style w:type="character" w:customStyle="1" w:styleId="apple-converted-space">
    <w:name w:val="apple-converted-space"/>
    <w:qFormat/>
  </w:style>
  <w:style w:type="character" w:customStyle="1" w:styleId="hCharChar1">
    <w:name w:val="h Char Char1"/>
    <w:qFormat/>
    <w:rPr>
      <w:rFonts w:eastAsia="宋体"/>
      <w:kern w:val="2"/>
      <w:sz w:val="18"/>
      <w:szCs w:val="18"/>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harChar91">
    <w:name w:val="Char Char91"/>
    <w:qFormat/>
    <w:rPr>
      <w:rFonts w:eastAsia="宋体"/>
      <w:kern w:val="2"/>
      <w:sz w:val="18"/>
      <w:szCs w:val="18"/>
      <w:lang w:val="en-US" w:eastAsia="zh-CN" w:bidi="ar-SA"/>
    </w:rPr>
  </w:style>
  <w:style w:type="character" w:customStyle="1" w:styleId="Char1">
    <w:name w:val="批注主题 Char1"/>
    <w:link w:val="a6"/>
    <w:uiPriority w:val="6"/>
    <w:rPr>
      <w:rFonts w:ascii="Times New Roman" w:eastAsia="宋体" w:hAnsi="Times New Roman" w:cs="Times New Roman"/>
      <w:b/>
      <w:bCs/>
      <w:snapToGrid w:val="0"/>
      <w:kern w:val="2"/>
      <w:sz w:val="21"/>
      <w:szCs w:val="24"/>
    </w:rPr>
  </w:style>
  <w:style w:type="character" w:customStyle="1" w:styleId="Charff0">
    <w:name w:val="批注主题 Char"/>
    <w:qFormat/>
    <w:rPr>
      <w:rFonts w:eastAsia="宋体"/>
      <w:b/>
      <w:bCs/>
      <w:kern w:val="2"/>
      <w:sz w:val="21"/>
      <w:szCs w:val="24"/>
      <w:lang w:val="en-US" w:eastAsia="zh-CN" w:bidi="ar-SA"/>
    </w:rPr>
  </w:style>
  <w:style w:type="character" w:customStyle="1" w:styleId="CharChar20">
    <w:name w:val="Char Char2"/>
    <w:uiPriority w:val="6"/>
    <w:qFormat/>
    <w:rPr>
      <w:rFonts w:eastAsia="宋体"/>
      <w:b/>
      <w:bCs/>
      <w:kern w:val="2"/>
      <w:sz w:val="21"/>
      <w:szCs w:val="24"/>
      <w:lang w:val="en-US" w:eastAsia="zh-CN" w:bidi="ar-SA"/>
    </w:rPr>
  </w:style>
  <w:style w:type="character" w:customStyle="1" w:styleId="3Char20">
    <w:name w:val="标题 3 Char2"/>
    <w:rPr>
      <w:rFonts w:eastAsia="宋体"/>
      <w:b/>
      <w:bCs/>
      <w:kern w:val="2"/>
      <w:sz w:val="32"/>
      <w:szCs w:val="32"/>
      <w:lang w:val="en-US" w:eastAsia="zh-CN" w:bidi="ar-SA"/>
    </w:rPr>
  </w:style>
  <w:style w:type="character" w:customStyle="1" w:styleId="CharChar110">
    <w:name w:val="Char Char11"/>
    <w:locked/>
    <w:rPr>
      <w:rFonts w:ascii="宋体" w:eastAsia="宋体" w:hAnsi="宋体"/>
      <w:b/>
      <w:kern w:val="2"/>
      <w:sz w:val="24"/>
      <w:szCs w:val="24"/>
      <w:lang w:val="en-US" w:eastAsia="zh-CN" w:bidi="ar-SA"/>
    </w:rPr>
  </w:style>
  <w:style w:type="character" w:customStyle="1" w:styleId="Charff1">
    <w:name w:val="页脚 Char"/>
    <w:uiPriority w:val="99"/>
    <w:qFormat/>
    <w:rPr>
      <w:rFonts w:eastAsia="仿宋_GB2312"/>
      <w:kern w:val="2"/>
      <w:sz w:val="18"/>
      <w:lang w:val="en-US" w:eastAsia="zh-CN"/>
    </w:rPr>
  </w:style>
  <w:style w:type="character" w:customStyle="1" w:styleId="BodyTextchCharChar">
    <w:name w:val="Body Text(ch) Char Char"/>
    <w:rPr>
      <w:rFonts w:ascii="宋体"/>
      <w:kern w:val="2"/>
      <w:sz w:val="24"/>
      <w:szCs w:val="21"/>
      <w:lang w:val="zh-CN"/>
    </w:rPr>
  </w:style>
  <w:style w:type="character" w:customStyle="1" w:styleId="myp11">
    <w:name w:val="myp11"/>
    <w:rPr>
      <w:rFonts w:ascii="仿宋_GB2312" w:eastAsia="微软雅黑"/>
      <w:b/>
      <w:kern w:val="2"/>
      <w:sz w:val="32"/>
      <w:szCs w:val="32"/>
      <w:lang w:val="en-US" w:eastAsia="zh-CN" w:bidi="ar-SA"/>
    </w:rPr>
  </w:style>
  <w:style w:type="character" w:customStyle="1" w:styleId="Charff2">
    <w:name w:val="标书正文格式 Char"/>
    <w:rPr>
      <w:rFonts w:eastAsia="楷体_GB2312"/>
      <w:kern w:val="2"/>
      <w:sz w:val="24"/>
      <w:szCs w:val="24"/>
      <w:lang w:bidi="ar-SA"/>
    </w:rPr>
  </w:style>
  <w:style w:type="character" w:customStyle="1" w:styleId="2Char1">
    <w:name w:val="正文文本 2 Char1"/>
    <w:link w:val="28"/>
    <w:uiPriority w:val="6"/>
    <w:rPr>
      <w:rFonts w:ascii="Arial" w:eastAsia="黑体" w:hAnsi="Arial" w:cs="Arial"/>
      <w:snapToGrid w:val="0"/>
      <w:kern w:val="2"/>
      <w:sz w:val="21"/>
      <w:szCs w:val="24"/>
    </w:rPr>
  </w:style>
  <w:style w:type="character" w:customStyle="1" w:styleId="CharChar101">
    <w:name w:val="Char Char101"/>
    <w:uiPriority w:val="6"/>
    <w:rPr>
      <w:rFonts w:ascii="宋体" w:hAnsi="宋体"/>
      <w:kern w:val="2"/>
      <w:sz w:val="21"/>
      <w:szCs w:val="24"/>
      <w:lang w:val="en-US" w:eastAsia="zh-CN"/>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Charff3">
    <w:name w:val="正文文本 Char"/>
    <w:qFormat/>
    <w:rPr>
      <w:rFonts w:eastAsia="宋体"/>
      <w:kern w:val="2"/>
      <w:sz w:val="24"/>
      <w:szCs w:val="24"/>
      <w:lang w:val="en-US" w:eastAsia="zh-CN" w:bidi="ar-SA"/>
    </w:rPr>
  </w:style>
  <w:style w:type="character" w:customStyle="1" w:styleId="blue1">
    <w:name w:val="blue1"/>
    <w:basedOn w:val="a3"/>
    <w:qFormat/>
  </w:style>
  <w:style w:type="character" w:customStyle="1" w:styleId="tw4winPopup">
    <w:name w:val="tw4winPopup"/>
    <w:rPr>
      <w:rFonts w:ascii="Courier New" w:hAnsi="Courier New" w:cs="Courier New"/>
      <w:color w:val="008000"/>
      <w:lang w:val="en-US" w:eastAsia="zh-CN"/>
    </w:rPr>
  </w:style>
  <w:style w:type="character" w:customStyle="1" w:styleId="Charff4">
    <w:name w:val="正文说明 Char"/>
    <w:link w:val="affb"/>
    <w:rPr>
      <w:sz w:val="24"/>
      <w:szCs w:val="24"/>
    </w:rPr>
  </w:style>
  <w:style w:type="paragraph" w:customStyle="1" w:styleId="affb">
    <w:name w:val="正文说明"/>
    <w:basedOn w:val="a2"/>
    <w:link w:val="Charff4"/>
    <w:qFormat/>
    <w:pPr>
      <w:adjustRightInd/>
      <w:spacing w:line="360" w:lineRule="auto"/>
    </w:pPr>
    <w:rPr>
      <w:kern w:val="0"/>
      <w:sz w:val="24"/>
    </w:rPr>
  </w:style>
  <w:style w:type="character" w:customStyle="1" w:styleId="CharChar35">
    <w:name w:val="Char Char35"/>
    <w:uiPriority w:val="6"/>
    <w:rPr>
      <w:rFonts w:ascii="Arial" w:eastAsia="黑体" w:hAnsi="Arial"/>
      <w:b/>
      <w:kern w:val="1"/>
      <w:sz w:val="28"/>
      <w:szCs w:val="28"/>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pPr>
      <w:numPr>
        <w:numId w:val="0"/>
      </w:numPr>
      <w:snapToGrid w:val="0"/>
      <w:spacing w:before="240" w:after="240" w:line="240" w:lineRule="auto"/>
      <w:jc w:val="center"/>
    </w:pPr>
    <w:rPr>
      <w:rFonts w:ascii="Calibri" w:eastAsia="宋体" w:hAnsi="Calibri"/>
      <w:b w:val="0"/>
      <w:bCs w:val="0"/>
      <w:kern w:val="0"/>
      <w:szCs w:val="20"/>
    </w:rPr>
  </w:style>
  <w:style w:type="character" w:customStyle="1" w:styleId="CharChara">
    <w:name w:val="Char Char"/>
    <w:qFormat/>
    <w:rPr>
      <w:rFonts w:ascii="宋体" w:eastAsia="宋体" w:hAnsi="Courier New"/>
      <w:kern w:val="2"/>
      <w:sz w:val="21"/>
      <w:lang w:val="en-US" w:eastAsia="zh-CN" w:bidi="ar-SA"/>
    </w:rPr>
  </w:style>
  <w:style w:type="character" w:customStyle="1" w:styleId="Char17">
    <w:name w:val="页眉 Char1"/>
    <w:rPr>
      <w:rFonts w:eastAsia="宋体"/>
      <w:kern w:val="2"/>
      <w:sz w:val="18"/>
      <w:szCs w:val="18"/>
      <w:lang w:val="en-US" w:eastAsia="zh-CN" w:bidi="ar-SA"/>
    </w:rPr>
  </w:style>
  <w:style w:type="character" w:customStyle="1" w:styleId="Charff5">
    <w:name w:val="冯广丽 Char"/>
    <w:link w:val="affd"/>
    <w:rPr>
      <w:rFonts w:ascii="宋体" w:hAnsi="宋体"/>
      <w:kern w:val="2"/>
      <w:sz w:val="24"/>
      <w:szCs w:val="22"/>
    </w:rPr>
  </w:style>
  <w:style w:type="paragraph" w:customStyle="1" w:styleId="affd">
    <w:name w:val="冯广丽"/>
    <w:basedOn w:val="a2"/>
    <w:link w:val="Charff5"/>
    <w:qFormat/>
    <w:pPr>
      <w:adjustRightInd/>
      <w:spacing w:line="360" w:lineRule="auto"/>
      <w:ind w:firstLineChars="200" w:firstLine="480"/>
    </w:pPr>
    <w:rPr>
      <w:rFonts w:ascii="宋体" w:hAnsi="宋体"/>
      <w:sz w:val="24"/>
      <w:szCs w:val="22"/>
    </w:rPr>
  </w:style>
  <w:style w:type="character" w:customStyle="1" w:styleId="dectext1">
    <w:name w:val="dectext1"/>
    <w:qFormat/>
    <w:rPr>
      <w:rFonts w:ascii="宋体" w:eastAsia="宋体" w:hAnsi="宋体"/>
      <w:color w:val="333333"/>
      <w:sz w:val="21"/>
      <w:szCs w:val="21"/>
      <w:u w:val="none"/>
    </w:rPr>
  </w:style>
  <w:style w:type="character" w:customStyle="1" w:styleId="CommentTextChar">
    <w:name w:val="Comment Text Char"/>
    <w:locked/>
    <w:rPr>
      <w:rFonts w:ascii="宋体" w:eastAsia="宋体" w:hAnsi="宋体"/>
      <w:kern w:val="2"/>
      <w:sz w:val="24"/>
      <w:lang w:val="en-US" w:eastAsia="zh-CN" w:bidi="ar-SA"/>
    </w:rPr>
  </w:style>
  <w:style w:type="character" w:customStyle="1" w:styleId="2Char7">
    <w:name w:val="正文（缩进2汉字） Char"/>
    <w:link w:val="2b"/>
    <w:rPr>
      <w:rFonts w:ascii="宋体"/>
    </w:rPr>
  </w:style>
  <w:style w:type="paragraph" w:customStyle="1" w:styleId="2b">
    <w:name w:val="正文（缩进2汉字）"/>
    <w:basedOn w:val="a2"/>
    <w:link w:val="2Char7"/>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3Char0">
    <w:name w:val="正文文本 3 Char"/>
    <w:link w:val="30"/>
    <w:rPr>
      <w:kern w:val="2"/>
      <w:sz w:val="21"/>
    </w:rPr>
  </w:style>
  <w:style w:type="character" w:customStyle="1" w:styleId="big1">
    <w:name w:val="big1"/>
    <w:qFormat/>
    <w:rPr>
      <w:rFonts w:ascii="宋体" w:eastAsia="宋体" w:hAnsi="宋体" w:hint="eastAsia"/>
      <w:color w:val="333333"/>
      <w:sz w:val="22"/>
      <w:szCs w:val="22"/>
    </w:rPr>
  </w:style>
  <w:style w:type="character" w:customStyle="1" w:styleId="hei16b1">
    <w:name w:val="hei16b1"/>
    <w:rPr>
      <w:rFonts w:ascii="Arial" w:hAnsi="Arial" w:cs="Arial" w:hint="default"/>
      <w:b/>
      <w:bCs/>
      <w:color w:val="000000"/>
      <w:sz w:val="24"/>
      <w:szCs w:val="24"/>
    </w:rPr>
  </w:style>
  <w:style w:type="character" w:customStyle="1" w:styleId="Charff6">
    <w:name w:val="冯 Char"/>
    <w:link w:val="affe"/>
    <w:qFormat/>
    <w:rPr>
      <w:rFonts w:ascii="宋体" w:hAnsi="宋体"/>
      <w:color w:val="000000"/>
      <w:sz w:val="24"/>
      <w:szCs w:val="24"/>
    </w:rPr>
  </w:style>
  <w:style w:type="paragraph" w:customStyle="1" w:styleId="affe">
    <w:name w:val="冯"/>
    <w:basedOn w:val="a2"/>
    <w:link w:val="Charff6"/>
    <w:qFormat/>
    <w:pPr>
      <w:widowControl/>
      <w:adjustRightInd/>
      <w:spacing w:line="360" w:lineRule="auto"/>
      <w:ind w:firstLineChars="200" w:firstLine="480"/>
    </w:pPr>
    <w:rPr>
      <w:rFonts w:ascii="宋体" w:hAnsi="宋体"/>
      <w:color w:val="000000"/>
      <w:kern w:val="0"/>
      <w:sz w:val="24"/>
    </w:rPr>
  </w:style>
  <w:style w:type="character" w:customStyle="1" w:styleId="Char18">
    <w:name w:val="页脚 Char1"/>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CharCharb">
    <w:name w:val="二级标题 Char Char"/>
    <w:rPr>
      <w:rFonts w:ascii="宋体" w:eastAsia="宋体" w:hAnsi="宋体"/>
      <w:b/>
      <w:snapToGrid w:val="0"/>
      <w:kern w:val="2"/>
      <w:sz w:val="24"/>
      <w:szCs w:val="24"/>
      <w:lang w:val="en-US" w:eastAsia="zh-CN" w:bidi="ar-SA"/>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ItemListChar">
    <w:name w:val="Item List Char"/>
    <w:link w:val="ItemList"/>
    <w:rPr>
      <w:rFonts w:ascii="Arial"/>
      <w:bCs/>
      <w:sz w:val="21"/>
      <w:szCs w:val="21"/>
      <w:lang w:val="en-US" w:eastAsia="zh-CN" w:bidi="ar-SA"/>
    </w:rPr>
  </w:style>
  <w:style w:type="paragraph" w:customStyle="1" w:styleId="ItemList">
    <w:name w:val="Item List"/>
    <w:link w:val="ItemListChar"/>
    <w:pPr>
      <w:spacing w:after="156" w:line="360" w:lineRule="auto"/>
      <w:ind w:firstLineChars="202" w:firstLine="424"/>
      <w:jc w:val="both"/>
    </w:pPr>
    <w:rPr>
      <w:rFonts w:ascii="Arial"/>
      <w:bCs/>
      <w:sz w:val="21"/>
      <w:szCs w:val="21"/>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Char8">
    <w:name w:val="签名 Char"/>
    <w:link w:val="af6"/>
    <w:qFormat/>
    <w:rPr>
      <w:rFonts w:eastAsia="仿宋_GB2312"/>
      <w:sz w:val="24"/>
    </w:rPr>
  </w:style>
  <w:style w:type="character" w:customStyle="1" w:styleId="PIChar">
    <w:name w:val="PI Char"/>
    <w:rPr>
      <w:rFonts w:ascii="宋体" w:eastAsia="宋体" w:hAnsi="宋体"/>
      <w:kern w:val="2"/>
      <w:sz w:val="24"/>
      <w:szCs w:val="24"/>
      <w:lang w:val="en-US" w:eastAsia="zh-CN" w:bidi="ar-SA"/>
    </w:rPr>
  </w:style>
  <w:style w:type="character" w:customStyle="1" w:styleId="HTMLChar0">
    <w:name w:val="HTML 预设格式 Char"/>
    <w:link w:val="HTML0"/>
    <w:rPr>
      <w:rFonts w:ascii="黑体" w:eastAsia="黑体" w:hAnsi="Courier New"/>
    </w:rPr>
  </w:style>
  <w:style w:type="character" w:customStyle="1" w:styleId="CharChar34">
    <w:name w:val="Char Char34"/>
    <w:uiPriority w:val="6"/>
    <w:qFormat/>
    <w:rPr>
      <w:b/>
      <w:kern w:val="1"/>
      <w:sz w:val="28"/>
      <w:szCs w:val="28"/>
    </w:rPr>
  </w:style>
  <w:style w:type="character" w:customStyle="1" w:styleId="CharChar121">
    <w:name w:val="Char Char121"/>
    <w:uiPriority w:val="6"/>
    <w:rPr>
      <w:rFonts w:ascii="仿宋_GB2312" w:eastAsia="仿宋_GB2312"/>
      <w:b/>
      <w:bCs/>
      <w:kern w:val="2"/>
      <w:sz w:val="24"/>
      <w:szCs w:val="24"/>
      <w:lang w:val="zh-CN" w:eastAsia="zh-CN" w:bidi="ar-SA"/>
    </w:rPr>
  </w:style>
  <w:style w:type="character" w:customStyle="1" w:styleId="CharChar24">
    <w:name w:val="Char Char24"/>
    <w:uiPriority w:val="6"/>
    <w:qFormat/>
    <w:rPr>
      <w:kern w:val="1"/>
      <w:sz w:val="21"/>
    </w:rPr>
  </w:style>
  <w:style w:type="character" w:customStyle="1" w:styleId="CharChar200">
    <w:name w:val="Char Char20"/>
    <w:uiPriority w:val="6"/>
    <w:rPr>
      <w:kern w:val="1"/>
      <w:sz w:val="24"/>
    </w:rPr>
  </w:style>
  <w:style w:type="character" w:customStyle="1" w:styleId="CharChar13">
    <w:name w:val="Char Char13"/>
    <w:uiPriority w:val="6"/>
    <w:rPr>
      <w:rFonts w:ascii="宋体" w:hAnsi="宋体"/>
      <w:kern w:val="1"/>
      <w:sz w:val="21"/>
      <w:szCs w:val="24"/>
    </w:rPr>
  </w:style>
  <w:style w:type="character" w:customStyle="1" w:styleId="CharChar29">
    <w:name w:val="Char Char29"/>
    <w:uiPriority w:val="6"/>
    <w:rPr>
      <w:rFonts w:ascii="Arial" w:eastAsia="微软雅黑" w:hAnsi="Arial"/>
      <w:b/>
      <w:kern w:val="1"/>
      <w:sz w:val="44"/>
      <w:szCs w:val="32"/>
      <w:lang w:val="en-US" w:eastAsia="zh-CN" w:bidi="ar-SA"/>
    </w:rPr>
  </w:style>
  <w:style w:type="character" w:customStyle="1" w:styleId="CharChar36">
    <w:name w:val="Char Char36"/>
    <w:uiPriority w:val="6"/>
    <w:rPr>
      <w:rFonts w:ascii="仿宋_GB2312" w:eastAsia="仿宋_GB2312" w:hAnsi="仿宋_GB2312" w:cs="Arial"/>
      <w:b/>
      <w:kern w:val="1"/>
      <w:sz w:val="32"/>
      <w:szCs w:val="32"/>
      <w:lang w:val="zh-CN" w:eastAsia="zh-CN" w:bidi="ar-SA"/>
    </w:rPr>
  </w:style>
  <w:style w:type="character" w:customStyle="1" w:styleId="CharChar27">
    <w:name w:val="Char Char27"/>
    <w:uiPriority w:val="6"/>
    <w:rPr>
      <w:rFonts w:ascii="宋体" w:eastAsia="宋体" w:hAnsi="宋体"/>
      <w:color w:val="000000"/>
      <w:kern w:val="1"/>
      <w:sz w:val="28"/>
      <w:lang w:val="en-US" w:eastAsia="zh-CN" w:bidi="ar-SA"/>
    </w:rPr>
  </w:style>
  <w:style w:type="character" w:customStyle="1" w:styleId="CharChar32">
    <w:name w:val="Char Char32"/>
    <w:uiPriority w:val="6"/>
    <w:rPr>
      <w:b/>
      <w:kern w:val="1"/>
      <w:sz w:val="24"/>
      <w:szCs w:val="24"/>
    </w:rPr>
  </w:style>
  <w:style w:type="character" w:customStyle="1" w:styleId="CharChar15">
    <w:name w:val="Char Char15"/>
    <w:uiPriority w:val="6"/>
    <w:rPr>
      <w:rFonts w:ascii="宋体" w:hAnsi="宋体"/>
      <w:kern w:val="1"/>
      <w:sz w:val="21"/>
    </w:rPr>
  </w:style>
  <w:style w:type="character" w:customStyle="1" w:styleId="CharChar21">
    <w:name w:val="Char Char21"/>
    <w:uiPriority w:val="6"/>
    <w:rPr>
      <w:rFonts w:ascii="宋体" w:hAnsi="宋体"/>
      <w:kern w:val="1"/>
      <w:sz w:val="24"/>
      <w:szCs w:val="21"/>
      <w:lang w:val="zh-CN"/>
    </w:rPr>
  </w:style>
  <w:style w:type="character" w:customStyle="1" w:styleId="CharChar22">
    <w:name w:val="Char Char22"/>
    <w:uiPriority w:val="6"/>
    <w:rPr>
      <w:rFonts w:ascii="宋体" w:hAnsi="宋体"/>
      <w:kern w:val="1"/>
      <w:sz w:val="24"/>
      <w:szCs w:val="24"/>
    </w:rPr>
  </w:style>
  <w:style w:type="character" w:customStyle="1" w:styleId="question-title2">
    <w:name w:val="question-title2"/>
    <w:basedOn w:val="a3"/>
    <w:uiPriority w:val="6"/>
  </w:style>
  <w:style w:type="character" w:customStyle="1" w:styleId="param-name">
    <w:name w:val="param-name"/>
    <w:basedOn w:val="a3"/>
    <w:uiPriority w:val="99"/>
  </w:style>
  <w:style w:type="character" w:customStyle="1" w:styleId="Char19">
    <w:name w:val="脚注文本 Char1"/>
    <w:uiPriority w:val="99"/>
    <w:semiHidden/>
    <w:rPr>
      <w:rFonts w:ascii="Times New Roman" w:eastAsia="宋体" w:hAnsi="Times New Roman" w:cs="Times New Roman"/>
      <w:sz w:val="18"/>
      <w:szCs w:val="18"/>
    </w:rPr>
  </w:style>
  <w:style w:type="character" w:customStyle="1" w:styleId="Char1a">
    <w:name w:val="正文文本缩进 Char1"/>
    <w:qFormat/>
    <w:rPr>
      <w:rFonts w:ascii="Times New Roman" w:eastAsia="宋体" w:hAnsi="Times New Roman" w:cs="Times New Roman"/>
      <w:szCs w:val="24"/>
    </w:rPr>
  </w:style>
  <w:style w:type="character" w:customStyle="1" w:styleId="2Char10">
    <w:name w:val="正文文本缩进 2 Char1"/>
    <w:rPr>
      <w:rFonts w:ascii="Times New Roman" w:eastAsia="宋体" w:hAnsi="Times New Roman" w:cs="Times New Roman"/>
      <w:szCs w:val="24"/>
    </w:rPr>
  </w:style>
  <w:style w:type="character" w:customStyle="1" w:styleId="3Char11">
    <w:name w:val="正文文本 3 Char1"/>
    <w:qFormat/>
    <w:rPr>
      <w:rFonts w:ascii="Times New Roman" w:eastAsia="宋体" w:hAnsi="Times New Roman" w:cs="Times New Roman"/>
      <w:sz w:val="16"/>
      <w:szCs w:val="16"/>
    </w:rPr>
  </w:style>
  <w:style w:type="character" w:customStyle="1" w:styleId="Char1b">
    <w:name w:val="签名 Char1"/>
    <w:uiPriority w:val="99"/>
    <w:semiHidden/>
    <w:rPr>
      <w:rFonts w:ascii="Times New Roman" w:eastAsia="宋体" w:hAnsi="Times New Roman" w:cs="Times New Roman"/>
      <w:szCs w:val="24"/>
    </w:rPr>
  </w:style>
  <w:style w:type="character" w:customStyle="1" w:styleId="2Char11">
    <w:name w:val="正文首行缩进 2 Char1"/>
    <w:basedOn w:val="Char1a"/>
    <w:uiPriority w:val="99"/>
    <w:semiHidden/>
    <w:rPr>
      <w:rFonts w:ascii="Times New Roman" w:eastAsia="宋体" w:hAnsi="Times New Roman" w:cs="Times New Roman"/>
      <w:szCs w:val="24"/>
    </w:rPr>
  </w:style>
  <w:style w:type="character" w:customStyle="1" w:styleId="Char22">
    <w:name w:val="纯文本 Char2"/>
    <w:uiPriority w:val="99"/>
    <w:semiHidden/>
    <w:rPr>
      <w:rFonts w:ascii="宋体" w:eastAsia="宋体" w:hAnsi="Courier New" w:cs="Courier New"/>
    </w:rPr>
  </w:style>
  <w:style w:type="character" w:customStyle="1" w:styleId="HTMLChar1">
    <w:name w:val="HTML 地址 Char1"/>
    <w:uiPriority w:val="99"/>
    <w:semiHidden/>
    <w:rPr>
      <w:rFonts w:ascii="Times New Roman" w:eastAsia="宋体" w:hAnsi="Times New Roman" w:cs="Times New Roman"/>
      <w:i/>
      <w:iCs/>
      <w:szCs w:val="24"/>
    </w:rPr>
  </w:style>
  <w:style w:type="character" w:customStyle="1" w:styleId="Char1c">
    <w:name w:val="批注框文本 Char1"/>
    <w:uiPriority w:val="99"/>
    <w:semiHidden/>
    <w:rPr>
      <w:rFonts w:ascii="Times New Roman" w:eastAsia="宋体" w:hAnsi="Times New Roman" w:cs="Times New Roman"/>
      <w:sz w:val="18"/>
      <w:szCs w:val="18"/>
    </w:rPr>
  </w:style>
  <w:style w:type="character" w:customStyle="1" w:styleId="3Char12">
    <w:name w:val="正文文本缩进 3 Char1"/>
    <w:qFormat/>
    <w:rPr>
      <w:rFonts w:ascii="Times New Roman" w:eastAsia="宋体" w:hAnsi="Times New Roman" w:cs="Times New Roman"/>
      <w:sz w:val="16"/>
      <w:szCs w:val="16"/>
    </w:rPr>
  </w:style>
  <w:style w:type="character" w:customStyle="1" w:styleId="Char1d">
    <w:name w:val="称呼 Char1"/>
    <w:uiPriority w:val="99"/>
    <w:semiHidden/>
    <w:qFormat/>
    <w:rPr>
      <w:rFonts w:ascii="Times New Roman" w:eastAsia="宋体" w:hAnsi="Times New Roman" w:cs="Times New Roman"/>
      <w:szCs w:val="24"/>
    </w:rPr>
  </w:style>
  <w:style w:type="character" w:customStyle="1" w:styleId="Char1e">
    <w:name w:val="日期 Char1"/>
    <w:rPr>
      <w:rFonts w:ascii="Times New Roman" w:eastAsia="宋体" w:hAnsi="Times New Roman" w:cs="Times New Roman"/>
      <w:szCs w:val="24"/>
    </w:rPr>
  </w:style>
  <w:style w:type="character" w:customStyle="1" w:styleId="HTMLChar10">
    <w:name w:val="HTML 预设格式 Char1"/>
    <w:rPr>
      <w:rFonts w:ascii="Courier New" w:eastAsia="宋体" w:hAnsi="Courier New" w:cs="Courier New"/>
      <w:sz w:val="20"/>
      <w:szCs w:val="20"/>
    </w:rPr>
  </w:style>
  <w:style w:type="character" w:customStyle="1" w:styleId="Char1f">
    <w:name w:val="正文首行缩进 Char1"/>
    <w:uiPriority w:val="99"/>
    <w:semiHidden/>
    <w:rPr>
      <w:rFonts w:ascii="宋体" w:eastAsia="宋体" w:hAnsi="Times New Roman" w:cs="Times New Roman"/>
      <w:snapToGrid w:val="0"/>
      <w:kern w:val="2"/>
      <w:sz w:val="24"/>
      <w:szCs w:val="21"/>
      <w:lang w:val="zh-CN"/>
    </w:rPr>
  </w:style>
  <w:style w:type="character" w:customStyle="1" w:styleId="Char1f0">
    <w:name w:val="副标题 Char1"/>
    <w:uiPriority w:val="11"/>
    <w:qFormat/>
    <w:rPr>
      <w:rFonts w:ascii="Cambria" w:eastAsia="宋体" w:hAnsi="Cambria" w:cs="Times New Roman"/>
      <w:b/>
      <w:bCs/>
      <w:kern w:val="28"/>
      <w:sz w:val="32"/>
      <w:szCs w:val="32"/>
    </w:rPr>
  </w:style>
  <w:style w:type="character" w:customStyle="1" w:styleId="CharCharCharCharChar">
    <w:name w:val="Char Char Char Char Char"/>
    <w:link w:val="Charff7"/>
    <w:qFormat/>
    <w:rPr>
      <w:rFonts w:ascii="仿宋_GB2312" w:eastAsia="仿宋_GB2312"/>
      <w:b/>
      <w:kern w:val="2"/>
      <w:sz w:val="32"/>
      <w:szCs w:val="32"/>
    </w:rPr>
  </w:style>
  <w:style w:type="paragraph" w:customStyle="1" w:styleId="Charff7">
    <w:name w:val="Char"/>
    <w:basedOn w:val="a2"/>
    <w:link w:val="CharCharCharCharChar"/>
    <w:rPr>
      <w:rFonts w:ascii="仿宋_GB2312" w:eastAsia="仿宋_GB2312"/>
      <w:b/>
      <w:sz w:val="32"/>
      <w:szCs w:val="32"/>
    </w:rPr>
  </w:style>
  <w:style w:type="character" w:customStyle="1" w:styleId="font71">
    <w:name w:val="font71"/>
    <w:qFormat/>
    <w:rPr>
      <w:rFonts w:ascii="宋体" w:eastAsia="宋体" w:hAnsi="宋体" w:cs="宋体" w:hint="eastAsia"/>
      <w:b/>
      <w:color w:val="000000"/>
      <w:sz w:val="20"/>
      <w:szCs w:val="20"/>
      <w:u w:val="none"/>
    </w:rPr>
  </w:style>
  <w:style w:type="character" w:customStyle="1" w:styleId="font121">
    <w:name w:val="font121"/>
    <w:qFormat/>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Pr>
      <w:rFonts w:ascii="宋体" w:eastAsia="宋体" w:hAnsi="宋体" w:cs="宋体" w:hint="eastAsia"/>
      <w:b/>
      <w:snapToGrid w:val="0"/>
      <w:color w:val="000000"/>
      <w:kern w:val="0"/>
      <w:sz w:val="20"/>
      <w:szCs w:val="20"/>
      <w:u w:val="none"/>
    </w:rPr>
  </w:style>
  <w:style w:type="character" w:customStyle="1" w:styleId="font41">
    <w:name w:val="font41"/>
    <w:qFormat/>
    <w:rPr>
      <w:rFonts w:ascii="宋体" w:eastAsia="宋体" w:hAnsi="宋体" w:cs="宋体" w:hint="eastAsia"/>
      <w:snapToGrid w:val="0"/>
      <w:color w:val="000000"/>
      <w:kern w:val="0"/>
      <w:sz w:val="19"/>
      <w:szCs w:val="19"/>
      <w:u w:val="none"/>
    </w:rPr>
  </w:style>
  <w:style w:type="character" w:customStyle="1" w:styleId="font161">
    <w:name w:val="font161"/>
    <w:qFormat/>
    <w:rPr>
      <w:rFonts w:ascii="宋体" w:eastAsia="宋体" w:hAnsi="宋体" w:cs="宋体" w:hint="eastAsia"/>
      <w:snapToGrid w:val="0"/>
      <w:color w:val="000000"/>
      <w:kern w:val="0"/>
      <w:sz w:val="19"/>
      <w:szCs w:val="19"/>
      <w:u w:val="none"/>
    </w:rPr>
  </w:style>
  <w:style w:type="character" w:customStyle="1" w:styleId="15">
    <w:name w:val="批注引用1"/>
    <w:qFormat/>
    <w:rPr>
      <w:sz w:val="21"/>
    </w:rPr>
  </w:style>
  <w:style w:type="character" w:customStyle="1" w:styleId="font31">
    <w:name w:val="font31"/>
    <w:qFormat/>
    <w:rPr>
      <w:rFonts w:ascii="宋体" w:eastAsia="宋体" w:hAnsi="宋体" w:cs="宋体" w:hint="eastAsia"/>
      <w:b/>
      <w:snapToGrid w:val="0"/>
      <w:color w:val="000000"/>
      <w:kern w:val="0"/>
      <w:sz w:val="20"/>
      <w:szCs w:val="20"/>
      <w:u w:val="none"/>
    </w:rPr>
  </w:style>
  <w:style w:type="character" w:customStyle="1" w:styleId="font11">
    <w:name w:val="font11"/>
    <w:qFormat/>
    <w:rPr>
      <w:rFonts w:ascii="Arial" w:hAnsi="Arial" w:cs="Arial"/>
      <w:color w:val="000000"/>
      <w:sz w:val="20"/>
      <w:szCs w:val="20"/>
      <w:u w:val="none"/>
    </w:rPr>
  </w:style>
  <w:style w:type="character" w:customStyle="1" w:styleId="content1">
    <w:name w:val="content1"/>
    <w:rPr>
      <w:color w:val="0066FF"/>
      <w:sz w:val="21"/>
      <w:szCs w:val="21"/>
    </w:rPr>
  </w:style>
  <w:style w:type="character" w:customStyle="1" w:styleId="font81">
    <w:name w:val="font81"/>
    <w:qFormat/>
    <w:rPr>
      <w:rFonts w:ascii="宋体" w:eastAsia="宋体" w:hAnsi="宋体" w:cs="宋体" w:hint="eastAsia"/>
      <w:b/>
      <w:snapToGrid w:val="0"/>
      <w:color w:val="000000"/>
      <w:kern w:val="0"/>
      <w:sz w:val="20"/>
      <w:szCs w:val="20"/>
      <w:u w:val="none"/>
    </w:rPr>
  </w:style>
  <w:style w:type="character" w:customStyle="1" w:styleId="font61">
    <w:name w:val="font61"/>
    <w:qFormat/>
    <w:rPr>
      <w:rFonts w:ascii="宋体" w:eastAsia="宋体" w:hAnsi="宋体" w:cs="宋体" w:hint="eastAsia"/>
      <w:snapToGrid w:val="0"/>
      <w:color w:val="000000"/>
      <w:kern w:val="0"/>
      <w:sz w:val="20"/>
      <w:szCs w:val="20"/>
      <w:u w:val="none"/>
    </w:rPr>
  </w:style>
  <w:style w:type="character" w:customStyle="1" w:styleId="CharChar341">
    <w:name w:val="Char Char341"/>
    <w:rPr>
      <w:rFonts w:eastAsia="宋体"/>
      <w:kern w:val="2"/>
      <w:sz w:val="21"/>
      <w:szCs w:val="24"/>
      <w:lang w:val="en-US" w:eastAsia="zh-CN" w:bidi="ar-SA"/>
    </w:rPr>
  </w:style>
  <w:style w:type="character" w:customStyle="1" w:styleId="font01">
    <w:name w:val="font01"/>
    <w:qFormat/>
    <w:rPr>
      <w:rFonts w:ascii="宋体" w:eastAsia="宋体" w:hAnsi="宋体" w:cs="宋体" w:hint="eastAsia"/>
      <w:snapToGrid w:val="0"/>
      <w:color w:val="000000"/>
      <w:kern w:val="0"/>
      <w:sz w:val="20"/>
      <w:szCs w:val="20"/>
      <w:u w:val="none"/>
    </w:rPr>
  </w:style>
  <w:style w:type="character" w:customStyle="1" w:styleId="c11">
    <w:name w:val="c11"/>
    <w:qFormat/>
    <w:rPr>
      <w:rFonts w:ascii="Arial" w:hAnsi="Arial" w:cs="Arial" w:hint="default"/>
      <w:color w:val="333333"/>
      <w:sz w:val="22"/>
      <w:szCs w:val="22"/>
    </w:rPr>
  </w:style>
  <w:style w:type="paragraph" w:customStyle="1" w:styleId="CharChar11CharCharChar1">
    <w:name w:val="Char Char11 Char Char Char1"/>
    <w:basedOn w:val="a2"/>
    <w:uiPriority w:val="6"/>
    <w:pPr>
      <w:spacing w:line="360" w:lineRule="auto"/>
    </w:pPr>
    <w:rPr>
      <w:szCs w:val="20"/>
    </w:rPr>
  </w:style>
  <w:style w:type="paragraph" w:customStyle="1" w:styleId="xl29">
    <w:name w:val="xl29"/>
    <w:basedOn w:val="a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PlainText1">
    <w:name w:val="Plain Text1"/>
    <w:basedOn w:val="a2"/>
    <w:qFormat/>
    <w:pPr>
      <w:adjustRightInd/>
    </w:pPr>
    <w:rPr>
      <w:rFonts w:ascii="宋体" w:hAnsi="Courier New"/>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16">
    <w:name w:val="样式1"/>
    <w:basedOn w:val="a2"/>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afff">
    <w:name w:val="四级条标题"/>
    <w:basedOn w:val="afff0"/>
    <w:next w:val="afff1"/>
    <w:pPr>
      <w:numPr>
        <w:ilvl w:val="5"/>
      </w:numPr>
      <w:tabs>
        <w:tab w:val="left" w:pos="2940"/>
      </w:tabs>
      <w:ind w:left="1680" w:hanging="420"/>
      <w:outlineLvl w:val="5"/>
    </w:pPr>
  </w:style>
  <w:style w:type="paragraph" w:customStyle="1" w:styleId="afff0">
    <w:name w:val="三级条标题"/>
    <w:basedOn w:val="afff2"/>
    <w:next w:val="afff1"/>
    <w:pPr>
      <w:numPr>
        <w:ilvl w:val="4"/>
      </w:numPr>
      <w:tabs>
        <w:tab w:val="left" w:pos="2520"/>
      </w:tabs>
      <w:ind w:left="1680" w:hanging="420"/>
      <w:outlineLvl w:val="4"/>
    </w:pPr>
  </w:style>
  <w:style w:type="paragraph" w:customStyle="1" w:styleId="afff2">
    <w:name w:val="二级条标题"/>
    <w:basedOn w:val="afff3"/>
    <w:next w:val="afff1"/>
    <w:qFormat/>
    <w:pPr>
      <w:numPr>
        <w:ilvl w:val="3"/>
      </w:numPr>
      <w:tabs>
        <w:tab w:val="left" w:pos="2100"/>
      </w:tabs>
      <w:ind w:left="1680" w:hanging="420"/>
      <w:outlineLvl w:val="3"/>
    </w:pPr>
  </w:style>
  <w:style w:type="paragraph" w:customStyle="1" w:styleId="afff3">
    <w:name w:val="一级条标题"/>
    <w:basedOn w:val="a"/>
    <w:next w:val="afff1"/>
    <w:pPr>
      <w:numPr>
        <w:ilvl w:val="0"/>
        <w:numId w:val="0"/>
      </w:numPr>
      <w:tabs>
        <w:tab w:val="left" w:pos="1680"/>
      </w:tabs>
      <w:spacing w:beforeLines="0" w:afterLines="0"/>
      <w:ind w:left="1680" w:hanging="420"/>
      <w:outlineLvl w:val="2"/>
    </w:pPr>
  </w:style>
  <w:style w:type="paragraph" w:customStyle="1" w:styleId="a">
    <w:name w:val="章标题"/>
    <w:next w:val="afff1"/>
    <w:pPr>
      <w:numPr>
        <w:ilvl w:val="1"/>
        <w:numId w:val="3"/>
      </w:numPr>
      <w:tabs>
        <w:tab w:val="left" w:pos="360"/>
      </w:tabs>
      <w:spacing w:beforeLines="50" w:afterLines="50"/>
      <w:ind w:left="0" w:firstLine="0"/>
      <w:jc w:val="both"/>
      <w:outlineLvl w:val="1"/>
    </w:pPr>
    <w:rPr>
      <w:rFonts w:ascii="黑体" w:eastAsia="黑体"/>
      <w:sz w:val="21"/>
    </w:rPr>
  </w:style>
  <w:style w:type="paragraph" w:customStyle="1" w:styleId="afff1">
    <w:name w:val="段"/>
    <w:pPr>
      <w:autoSpaceDE w:val="0"/>
      <w:autoSpaceDN w:val="0"/>
      <w:ind w:firstLineChars="200" w:firstLine="200"/>
      <w:jc w:val="both"/>
    </w:pPr>
    <w:rPr>
      <w:rFonts w:ascii="宋体"/>
      <w:sz w:val="21"/>
    </w:rPr>
  </w:style>
  <w:style w:type="paragraph" w:customStyle="1" w:styleId="1h1H">
    <w:name w:val="样式 标题 1章节第一层h1H"/>
    <w:basedOn w:val="1"/>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4">
    <w:name w:val="小节标题"/>
    <w:basedOn w:val="a2"/>
    <w:pPr>
      <w:autoSpaceDE w:val="0"/>
      <w:autoSpaceDN w:val="0"/>
      <w:spacing w:before="175" w:after="102" w:line="351" w:lineRule="atLeast"/>
      <w:ind w:firstLineChars="200" w:firstLine="200"/>
    </w:pPr>
    <w:rPr>
      <w:color w:val="000000"/>
      <w:kern w:val="0"/>
      <w:szCs w:val="21"/>
    </w:rPr>
  </w:style>
  <w:style w:type="paragraph" w:customStyle="1" w:styleId="button">
    <w:name w:val="button"/>
    <w:basedOn w:val="a2"/>
    <w:pPr>
      <w:widowControl/>
      <w:spacing w:before="100" w:beforeAutospacing="1" w:after="100" w:afterAutospacing="1"/>
      <w:jc w:val="left"/>
    </w:pPr>
    <w:rPr>
      <w:rFonts w:ascii="Arial Unicode MS" w:hAnsi="Arial Unicode MS"/>
      <w:color w:val="000000"/>
      <w:kern w:val="0"/>
      <w:sz w:val="24"/>
    </w:rPr>
  </w:style>
  <w:style w:type="paragraph" w:customStyle="1" w:styleId="Char2CharCharChar1">
    <w:name w:val="Char2 Char Char Char1"/>
    <w:basedOn w:val="a2"/>
    <w:rPr>
      <w:rFonts w:ascii="仿宋_GB2312" w:eastAsia="仿宋_GB2312"/>
      <w:b/>
      <w:sz w:val="32"/>
      <w:szCs w:val="32"/>
    </w:rPr>
  </w:style>
  <w:style w:type="paragraph" w:customStyle="1" w:styleId="-11">
    <w:name w:val="彩色列表 - 强调文字颜色 11"/>
    <w:basedOn w:val="a2"/>
    <w:qFormat/>
    <w:pPr>
      <w:adjustRightInd/>
      <w:ind w:firstLineChars="200" w:firstLine="420"/>
    </w:pPr>
    <w:rPr>
      <w:szCs w:val="22"/>
    </w:rPr>
  </w:style>
  <w:style w:type="paragraph" w:customStyle="1" w:styleId="afff5">
    <w:name w:val="ÕýÎÄÊ×ÐÐËõ½ø"/>
    <w:basedOn w:val="a2"/>
    <w:pPr>
      <w:widowControl/>
      <w:overflowPunct w:val="0"/>
      <w:autoSpaceDE w:val="0"/>
      <w:autoSpaceDN w:val="0"/>
      <w:spacing w:line="360" w:lineRule="auto"/>
      <w:ind w:left="1134"/>
      <w:textAlignment w:val="baseline"/>
    </w:pPr>
    <w:rPr>
      <w:rFonts w:eastAsia="Times New Roman"/>
      <w:kern w:val="0"/>
      <w:szCs w:val="20"/>
    </w:rPr>
  </w:style>
  <w:style w:type="paragraph" w:customStyle="1" w:styleId="solutionfonts1">
    <w:name w:val="solutionfonts1"/>
    <w:basedOn w:val="a2"/>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2c">
    <w:name w:val="目录2"/>
    <w:basedOn w:val="a2"/>
    <w:pPr>
      <w:tabs>
        <w:tab w:val="left" w:leader="dot" w:pos="7370"/>
      </w:tabs>
      <w:autoSpaceDE w:val="0"/>
      <w:autoSpaceDN w:val="0"/>
      <w:spacing w:line="317" w:lineRule="atLeast"/>
      <w:ind w:firstLineChars="200" w:firstLine="209"/>
    </w:pPr>
    <w:rPr>
      <w:color w:val="000000"/>
      <w:kern w:val="0"/>
      <w:szCs w:val="21"/>
    </w:rPr>
  </w:style>
  <w:style w:type="paragraph" w:customStyle="1" w:styleId="afff6">
    <w:name w:val="表格文字"/>
    <w:basedOn w:val="a2"/>
    <w:next w:val="ab"/>
    <w:pPr>
      <w:adjustRightInd/>
      <w:ind w:firstLineChars="200" w:firstLine="200"/>
    </w:pPr>
    <w:rPr>
      <w:rFonts w:ascii="Arial" w:hAnsi="Arial"/>
      <w:spacing w:val="-5"/>
      <w:kern w:val="0"/>
      <w:sz w:val="24"/>
      <w:szCs w:val="20"/>
    </w:rPr>
  </w:style>
  <w:style w:type="paragraph" w:customStyle="1" w:styleId="Char1CharCharChar1">
    <w:name w:val="Char1 Char Char Char1"/>
    <w:basedOn w:val="a2"/>
    <w:pPr>
      <w:adjustRightInd/>
      <w:ind w:firstLineChars="200" w:firstLine="200"/>
    </w:pPr>
    <w:rPr>
      <w:rFonts w:ascii="Tahoma" w:hAnsi="Tahoma"/>
      <w:sz w:val="24"/>
      <w:szCs w:val="20"/>
    </w:rPr>
  </w:style>
  <w:style w:type="paragraph" w:customStyle="1" w:styleId="Thf">
    <w:name w:val="Thf"/>
    <w:basedOn w:val="Th"/>
    <w:pPr>
      <w:ind w:left="0"/>
    </w:pPr>
  </w:style>
  <w:style w:type="paragraph" w:customStyle="1" w:styleId="Th">
    <w:name w:val="Th"/>
    <w:pPr>
      <w:keepNext/>
      <w:keepLines/>
      <w:spacing w:before="20" w:after="60" w:line="220" w:lineRule="exact"/>
      <w:ind w:left="240"/>
    </w:pPr>
    <w:rPr>
      <w:b/>
      <w:sz w:val="19"/>
      <w:lang w:eastAsia="en-US"/>
    </w:rPr>
  </w:style>
  <w:style w:type="paragraph" w:customStyle="1" w:styleId="font8">
    <w:name w:val="font8"/>
    <w:basedOn w:val="a2"/>
    <w:pPr>
      <w:widowControl/>
      <w:adjustRightInd/>
      <w:spacing w:before="100" w:beforeAutospacing="1" w:after="100" w:afterAutospacing="1"/>
      <w:jc w:val="left"/>
    </w:pPr>
    <w:rPr>
      <w:color w:val="000000"/>
      <w:kern w:val="0"/>
      <w:sz w:val="20"/>
      <w:szCs w:val="20"/>
    </w:rPr>
  </w:style>
  <w:style w:type="paragraph" w:customStyle="1" w:styleId="05">
    <w:name w:val="样式 列表编号 + 段后: 0.5 行"/>
    <w:basedOn w:val="aa"/>
    <w:uiPriority w:val="2"/>
    <w:pPr>
      <w:tabs>
        <w:tab w:val="clear" w:pos="390"/>
        <w:tab w:val="clear" w:pos="454"/>
      </w:tabs>
      <w:ind w:left="840" w:hanging="420"/>
      <w:contextualSpacing/>
    </w:pPr>
    <w:rPr>
      <w:rFonts w:cs="宋体"/>
    </w:rPr>
  </w:style>
  <w:style w:type="paragraph" w:customStyle="1" w:styleId="CharChar1CharCharCharCharCharCharCharCharCharCharCharCharCharCharChar">
    <w:name w:val="Char Char1 Char Char Char Char Char Char Char Char Char Char Char Char Char Char Char"/>
    <w:basedOn w:val="a2"/>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2Char8">
    <w:name w:val="正文 首行缩进:  2 字符 Char"/>
    <w:basedOn w:val="a2"/>
    <w:pPr>
      <w:adjustRightInd/>
      <w:spacing w:line="360" w:lineRule="auto"/>
      <w:ind w:firstLine="480"/>
    </w:pPr>
    <w:rPr>
      <w:rFonts w:cs="宋体"/>
      <w:sz w:val="24"/>
      <w:szCs w:val="20"/>
    </w:rPr>
  </w:style>
  <w:style w:type="paragraph" w:customStyle="1" w:styleId="TOC11">
    <w:name w:val="TOC 标题11"/>
    <w:basedOn w:val="1"/>
    <w:next w:val="a2"/>
    <w:uiPriority w:val="4"/>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111">
    <w:name w:val="Char111"/>
    <w:basedOn w:val="a2"/>
    <w:rPr>
      <w:rFonts w:ascii="仿宋_GB2312" w:eastAsia="仿宋_GB2312"/>
      <w:b/>
      <w:sz w:val="32"/>
      <w:szCs w:val="32"/>
    </w:rPr>
  </w:style>
  <w:style w:type="paragraph" w:customStyle="1" w:styleId="211">
    <w:name w:val="样式 样式2 + 左侧:  1 字符 右侧:  1 字符"/>
    <w:basedOn w:val="2d"/>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d">
    <w:name w:val="样式2"/>
    <w:basedOn w:val="a2"/>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42">
    <w:name w:val="标书标题4"/>
    <w:basedOn w:val="40"/>
    <w:pPr>
      <w:keepLines w:val="0"/>
      <w:numPr>
        <w:ilvl w:val="0"/>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afff7">
    <w:name w:val="文档正文"/>
    <w:basedOn w:val="a2"/>
    <w:pPr>
      <w:spacing w:line="480" w:lineRule="atLeast"/>
      <w:ind w:firstLine="567"/>
      <w:textAlignment w:val="baseline"/>
    </w:pPr>
    <w:rPr>
      <w:kern w:val="0"/>
      <w:sz w:val="24"/>
      <w:szCs w:val="20"/>
    </w:rPr>
  </w:style>
  <w:style w:type="paragraph" w:customStyle="1" w:styleId="bodytextbold">
    <w:name w:val="body text bold"/>
    <w:basedOn w:val="a9"/>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afff8">
    <w:name w:val="正文文字表格居中"/>
    <w:basedOn w:val="a2"/>
    <w:next w:val="28"/>
    <w:qFormat/>
    <w:pPr>
      <w:snapToGrid w:val="0"/>
      <w:spacing w:line="360" w:lineRule="auto"/>
    </w:pPr>
    <w:rPr>
      <w:rFonts w:ascii="宋体"/>
      <w:b/>
      <w:sz w:val="24"/>
      <w:szCs w:val="20"/>
    </w:rPr>
  </w:style>
  <w:style w:type="paragraph" w:customStyle="1" w:styleId="17">
    <w:name w:val="修订1"/>
    <w:uiPriority w:val="3"/>
    <w:rPr>
      <w:color w:val="000000"/>
      <w:kern w:val="1"/>
      <w:sz w:val="21"/>
    </w:rPr>
  </w:style>
  <w:style w:type="paragraph" w:customStyle="1" w:styleId="TableCell">
    <w:name w:val="Table Cell"/>
    <w:pPr>
      <w:adjustRightInd w:val="0"/>
      <w:snapToGrid w:val="0"/>
      <w:spacing w:before="20" w:after="20"/>
    </w:pPr>
    <w:rPr>
      <w:rFonts w:ascii="Courier New" w:hAnsi="Courier New"/>
      <w:sz w:val="24"/>
    </w:rPr>
  </w:style>
  <w:style w:type="paragraph" w:customStyle="1" w:styleId="a1">
    <w:name w:val="表格题注"/>
    <w:next w:val="a2"/>
    <w:pPr>
      <w:keepLines/>
      <w:numPr>
        <w:ilvl w:val="8"/>
        <w:numId w:val="3"/>
      </w:numPr>
      <w:tabs>
        <w:tab w:val="left" w:pos="360"/>
      </w:tabs>
      <w:spacing w:beforeLines="100"/>
      <w:ind w:left="1089" w:hanging="369"/>
      <w:jc w:val="center"/>
    </w:pPr>
    <w:rPr>
      <w:rFonts w:ascii="Arial" w:hAnsi="Arial"/>
      <w:sz w:val="18"/>
      <w:szCs w:val="18"/>
    </w:rPr>
  </w:style>
  <w:style w:type="paragraph" w:customStyle="1" w:styleId="afff9">
    <w:name w:val="有符号正文"/>
    <w:basedOn w:val="a2"/>
    <w:pPr>
      <w:adjustRightInd/>
      <w:spacing w:line="400" w:lineRule="exact"/>
      <w:ind w:firstLineChars="200" w:firstLine="200"/>
    </w:pPr>
    <w:rPr>
      <w:rFonts w:ascii="Arial" w:hAnsi="Arial"/>
    </w:rPr>
  </w:style>
  <w:style w:type="paragraph" w:customStyle="1" w:styleId="20">
    <w:name w:val="数字标题2"/>
    <w:basedOn w:val="2"/>
    <w:next w:val="a2"/>
    <w:pPr>
      <w:numPr>
        <w:ilvl w:val="1"/>
        <w:numId w:val="4"/>
      </w:numPr>
    </w:pPr>
    <w:rPr>
      <w:rFonts w:ascii="Times New Roman" w:eastAsia="宋体"/>
      <w:i/>
      <w:sz w:val="36"/>
      <w:szCs w:val="36"/>
      <w:lang w:val="en-US"/>
    </w:rPr>
  </w:style>
  <w:style w:type="paragraph" w:customStyle="1" w:styleId="40022">
    <w:name w:val="样式 样式 标题 4 + 非加粗 + (中文) 黑体 段前: 0 磅 段后: 0 磅 行距: 固定值 22 磅"/>
    <w:basedOn w:val="a2"/>
    <w:pPr>
      <w:keepNext/>
      <w:keepLines/>
      <w:adjustRightInd/>
      <w:spacing w:beforeLines="50" w:afterLines="50" w:line="500" w:lineRule="exact"/>
      <w:outlineLvl w:val="3"/>
    </w:pPr>
    <w:rPr>
      <w:rFonts w:ascii="Arial" w:hAnsi="Arial"/>
      <w:b/>
      <w:bCs/>
      <w:sz w:val="24"/>
    </w:rPr>
  </w:style>
  <w:style w:type="paragraph" w:customStyle="1" w:styleId="tableheading">
    <w:name w:val="tableheading"/>
    <w:basedOn w:val="a2"/>
    <w:pPr>
      <w:widowControl/>
      <w:adjustRightInd/>
      <w:spacing w:before="100" w:beforeAutospacing="1" w:after="100" w:afterAutospacing="1"/>
      <w:jc w:val="left"/>
    </w:pPr>
    <w:rPr>
      <w:rFonts w:ascii="宋体" w:hAnsi="宋体" w:cs="宋体"/>
      <w:kern w:val="0"/>
      <w:sz w:val="24"/>
    </w:rPr>
  </w:style>
  <w:style w:type="paragraph" w:customStyle="1" w:styleId="WW-2">
    <w:name w:val="WW-正文文字缩进 2"/>
    <w:basedOn w:val="a2"/>
    <w:pPr>
      <w:suppressAutoHyphens/>
      <w:adjustRightInd/>
      <w:ind w:firstLine="420"/>
    </w:pPr>
    <w:rPr>
      <w:kern w:val="1"/>
      <w:szCs w:val="20"/>
    </w:rPr>
  </w:style>
  <w:style w:type="paragraph" w:customStyle="1" w:styleId="Char190">
    <w:name w:val="Char19"/>
    <w:basedOn w:val="a2"/>
    <w:qFormat/>
    <w:pPr>
      <w:adjustRightInd/>
    </w:pPr>
    <w:rPr>
      <w:szCs w:val="20"/>
    </w:rPr>
  </w:style>
  <w:style w:type="paragraph" w:customStyle="1" w:styleId="afffa">
    <w:name w:val="带编号样式"/>
    <w:basedOn w:val="Charff8"/>
    <w:qFormat/>
    <w:pPr>
      <w:tabs>
        <w:tab w:val="left" w:pos="840"/>
      </w:tabs>
      <w:snapToGrid w:val="0"/>
      <w:ind w:left="840" w:firstLineChars="0" w:firstLine="0"/>
    </w:pPr>
    <w:rPr>
      <w:rFonts w:ascii="仿宋_GB2312" w:eastAsia="仿宋_GB2312"/>
      <w:color w:val="000000"/>
    </w:rPr>
  </w:style>
  <w:style w:type="paragraph" w:customStyle="1" w:styleId="Charff8">
    <w:name w:val="文本正文 Char"/>
    <w:basedOn w:val="a2"/>
    <w:pPr>
      <w:spacing w:line="360" w:lineRule="auto"/>
      <w:ind w:firstLineChars="200" w:firstLine="200"/>
    </w:pPr>
    <w:rPr>
      <w:kern w:val="0"/>
      <w:sz w:val="24"/>
      <w:szCs w:val="20"/>
    </w:rPr>
  </w:style>
  <w:style w:type="paragraph" w:customStyle="1" w:styleId="afffb">
    <w:name w:val="左对齐表格文字"/>
    <w:basedOn w:val="a2"/>
    <w:pPr>
      <w:adjustRightInd/>
      <w:ind w:firstLineChars="200" w:firstLine="200"/>
      <w:jc w:val="right"/>
    </w:pPr>
  </w:style>
  <w:style w:type="paragraph" w:customStyle="1" w:styleId="CharChar11CharCharCharCharCharCharCharCharChar">
    <w:name w:val="Char Char11 Char Char Char Char Char Char Char Char Char"/>
    <w:basedOn w:val="a2"/>
    <w:pPr>
      <w:spacing w:line="360" w:lineRule="auto"/>
    </w:pPr>
    <w:rPr>
      <w:szCs w:val="20"/>
    </w:rPr>
  </w:style>
  <w:style w:type="paragraph" w:customStyle="1" w:styleId="CSS1Char">
    <w:name w:val="CSS1级正文 Char"/>
    <w:basedOn w:val="a9"/>
    <w:pPr>
      <w:autoSpaceDE/>
      <w:autoSpaceDN/>
      <w:snapToGrid w:val="0"/>
      <w:ind w:firstLineChars="200" w:firstLine="480"/>
    </w:pPr>
    <w:rPr>
      <w:rFonts w:ascii="Times New Roman"/>
      <w:szCs w:val="24"/>
      <w:lang w:val="en-US"/>
    </w:rPr>
  </w:style>
  <w:style w:type="paragraph" w:customStyle="1" w:styleId="3h33rdlevel3Heading3-oldH3l3CTheading3Headin">
    <w:name w:val="样式 标题 3h33rd level3Heading 3 - oldH3l3CTheading 3Headin..."/>
    <w:basedOn w:val="3"/>
    <w:pPr>
      <w:snapToGrid w:val="0"/>
      <w:ind w:left="0" w:firstLine="0"/>
      <w:jc w:val="left"/>
    </w:pPr>
    <w:rPr>
      <w:rFonts w:eastAsia="黑体" w:cs="宋体"/>
      <w:sz w:val="28"/>
      <w:szCs w:val="20"/>
    </w:rPr>
  </w:style>
  <w:style w:type="paragraph" w:customStyle="1" w:styleId="EB">
    <w:name w:val="EB_表格"/>
    <w:basedOn w:val="a2"/>
    <w:qFormat/>
    <w:pPr>
      <w:adjustRightInd/>
      <w:spacing w:line="300" w:lineRule="auto"/>
      <w:jc w:val="center"/>
    </w:pPr>
  </w:style>
  <w:style w:type="paragraph" w:customStyle="1" w:styleId="charttext">
    <w:name w:val="chart text"/>
    <w:basedOn w:val="a2"/>
    <w:pPr>
      <w:widowControl/>
      <w:adjustRightInd/>
      <w:spacing w:line="180" w:lineRule="exact"/>
      <w:ind w:firstLineChars="200" w:firstLine="200"/>
      <w:jc w:val="left"/>
    </w:pPr>
    <w:rPr>
      <w:rFonts w:ascii="Futura Bk" w:hAnsi="Futura Bk" w:cs="Futura Bk"/>
      <w:kern w:val="0"/>
      <w:sz w:val="14"/>
      <w:szCs w:val="14"/>
    </w:rPr>
  </w:style>
  <w:style w:type="paragraph" w:customStyle="1" w:styleId="CharCharCharCharCharCharCharChar">
    <w:name w:val="Char Char Char Char Char Char Char Char"/>
    <w:basedOn w:val="a2"/>
    <w:pPr>
      <w:tabs>
        <w:tab w:val="left" w:pos="360"/>
      </w:tabs>
    </w:pPr>
    <w:rPr>
      <w:sz w:val="24"/>
      <w:szCs w:val="20"/>
    </w:rPr>
  </w:style>
  <w:style w:type="paragraph" w:customStyle="1" w:styleId="Char3CharChar">
    <w:name w:val="Char3 Char Char"/>
    <w:basedOn w:val="a2"/>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a2"/>
    <w:pPr>
      <w:widowControl/>
      <w:spacing w:after="160" w:line="240" w:lineRule="exact"/>
      <w:jc w:val="left"/>
    </w:pPr>
    <w:rPr>
      <w:rFonts w:ascii="Arial" w:eastAsia="Times New Roman" w:hAnsi="Arial" w:cs="Verdana"/>
      <w:b/>
      <w:kern w:val="0"/>
      <w:sz w:val="24"/>
      <w:szCs w:val="20"/>
      <w:lang w:eastAsia="en-US"/>
    </w:rPr>
  </w:style>
  <w:style w:type="paragraph" w:customStyle="1" w:styleId="60">
    <w:name w:val="数字标题6"/>
    <w:basedOn w:val="6"/>
    <w:next w:val="a2"/>
    <w:pPr>
      <w:numPr>
        <w:numId w:val="4"/>
      </w:numPr>
      <w:tabs>
        <w:tab w:val="left" w:pos="480"/>
      </w:tabs>
    </w:pPr>
    <w:rPr>
      <w:rFonts w:ascii="Times New Roman" w:eastAsia="宋体" w:hAnsi="Times New Roman"/>
      <w:i/>
    </w:rPr>
  </w:style>
  <w:style w:type="paragraph" w:customStyle="1" w:styleId="afffc">
    <w:name w:val="规划正文"/>
    <w:basedOn w:val="a2"/>
    <w:pPr>
      <w:adjustRightInd/>
      <w:spacing w:beforeLines="100" w:line="360" w:lineRule="auto"/>
      <w:jc w:val="left"/>
    </w:pPr>
    <w:rPr>
      <w:rFonts w:ascii="Arial" w:eastAsia="仿宋_GB2312" w:hAnsi="Arial"/>
      <w:bCs/>
      <w:sz w:val="28"/>
    </w:rPr>
  </w:style>
  <w:style w:type="paragraph" w:customStyle="1" w:styleId="xl38">
    <w:name w:val="xl38"/>
    <w:basedOn w:val="a2"/>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ParaCharCharCharCharCharCharCharCharCharChar">
    <w:name w:val="默认段落字体 Para Char Char Char Char Char Char Char Char Char Char"/>
    <w:basedOn w:val="a2"/>
    <w:pPr>
      <w:adjustRightInd/>
    </w:pPr>
    <w:rPr>
      <w:rFonts w:ascii="Tahoma" w:hAnsi="Tahoma"/>
      <w:color w:val="000000"/>
      <w:sz w:val="24"/>
      <w:szCs w:val="20"/>
    </w:rPr>
  </w:style>
  <w:style w:type="paragraph" w:customStyle="1" w:styleId="afffd">
    <w:name w:val="五级条标题"/>
    <w:basedOn w:val="afff"/>
    <w:next w:val="afff1"/>
    <w:pPr>
      <w:numPr>
        <w:ilvl w:val="6"/>
      </w:numPr>
      <w:tabs>
        <w:tab w:val="clear" w:pos="2940"/>
        <w:tab w:val="left" w:pos="3360"/>
      </w:tabs>
      <w:ind w:left="1680" w:hanging="420"/>
      <w:outlineLvl w:val="6"/>
    </w:pPr>
  </w:style>
  <w:style w:type="paragraph" w:customStyle="1" w:styleId="Char210">
    <w:name w:val="Char21"/>
    <w:basedOn w:val="a2"/>
    <w:qFormat/>
    <w:pPr>
      <w:adjustRightInd/>
      <w:ind w:firstLineChars="200" w:firstLine="200"/>
    </w:pPr>
    <w:rPr>
      <w:rFonts w:ascii="仿宋_GB2312" w:eastAsia="仿宋_GB2312"/>
      <w:b/>
      <w:sz w:val="32"/>
      <w:szCs w:val="32"/>
    </w:rPr>
  </w:style>
  <w:style w:type="paragraph" w:customStyle="1" w:styleId="2e">
    <w:name w:val="列出段落2"/>
    <w:basedOn w:val="a2"/>
    <w:pPr>
      <w:adjustRightInd/>
      <w:ind w:firstLineChars="200" w:firstLine="420"/>
    </w:pPr>
    <w:rPr>
      <w:rFonts w:ascii="宋体" w:hAnsi="宋体"/>
      <w:sz w:val="24"/>
    </w:rPr>
  </w:style>
  <w:style w:type="paragraph" w:customStyle="1" w:styleId="-12">
    <w:name w:val="彩色列表 - 强调文字颜色 12"/>
    <w:basedOn w:val="a2"/>
    <w:qFormat/>
    <w:pPr>
      <w:adjustRightInd/>
      <w:ind w:firstLineChars="200" w:firstLine="420"/>
    </w:pPr>
    <w:rPr>
      <w:szCs w:val="22"/>
    </w:rPr>
  </w:style>
  <w:style w:type="paragraph" w:customStyle="1" w:styleId="BulText914">
    <w:name w:val="Bul Text 9/14"/>
    <w:pPr>
      <w:widowControl w:val="0"/>
      <w:tabs>
        <w:tab w:val="left" w:pos="840"/>
      </w:tabs>
      <w:spacing w:line="280" w:lineRule="atLeast"/>
      <w:ind w:left="160" w:hanging="160"/>
    </w:pPr>
    <w:rPr>
      <w:snapToGrid w:val="0"/>
      <w:color w:val="000000"/>
      <w:sz w:val="18"/>
    </w:rPr>
  </w:style>
  <w:style w:type="paragraph" w:customStyle="1" w:styleId="34">
    <w:name w:val="列出段落3"/>
    <w:basedOn w:val="a2"/>
    <w:uiPriority w:val="99"/>
    <w:qFormat/>
    <w:pPr>
      <w:adjustRightInd/>
      <w:spacing w:line="360" w:lineRule="auto"/>
      <w:ind w:firstLineChars="200" w:firstLine="420"/>
    </w:pPr>
    <w:rPr>
      <w:sz w:val="24"/>
      <w:szCs w:val="22"/>
    </w:rPr>
  </w:style>
  <w:style w:type="paragraph" w:customStyle="1" w:styleId="CharCharCharCharCharChar1">
    <w:name w:val="Char Char Char Char Char Char1"/>
    <w:basedOn w:val="a2"/>
    <w:pPr>
      <w:widowControl/>
      <w:spacing w:beforeLines="50" w:afterLines="50" w:line="240" w:lineRule="exact"/>
      <w:jc w:val="left"/>
    </w:pPr>
    <w:rPr>
      <w:rFonts w:ascii="Verdana" w:hAnsi="Verdana"/>
      <w:kern w:val="0"/>
      <w:sz w:val="20"/>
      <w:szCs w:val="20"/>
      <w:lang w:eastAsia="en-US"/>
    </w:rPr>
  </w:style>
  <w:style w:type="paragraph" w:customStyle="1" w:styleId="La0b">
    <w:name w:val="La0b"/>
    <w:basedOn w:val="a2"/>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18">
    <w:name w:val="目录1"/>
    <w:basedOn w:val="a2"/>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PreformattedText">
    <w:name w:val="Preformatted Text"/>
    <w:basedOn w:val="a2"/>
    <w:pPr>
      <w:suppressAutoHyphens/>
      <w:adjustRightInd/>
      <w:ind w:firstLineChars="200" w:firstLine="200"/>
    </w:pPr>
    <w:rPr>
      <w:rFonts w:ascii="Cumberland" w:eastAsia="方正宋体" w:hAnsi="Cumberland"/>
      <w:kern w:val="1"/>
      <w:sz w:val="20"/>
      <w:szCs w:val="20"/>
      <w:lang w:eastAsia="ar-SA"/>
    </w:rPr>
  </w:style>
  <w:style w:type="paragraph" w:customStyle="1" w:styleId="410">
    <w:name w:val="标题 41"/>
    <w:basedOn w:val="a2"/>
    <w:next w:val="a2"/>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xl23">
    <w:name w:val="xl23"/>
    <w:basedOn w:val="a2"/>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1Char">
    <w:name w:val="Char Char1 Char"/>
    <w:basedOn w:val="a2"/>
    <w:rPr>
      <w:rFonts w:ascii="仿宋_GB2312" w:eastAsia="仿宋_GB2312"/>
      <w:b/>
      <w:sz w:val="32"/>
      <w:szCs w:val="32"/>
    </w:rPr>
  </w:style>
  <w:style w:type="paragraph" w:customStyle="1" w:styleId="ParaCharCharChar1Char">
    <w:name w:val="默认段落字体 Para Char Char Char1 Char"/>
    <w:basedOn w:val="a2"/>
    <w:pPr>
      <w:spacing w:line="240" w:lineRule="atLeast"/>
      <w:ind w:left="420" w:firstLine="420"/>
    </w:pPr>
    <w:rPr>
      <w:sz w:val="24"/>
    </w:rPr>
  </w:style>
  <w:style w:type="paragraph" w:customStyle="1" w:styleId="CharChar11CharCharChar">
    <w:name w:val="Char Char11 Char Char Char"/>
    <w:basedOn w:val="a2"/>
    <w:pPr>
      <w:spacing w:line="360" w:lineRule="auto"/>
    </w:pPr>
    <w:rPr>
      <w:szCs w:val="20"/>
    </w:rPr>
  </w:style>
  <w:style w:type="paragraph" w:customStyle="1" w:styleId="TableText">
    <w:name w:val="Table Text"/>
    <w:basedOn w:val="a2"/>
    <w:pPr>
      <w:widowControl/>
      <w:spacing w:before="60" w:after="60"/>
      <w:jc w:val="left"/>
    </w:pPr>
    <w:rPr>
      <w:kern w:val="0"/>
      <w:sz w:val="24"/>
    </w:rPr>
  </w:style>
  <w:style w:type="paragraph" w:customStyle="1" w:styleId="a10">
    <w:name w:val="a1"/>
    <w:basedOn w:val="a2"/>
    <w:pPr>
      <w:widowControl/>
      <w:spacing w:line="300" w:lineRule="atLeast"/>
      <w:jc w:val="left"/>
    </w:pPr>
    <w:rPr>
      <w:rFonts w:ascii="宋体" w:hAnsi="宋体"/>
      <w:kern w:val="0"/>
      <w:sz w:val="18"/>
      <w:szCs w:val="20"/>
    </w:rPr>
  </w:style>
  <w:style w:type="paragraph" w:customStyle="1" w:styleId="afffe">
    <w:name w:val="标书表格字体格式"/>
    <w:next w:val="affff"/>
    <w:rPr>
      <w:kern w:val="2"/>
      <w:sz w:val="21"/>
      <w:szCs w:val="24"/>
    </w:rPr>
  </w:style>
  <w:style w:type="paragraph" w:customStyle="1" w:styleId="affff">
    <w:name w:val="标书正文格式"/>
    <w:pPr>
      <w:spacing w:line="360" w:lineRule="auto"/>
      <w:ind w:firstLineChars="200" w:firstLine="200"/>
    </w:pPr>
    <w:rPr>
      <w:rFonts w:eastAsia="楷体_GB2312"/>
      <w:kern w:val="2"/>
      <w:sz w:val="24"/>
      <w:szCs w:val="24"/>
    </w:rPr>
  </w:style>
  <w:style w:type="paragraph" w:customStyle="1" w:styleId="affff0">
    <w:name w:val="列表内容"/>
    <w:basedOn w:val="a2"/>
    <w:next w:val="a2"/>
    <w:pPr>
      <w:widowControl/>
      <w:tabs>
        <w:tab w:val="left" w:pos="840"/>
      </w:tabs>
      <w:ind w:left="840" w:hanging="420"/>
      <w:jc w:val="left"/>
    </w:pPr>
    <w:rPr>
      <w:kern w:val="0"/>
      <w:sz w:val="18"/>
    </w:rPr>
  </w:style>
  <w:style w:type="paragraph" w:customStyle="1" w:styleId="affff1">
    <w:name w:val="正文表标题"/>
    <w:next w:val="afff1"/>
    <w:pPr>
      <w:tabs>
        <w:tab w:val="left" w:pos="840"/>
      </w:tabs>
      <w:ind w:left="840" w:hanging="420"/>
      <w:jc w:val="center"/>
    </w:pPr>
    <w:rPr>
      <w:rFonts w:ascii="黑体" w:eastAsia="黑体"/>
      <w:sz w:val="21"/>
    </w:rPr>
  </w:style>
  <w:style w:type="paragraph" w:customStyle="1" w:styleId="affff2">
    <w:name w:val="封面公司名"/>
    <w:pPr>
      <w:jc w:val="center"/>
    </w:pPr>
    <w:rPr>
      <w:rFonts w:ascii="Arial" w:eastAsia="楷体_GB2312" w:hAnsi="Arial" w:cs="宋体"/>
      <w:bCs/>
      <w:kern w:val="2"/>
      <w:sz w:val="28"/>
    </w:rPr>
  </w:style>
  <w:style w:type="paragraph" w:customStyle="1" w:styleId="19">
    <w:name w:val="列出段落1"/>
    <w:basedOn w:val="a2"/>
    <w:uiPriority w:val="34"/>
    <w:qFormat/>
    <w:pPr>
      <w:widowControl/>
      <w:ind w:firstLineChars="200" w:firstLine="420"/>
      <w:jc w:val="left"/>
    </w:pPr>
    <w:rPr>
      <w:rFonts w:ascii="宋体" w:hAnsi="宋体" w:cs="宋体"/>
      <w:kern w:val="0"/>
      <w:sz w:val="24"/>
    </w:rPr>
  </w:style>
  <w:style w:type="paragraph" w:customStyle="1" w:styleId="affff3">
    <w:name w:val="表格内文"/>
    <w:basedOn w:val="a2"/>
    <w:pPr>
      <w:adjustRightInd/>
      <w:spacing w:line="360" w:lineRule="auto"/>
    </w:pPr>
    <w:rPr>
      <w:rFonts w:ascii="宋体" w:hAnsi="宋体" w:cs="宋体"/>
      <w:color w:val="000000"/>
      <w:szCs w:val="20"/>
    </w:rPr>
  </w:style>
  <w:style w:type="paragraph" w:customStyle="1" w:styleId="Char40">
    <w:name w:val="Char4"/>
    <w:basedOn w:val="a2"/>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RFIHeading2ndLevel">
    <w:name w:val="RFI Heading 2nd Level"/>
    <w:basedOn w:val="a2"/>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1a">
    <w:name w:val="标1"/>
    <w:basedOn w:val="a2"/>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CharCharCharCharCharCharCharCharCharCharChar1Char">
    <w:name w:val="Char Char Char Char Char Char Char Char Char Char Char1 Char"/>
    <w:basedOn w:val="a2"/>
    <w:pPr>
      <w:adjustRightInd/>
    </w:pPr>
    <w:rPr>
      <w:rFonts w:ascii="Tahoma" w:hAnsi="Tahoma"/>
      <w:sz w:val="24"/>
    </w:rPr>
  </w:style>
  <w:style w:type="paragraph" w:customStyle="1" w:styleId="xl30">
    <w:name w:val="xl30"/>
    <w:basedOn w:val="a2"/>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55">
    <w:name w:val="列出段落5"/>
    <w:basedOn w:val="a2"/>
    <w:qFormat/>
    <w:pPr>
      <w:spacing w:line="360" w:lineRule="auto"/>
      <w:ind w:firstLineChars="200" w:firstLine="200"/>
    </w:pPr>
    <w:rPr>
      <w:rFonts w:eastAsia="楷体_GB2312" w:cs="Lucida Sans"/>
      <w:sz w:val="24"/>
    </w:rPr>
  </w:style>
  <w:style w:type="paragraph" w:customStyle="1" w:styleId="CharChar111">
    <w:name w:val="Char Char111"/>
    <w:basedOn w:val="a2"/>
    <w:pPr>
      <w:spacing w:line="360" w:lineRule="auto"/>
    </w:pPr>
    <w:rPr>
      <w:szCs w:val="20"/>
    </w:rPr>
  </w:style>
  <w:style w:type="paragraph" w:customStyle="1" w:styleId="Char3CharChar1">
    <w:name w:val="Char3 Char Char1"/>
    <w:basedOn w:val="a2"/>
    <w:uiPriority w:val="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a0">
    <w:name w:val="插图题注"/>
    <w:next w:val="a2"/>
    <w:pPr>
      <w:numPr>
        <w:ilvl w:val="7"/>
        <w:numId w:val="3"/>
      </w:numPr>
      <w:tabs>
        <w:tab w:val="left" w:pos="360"/>
      </w:tabs>
      <w:spacing w:afterLines="100"/>
      <w:ind w:left="1089" w:hanging="369"/>
      <w:jc w:val="center"/>
    </w:pPr>
    <w:rPr>
      <w:rFonts w:ascii="Arial" w:hAnsi="Arial"/>
      <w:sz w:val="18"/>
      <w:szCs w:val="18"/>
    </w:rPr>
  </w:style>
  <w:style w:type="paragraph" w:customStyle="1" w:styleId="2f">
    <w:name w:val="修订2"/>
    <w:rPr>
      <w:kern w:val="2"/>
      <w:sz w:val="21"/>
    </w:rPr>
  </w:style>
  <w:style w:type="paragraph" w:customStyle="1" w:styleId="ParaCharCharCharCharCharCharChar">
    <w:name w:val="默认段落字体 Para Char Char Char Char Char Char Char"/>
    <w:basedOn w:val="a2"/>
    <w:rPr>
      <w:rFonts w:eastAsia="仿宋_GB2312"/>
      <w:sz w:val="28"/>
      <w:szCs w:val="20"/>
    </w:rPr>
  </w:style>
  <w:style w:type="paragraph" w:customStyle="1" w:styleId="CharChar1CharCharCharCharCharChar1">
    <w:name w:val="Char Char1 Char Char Char Char Char Char1"/>
    <w:basedOn w:val="a2"/>
    <w:rPr>
      <w:rFonts w:ascii="仿宋_GB2312" w:eastAsia="仿宋_GB2312"/>
      <w:b/>
      <w:sz w:val="32"/>
      <w:szCs w:val="20"/>
    </w:rPr>
  </w:style>
  <w:style w:type="paragraph" w:customStyle="1" w:styleId="Char1CharCharChar6">
    <w:name w:val="Char1 Char Char Char6"/>
    <w:basedOn w:val="a2"/>
    <w:uiPriority w:val="6"/>
    <w:pPr>
      <w:widowControl/>
      <w:snapToGrid w:val="0"/>
      <w:spacing w:before="120" w:after="160" w:line="360" w:lineRule="auto"/>
      <w:ind w:right="-360"/>
      <w:jc w:val="left"/>
    </w:pPr>
    <w:rPr>
      <w:rFonts w:ascii="Arial" w:hAnsi="Arial"/>
      <w:kern w:val="0"/>
      <w:sz w:val="24"/>
      <w:lang w:eastAsia="en-US"/>
    </w:rPr>
  </w:style>
  <w:style w:type="paragraph" w:customStyle="1" w:styleId="affff4">
    <w:name w:val="图中文字"/>
    <w:basedOn w:val="a2"/>
    <w:pPr>
      <w:snapToGrid w:val="0"/>
      <w:spacing w:line="0" w:lineRule="atLeast"/>
      <w:ind w:firstLineChars="200" w:firstLine="200"/>
      <w:jc w:val="center"/>
    </w:pPr>
    <w:rPr>
      <w:sz w:val="24"/>
      <w:szCs w:val="20"/>
    </w:rPr>
  </w:style>
  <w:style w:type="paragraph" w:customStyle="1" w:styleId="210">
    <w:name w:val="正文21"/>
    <w:basedOn w:val="a2"/>
    <w:pPr>
      <w:adjustRightInd/>
      <w:spacing w:before="156" w:line="360" w:lineRule="auto"/>
      <w:ind w:firstLineChars="200" w:firstLine="510"/>
    </w:pPr>
    <w:rPr>
      <w:sz w:val="24"/>
      <w:szCs w:val="20"/>
    </w:rPr>
  </w:style>
  <w:style w:type="paragraph" w:customStyle="1" w:styleId="affff5">
    <w:name w:val="封面文档标题"/>
    <w:basedOn w:val="a2"/>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trademark">
    <w:name w:val="trademark"/>
    <w:pPr>
      <w:spacing w:after="60"/>
    </w:pPr>
    <w:rPr>
      <w:rFonts w:ascii="Futura Bk" w:hAnsi="Futura Bk"/>
      <w:sz w:val="15"/>
      <w:lang w:eastAsia="en-US"/>
    </w:rPr>
  </w:style>
  <w:style w:type="paragraph" w:customStyle="1" w:styleId="affff6">
    <w:name w:val="正文 编号"/>
    <w:basedOn w:val="a2"/>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7">
    <w:name w:val="正文文字格式"/>
    <w:basedOn w:val="a2"/>
    <w:pPr>
      <w:adjustRightInd/>
      <w:spacing w:line="460" w:lineRule="exact"/>
      <w:ind w:firstLine="505"/>
      <w:jc w:val="left"/>
    </w:pPr>
    <w:rPr>
      <w:rFonts w:ascii="宋体"/>
      <w:kern w:val="24"/>
      <w:sz w:val="24"/>
      <w:szCs w:val="20"/>
    </w:rPr>
  </w:style>
  <w:style w:type="paragraph" w:customStyle="1" w:styleId="font9">
    <w:name w:val="font9"/>
    <w:basedOn w:val="a2"/>
    <w:pPr>
      <w:widowControl/>
      <w:adjustRightInd/>
      <w:spacing w:before="100" w:beforeAutospacing="1" w:after="100" w:afterAutospacing="1"/>
      <w:jc w:val="left"/>
    </w:pPr>
    <w:rPr>
      <w:rFonts w:ascii="宋体" w:hAnsi="宋体" w:hint="eastAsia"/>
      <w:kern w:val="0"/>
      <w:sz w:val="20"/>
      <w:szCs w:val="20"/>
    </w:rPr>
  </w:style>
  <w:style w:type="paragraph" w:styleId="affff8">
    <w:name w:val="List Paragraph"/>
    <w:basedOn w:val="a2"/>
    <w:uiPriority w:val="34"/>
    <w:qFormat/>
    <w:pPr>
      <w:ind w:firstLineChars="200" w:firstLine="420"/>
    </w:pPr>
  </w:style>
  <w:style w:type="paragraph" w:customStyle="1" w:styleId="affff9">
    <w:name w:val="封面华为技术"/>
    <w:basedOn w:val="a2"/>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a">
    <w:name w:val="正文（首行缩进）"/>
    <w:basedOn w:val="af"/>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1CharCharCharCharCharCharCharCharChar">
    <w:name w:val="Char1 Char Char Char Char Char Char Char Char Char"/>
    <w:basedOn w:val="a2"/>
    <w:pPr>
      <w:adjustRightInd/>
      <w:spacing w:before="240" w:after="120" w:line="288" w:lineRule="auto"/>
      <w:ind w:firstLineChars="200" w:firstLine="200"/>
      <w:jc w:val="left"/>
    </w:pPr>
    <w:rPr>
      <w:rFonts w:ascii="Tahoma" w:hAnsi="Tahoma"/>
      <w:sz w:val="24"/>
    </w:rPr>
  </w:style>
  <w:style w:type="paragraph" w:customStyle="1" w:styleId="CharCharCharCharCharCharCharCharCharCharCharChar1Char">
    <w:name w:val="Char Char Char Char Char Char Char Char Char Char Char Char1 Char"/>
    <w:basedOn w:val="a2"/>
    <w:rPr>
      <w:rFonts w:ascii="Tahoma" w:hAnsi="Tahoma" w:cs="仿宋_GB2312"/>
      <w:sz w:val="24"/>
      <w:szCs w:val="20"/>
    </w:rPr>
  </w:style>
  <w:style w:type="paragraph" w:customStyle="1" w:styleId="Z5">
    <w:name w:val="Z5"/>
    <w:basedOn w:val="a2"/>
    <w:next w:val="a2"/>
    <w:pPr>
      <w:tabs>
        <w:tab w:val="left" w:pos="2100"/>
      </w:tabs>
      <w:adjustRightInd/>
      <w:spacing w:before="240"/>
      <w:ind w:firstLineChars="200" w:firstLine="200"/>
      <w:outlineLvl w:val="4"/>
    </w:pPr>
    <w:rPr>
      <w:rFonts w:ascii="Tahoma" w:eastAsia="幼圆" w:hAnsi="Tahoma"/>
    </w:rPr>
  </w:style>
  <w:style w:type="paragraph" w:customStyle="1" w:styleId="ParaCharCharCharCharCharCharCharCharChar1CharCharCharChar">
    <w:name w:val="默认段落字体 Para Char Char Char Char Char Char Char Char Char1 Char Char Char Char"/>
    <w:basedOn w:val="a2"/>
    <w:pPr>
      <w:adjustRightInd/>
    </w:pPr>
    <w:rPr>
      <w:rFonts w:ascii="Tahoma" w:hAnsi="Tahoma"/>
      <w:sz w:val="24"/>
      <w:szCs w:val="20"/>
    </w:rPr>
  </w:style>
  <w:style w:type="paragraph" w:customStyle="1" w:styleId="Char3CharCharCharCharCharChar1">
    <w:name w:val="Char3 Char Char Char Char Char Char1"/>
    <w:basedOn w:val="a2"/>
    <w:uiPriority w:val="6"/>
    <w:pPr>
      <w:adjustRightInd/>
      <w:spacing w:line="360" w:lineRule="auto"/>
    </w:pPr>
    <w:rPr>
      <w:rFonts w:ascii="Arial" w:eastAsia="黑体" w:hAnsi="Arial" w:cs="Arial"/>
      <w:snapToGrid w:val="0"/>
      <w:kern w:val="0"/>
      <w:szCs w:val="21"/>
    </w:rPr>
  </w:style>
  <w:style w:type="paragraph" w:customStyle="1" w:styleId="CharCharCharCharCharCharChar">
    <w:name w:val="Char Char Char Char Char Char Char"/>
    <w:basedOn w:val="a2"/>
    <w:qFormat/>
    <w:rPr>
      <w:rFonts w:ascii="仿宋_GB2312" w:eastAsia="仿宋_GB2312"/>
      <w:b/>
      <w:sz w:val="32"/>
      <w:szCs w:val="32"/>
    </w:rPr>
  </w:style>
  <w:style w:type="paragraph" w:customStyle="1" w:styleId="font6">
    <w:name w:val="font6"/>
    <w:basedOn w:val="a2"/>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ParaChar">
    <w:name w:val="默认段落字体 Para Char"/>
    <w:basedOn w:val="a2"/>
    <w:rPr>
      <w:rFonts w:ascii="Tahoma" w:hAnsi="Tahoma"/>
      <w:sz w:val="24"/>
      <w:szCs w:val="20"/>
    </w:rPr>
  </w:style>
  <w:style w:type="paragraph" w:customStyle="1" w:styleId="Char1CharCharChar3">
    <w:name w:val="Char1 Char Char Char3"/>
    <w:basedOn w:val="a2"/>
    <w:pPr>
      <w:adjustRightInd/>
      <w:ind w:firstLineChars="200" w:firstLine="200"/>
    </w:pPr>
    <w:rPr>
      <w:rFonts w:ascii="Tahoma" w:hAnsi="Tahoma"/>
      <w:sz w:val="24"/>
      <w:szCs w:val="20"/>
    </w:rPr>
  </w:style>
  <w:style w:type="paragraph" w:customStyle="1" w:styleId="ParaCharCharCharChar">
    <w:name w:val="默认段落字体 Para Char Char Char Char"/>
    <w:basedOn w:val="a2"/>
    <w:pPr>
      <w:spacing w:line="360" w:lineRule="auto"/>
    </w:pPr>
    <w:rPr>
      <w:szCs w:val="20"/>
    </w:rPr>
  </w:style>
  <w:style w:type="paragraph" w:customStyle="1" w:styleId="Char2CharCharChar">
    <w:name w:val="Char2 Char Char Char"/>
    <w:basedOn w:val="a2"/>
    <w:rPr>
      <w:rFonts w:ascii="仿宋_GB2312" w:eastAsia="仿宋_GB2312"/>
      <w:b/>
      <w:sz w:val="32"/>
      <w:szCs w:val="32"/>
    </w:rPr>
  </w:style>
  <w:style w:type="paragraph" w:customStyle="1" w:styleId="56">
    <w:name w:val="样式5"/>
    <w:basedOn w:val="a2"/>
    <w:qFormat/>
    <w:pPr>
      <w:spacing w:line="440" w:lineRule="exact"/>
      <w:ind w:left="2" w:firstLineChars="200" w:firstLine="480"/>
    </w:pPr>
    <w:rPr>
      <w:rFonts w:ascii="仿宋_GB2312" w:eastAsia="仿宋_GB2312" w:hAnsi="仿宋"/>
      <w:sz w:val="24"/>
    </w:rPr>
  </w:style>
  <w:style w:type="paragraph" w:customStyle="1" w:styleId="affffb">
    <w:name w:val="正文 项目"/>
    <w:basedOn w:val="a2"/>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2f0">
    <w:name w:val="样式 正文文本缩进 + 段前: 2 字符"/>
    <w:basedOn w:val="a2"/>
    <w:pPr>
      <w:adjustRightInd/>
      <w:ind w:leftChars="200" w:left="420"/>
      <w:jc w:val="left"/>
    </w:pPr>
    <w:rPr>
      <w:sz w:val="28"/>
      <w:szCs w:val="20"/>
      <w:lang w:eastAsia="zh-TW"/>
    </w:rPr>
  </w:style>
  <w:style w:type="paragraph" w:customStyle="1" w:styleId="affffc">
    <w:name w:val="无间隔*"/>
    <w:pPr>
      <w:widowControl w:val="0"/>
      <w:jc w:val="both"/>
    </w:pPr>
    <w:rPr>
      <w:rFonts w:cs="Calibri"/>
      <w:color w:val="000000"/>
      <w:kern w:val="1"/>
      <w:sz w:val="21"/>
      <w:szCs w:val="22"/>
    </w:rPr>
  </w:style>
  <w:style w:type="paragraph" w:customStyle="1" w:styleId="Test2">
    <w:name w:val="Test2"/>
    <w:basedOn w:val="2"/>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affffd">
    <w:name w:val="表内文字"/>
    <w:basedOn w:val="a2"/>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35">
    <w:name w:val="正文3"/>
    <w:basedOn w:val="a2"/>
    <w:pPr>
      <w:adjustRightInd/>
      <w:spacing w:beforeLines="50" w:afterLines="50" w:line="360" w:lineRule="auto"/>
      <w:outlineLvl w:val="8"/>
    </w:pPr>
    <w:rPr>
      <w:rFonts w:ascii="Segoe UI" w:eastAsia="楷体_GB2312" w:hAnsi="宋体" w:cs="Latha"/>
      <w:sz w:val="24"/>
      <w:szCs w:val="21"/>
    </w:rPr>
  </w:style>
  <w:style w:type="paragraph" w:customStyle="1" w:styleId="affffe">
    <w:name w:val="封面表格文本"/>
    <w:basedOn w:val="a2"/>
    <w:pPr>
      <w:autoSpaceDE w:val="0"/>
      <w:autoSpaceDN w:val="0"/>
      <w:ind w:firstLineChars="200" w:firstLine="200"/>
      <w:jc w:val="center"/>
    </w:pPr>
    <w:rPr>
      <w:rFonts w:ascii="Arial" w:hAnsi="Arial"/>
      <w:kern w:val="0"/>
      <w:szCs w:val="21"/>
    </w:rPr>
  </w:style>
  <w:style w:type="paragraph" w:customStyle="1" w:styleId="afffff">
    <w:name w:val="标准书眉_奇数页"/>
    <w:next w:val="a2"/>
    <w:pPr>
      <w:tabs>
        <w:tab w:val="center" w:pos="4154"/>
        <w:tab w:val="right" w:pos="8306"/>
      </w:tabs>
      <w:spacing w:after="120"/>
      <w:jc w:val="right"/>
    </w:pPr>
    <w:rPr>
      <w:sz w:val="21"/>
    </w:rPr>
  </w:style>
  <w:style w:type="paragraph" w:customStyle="1" w:styleId="43">
    <w:name w:val="数字标题4"/>
    <w:basedOn w:val="40"/>
    <w:pPr>
      <w:numPr>
        <w:ilvl w:val="0"/>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1CharChar1CharChar1">
    <w:name w:val="Char Char1 Char Char1 Char Char1"/>
    <w:basedOn w:val="a2"/>
    <w:pPr>
      <w:tabs>
        <w:tab w:val="left" w:pos="840"/>
      </w:tabs>
      <w:ind w:left="840" w:hanging="420"/>
    </w:pPr>
    <w:rPr>
      <w:rFonts w:ascii="Tahoma" w:hAnsi="Tahoma"/>
      <w:sz w:val="24"/>
    </w:rPr>
  </w:style>
  <w:style w:type="paragraph" w:customStyle="1" w:styleId="CharChar11CharCharCharCharCharCharCharCharChar1">
    <w:name w:val="Char Char11 Char Char Char Char Char Char Char Char Char1"/>
    <w:basedOn w:val="a2"/>
    <w:uiPriority w:val="6"/>
    <w:pPr>
      <w:spacing w:line="360" w:lineRule="auto"/>
    </w:pPr>
    <w:rPr>
      <w:szCs w:val="20"/>
    </w:rPr>
  </w:style>
  <w:style w:type="paragraph" w:customStyle="1" w:styleId="Char1CharCharChar2">
    <w:name w:val="Char1 Char Char Char2"/>
    <w:basedOn w:val="a2"/>
    <w:qFormat/>
    <w:pPr>
      <w:adjustRightInd/>
      <w:ind w:firstLineChars="200" w:firstLine="200"/>
    </w:pPr>
    <w:rPr>
      <w:rFonts w:ascii="Tahoma" w:hAnsi="Tahoma"/>
      <w:sz w:val="24"/>
      <w:szCs w:val="20"/>
    </w:rPr>
  </w:style>
  <w:style w:type="paragraph" w:customStyle="1" w:styleId="xl27">
    <w:name w:val="xl27"/>
    <w:basedOn w:val="a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P1">
    <w:name w:val="P1"/>
    <w:basedOn w:val="a2"/>
    <w:pPr>
      <w:adjustRightInd/>
      <w:spacing w:line="288" w:lineRule="auto"/>
      <w:ind w:firstLineChars="200" w:firstLine="425"/>
    </w:pPr>
  </w:style>
  <w:style w:type="paragraph" w:customStyle="1" w:styleId="44">
    <w:name w:val="目录4"/>
    <w:basedOn w:val="a2"/>
    <w:pPr>
      <w:tabs>
        <w:tab w:val="left" w:leader="dot" w:pos="7370"/>
      </w:tabs>
      <w:autoSpaceDE w:val="0"/>
      <w:autoSpaceDN w:val="0"/>
      <w:spacing w:line="317" w:lineRule="atLeast"/>
      <w:ind w:firstLineChars="200" w:firstLine="629"/>
    </w:pPr>
    <w:rPr>
      <w:color w:val="000000"/>
      <w:kern w:val="0"/>
      <w:szCs w:val="21"/>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2"/>
    <w:pPr>
      <w:spacing w:line="360" w:lineRule="auto"/>
    </w:pPr>
    <w:rPr>
      <w:kern w:val="0"/>
      <w:sz w:val="24"/>
      <w:szCs w:val="20"/>
    </w:rPr>
  </w:style>
  <w:style w:type="paragraph" w:customStyle="1" w:styleId="CharCharCharCharCharCharChar1">
    <w:name w:val="Char Char Char Char Char Char Char1"/>
    <w:basedOn w:val="a2"/>
    <w:rPr>
      <w:rFonts w:ascii="仿宋_GB2312" w:eastAsia="仿宋_GB2312"/>
      <w:b/>
      <w:sz w:val="32"/>
      <w:szCs w:val="32"/>
    </w:rPr>
  </w:style>
  <w:style w:type="paragraph" w:customStyle="1" w:styleId="MMTopic3">
    <w:name w:val="MM Topic 3"/>
    <w:basedOn w:val="3"/>
    <w:pPr>
      <w:numPr>
        <w:numId w:val="3"/>
      </w:numPr>
      <w:tabs>
        <w:tab w:val="left" w:pos="840"/>
      </w:tabs>
      <w:adjustRightInd/>
    </w:pPr>
  </w:style>
  <w:style w:type="paragraph" w:customStyle="1" w:styleId="CharChar11CharCharCharCharCharCharCharCharCharCharChar1">
    <w:name w:val="Char Char11 Char Char Char Char Char Char Char Char Char Char Char1"/>
    <w:basedOn w:val="a2"/>
    <w:uiPriority w:val="6"/>
    <w:pPr>
      <w:adjustRightInd/>
      <w:spacing w:line="360" w:lineRule="auto"/>
    </w:pPr>
    <w:rPr>
      <w:rFonts w:ascii="Arial" w:eastAsia="黑体" w:hAnsi="Arial" w:cs="Arial"/>
      <w:snapToGrid w:val="0"/>
      <w:kern w:val="0"/>
      <w:szCs w:val="21"/>
    </w:rPr>
  </w:style>
  <w:style w:type="paragraph" w:customStyle="1" w:styleId="Char1CharCharChar4">
    <w:name w:val="Char1 Char Char Char4"/>
    <w:basedOn w:val="a2"/>
    <w:pPr>
      <w:adjustRightInd/>
      <w:ind w:firstLineChars="200" w:firstLine="200"/>
    </w:pPr>
    <w:rPr>
      <w:rFonts w:ascii="Tahoma" w:hAnsi="Tahoma"/>
      <w:sz w:val="24"/>
      <w:szCs w:val="20"/>
    </w:rPr>
  </w:style>
  <w:style w:type="paragraph" w:customStyle="1" w:styleId="afffff0">
    <w:name w:val="方形箭头"/>
    <w:basedOn w:val="a2"/>
    <w:pPr>
      <w:widowControl/>
      <w:tabs>
        <w:tab w:val="left" w:pos="840"/>
      </w:tabs>
      <w:adjustRightInd/>
      <w:spacing w:before="93" w:line="60" w:lineRule="atLeast"/>
      <w:ind w:left="420" w:right="200" w:hanging="420"/>
      <w:jc w:val="left"/>
    </w:pPr>
    <w:rPr>
      <w:rFonts w:cs="Calibri"/>
      <w:color w:val="000000"/>
      <w:kern w:val="0"/>
      <w:sz w:val="16"/>
      <w:szCs w:val="22"/>
    </w:rPr>
  </w:style>
  <w:style w:type="paragraph" w:customStyle="1" w:styleId="BodyText2">
    <w:name w:val="Body Text 2*"/>
    <w:basedOn w:val="a2"/>
    <w:uiPriority w:val="6"/>
    <w:pPr>
      <w:widowControl/>
      <w:adjustRightInd/>
      <w:ind w:left="720" w:hanging="720"/>
    </w:pPr>
    <w:rPr>
      <w:color w:val="000000"/>
      <w:kern w:val="0"/>
      <w:sz w:val="24"/>
      <w:szCs w:val="20"/>
      <w:lang w:val="en-GB"/>
    </w:rPr>
  </w:style>
  <w:style w:type="paragraph" w:customStyle="1" w:styleId="2f1">
    <w:name w:val="标书标题2"/>
    <w:basedOn w:val="2"/>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H3">
    <w:name w:val="样式 标题 3H3 + 两端对齐"/>
    <w:basedOn w:val="3"/>
    <w:pPr>
      <w:keepLines w:val="0"/>
      <w:numPr>
        <w:ilvl w:val="0"/>
        <w:numId w:val="0"/>
      </w:numPr>
      <w:spacing w:before="0" w:after="0" w:line="240" w:lineRule="auto"/>
      <w:jc w:val="left"/>
    </w:pPr>
    <w:rPr>
      <w:rFonts w:cs="宋体"/>
      <w:sz w:val="21"/>
      <w:szCs w:val="20"/>
    </w:rPr>
  </w:style>
  <w:style w:type="paragraph" w:customStyle="1" w:styleId="xl34">
    <w:name w:val="xl34"/>
    <w:basedOn w:val="a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25">
    <w:name w:val="xl25"/>
    <w:basedOn w:val="a2"/>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subhead">
    <w:name w:val="subhead"/>
    <w:pPr>
      <w:spacing w:after="120" w:line="300" w:lineRule="exact"/>
    </w:pPr>
    <w:rPr>
      <w:rFonts w:ascii="Arial" w:hAnsi="Arial"/>
      <w:b/>
      <w:sz w:val="26"/>
      <w:lang w:eastAsia="en-US"/>
    </w:rPr>
  </w:style>
  <w:style w:type="paragraph" w:customStyle="1" w:styleId="81">
    <w:name w:val="样式8"/>
    <w:basedOn w:val="a2"/>
    <w:qFormat/>
    <w:pPr>
      <w:spacing w:beforeLines="50" w:afterLines="50"/>
      <w:ind w:firstLineChars="200" w:firstLine="200"/>
      <w:outlineLvl w:val="4"/>
    </w:pPr>
    <w:rPr>
      <w:rFonts w:ascii="仿宋_GB2312" w:eastAsia="仿宋_GB2312" w:hAnsi="宋体"/>
      <w:b/>
      <w:bCs/>
      <w:sz w:val="24"/>
    </w:rPr>
  </w:style>
  <w:style w:type="paragraph" w:customStyle="1" w:styleId="CharChar1CharCharChar1">
    <w:name w:val="Char Char1 Char Char Char1"/>
    <w:basedOn w:val="a2"/>
    <w:rPr>
      <w:rFonts w:ascii="仿宋_GB2312" w:eastAsia="仿宋_GB2312"/>
      <w:b/>
      <w:sz w:val="32"/>
      <w:szCs w:val="20"/>
    </w:rPr>
  </w:style>
  <w:style w:type="paragraph" w:customStyle="1" w:styleId="afffff1">
    <w:name w:val="标准小四"/>
    <w:basedOn w:val="a2"/>
    <w:pPr>
      <w:spacing w:line="360" w:lineRule="auto"/>
      <w:ind w:firstLineChars="200" w:firstLine="480"/>
    </w:pPr>
    <w:rPr>
      <w:rFonts w:ascii="Arial" w:hAnsi="Arial"/>
      <w:sz w:val="24"/>
      <w:szCs w:val="21"/>
    </w:rPr>
  </w:style>
  <w:style w:type="paragraph" w:customStyle="1" w:styleId="a20">
    <w:name w:val="a2"/>
    <w:basedOn w:val="a2"/>
    <w:pPr>
      <w:widowControl/>
      <w:adjustRightInd/>
      <w:spacing w:before="100" w:beforeAutospacing="1" w:after="100" w:afterAutospacing="1"/>
      <w:jc w:val="left"/>
    </w:pPr>
    <w:rPr>
      <w:rFonts w:ascii="宋体" w:hAnsi="宋体" w:cs="宋体"/>
      <w:kern w:val="0"/>
      <w:sz w:val="24"/>
    </w:rPr>
  </w:style>
  <w:style w:type="paragraph" w:customStyle="1" w:styleId="120">
    <w:name w:val="样式 正1 + 首行缩进:  2 字符"/>
    <w:basedOn w:val="a2"/>
    <w:pPr>
      <w:adjustRightInd/>
      <w:spacing w:line="360" w:lineRule="auto"/>
      <w:ind w:firstLineChars="200" w:firstLine="480"/>
    </w:pPr>
    <w:rPr>
      <w:rFonts w:ascii="仿宋_GB2312" w:eastAsia="仿宋_GB2312"/>
      <w:sz w:val="24"/>
    </w:rPr>
  </w:style>
  <w:style w:type="paragraph" w:customStyle="1" w:styleId="CharCharChar1Char1">
    <w:name w:val="Char Char Char1 Char1"/>
    <w:basedOn w:val="a2"/>
    <w:rPr>
      <w:szCs w:val="20"/>
    </w:rPr>
  </w:style>
  <w:style w:type="paragraph" w:customStyle="1" w:styleId="ListParagraph1">
    <w:name w:val="List Paragraph1"/>
    <w:basedOn w:val="a2"/>
    <w:qFormat/>
    <w:pPr>
      <w:adjustRightInd/>
      <w:ind w:firstLineChars="200" w:firstLine="420"/>
    </w:pPr>
    <w:rPr>
      <w:szCs w:val="22"/>
    </w:rPr>
  </w:style>
  <w:style w:type="paragraph" w:customStyle="1" w:styleId="xl37">
    <w:name w:val="xl37"/>
    <w:basedOn w:val="a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220">
    <w:name w:val="Char22"/>
    <w:basedOn w:val="a2"/>
    <w:pPr>
      <w:adjustRightInd/>
      <w:spacing w:line="360" w:lineRule="auto"/>
      <w:ind w:firstLineChars="200" w:firstLine="480"/>
    </w:pPr>
    <w:rPr>
      <w:rFonts w:ascii="仿宋_GB2312" w:eastAsia="仿宋_GB2312"/>
      <w:b/>
      <w:sz w:val="32"/>
      <w:szCs w:val="32"/>
    </w:rPr>
  </w:style>
  <w:style w:type="paragraph" w:customStyle="1" w:styleId="45">
    <w:name w:val="标题4_自定义"/>
    <w:basedOn w:val="40"/>
    <w:pPr>
      <w:numPr>
        <w:ilvl w:val="0"/>
        <w:numId w:val="0"/>
      </w:numPr>
      <w:adjustRightInd/>
      <w:spacing w:before="0" w:after="0" w:line="360" w:lineRule="auto"/>
    </w:pPr>
    <w:rPr>
      <w:rFonts w:ascii="Verdana" w:eastAsia="Verdana"/>
      <w:sz w:val="21"/>
      <w:lang w:val="en-US"/>
    </w:rPr>
  </w:style>
  <w:style w:type="paragraph" w:customStyle="1" w:styleId="afffff2">
    <w:name w:val="标题五"/>
    <w:basedOn w:val="a2"/>
    <w:pPr>
      <w:adjustRightInd/>
      <w:spacing w:beforeLines="50" w:line="360" w:lineRule="auto"/>
    </w:pPr>
    <w:rPr>
      <w:b/>
      <w:sz w:val="24"/>
    </w:rPr>
  </w:style>
  <w:style w:type="paragraph" w:customStyle="1" w:styleId="afffff3">
    <w:name w:val="小标题"/>
    <w:basedOn w:val="a2"/>
    <w:qFormat/>
    <w:pPr>
      <w:spacing w:before="120" w:line="360" w:lineRule="atLeast"/>
      <w:ind w:left="1134"/>
      <w:jc w:val="left"/>
      <w:textAlignment w:val="baseline"/>
    </w:pPr>
    <w:rPr>
      <w:rFonts w:eastAsia="黑体"/>
      <w:kern w:val="0"/>
      <w:szCs w:val="20"/>
    </w:rPr>
  </w:style>
  <w:style w:type="paragraph" w:customStyle="1" w:styleId="22h2L1Heading2H2sect12H21sect121H22sect12">
    <w:name w:val="样式 标题 22h2L1 Heading 2H2sect 1.2H21sect 1.21H22sect 1.2..."/>
    <w:basedOn w:val="2"/>
    <w:next w:val="a2"/>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221">
    <w:name w:val="正文文本 221"/>
    <w:basedOn w:val="a2"/>
    <w:pPr>
      <w:widowControl/>
      <w:overflowPunct w:val="0"/>
      <w:autoSpaceDE w:val="0"/>
      <w:autoSpaceDN w:val="0"/>
      <w:ind w:left="720" w:hanging="720"/>
      <w:textAlignment w:val="baseline"/>
    </w:pPr>
    <w:rPr>
      <w:kern w:val="0"/>
      <w:sz w:val="24"/>
      <w:szCs w:val="20"/>
      <w:lang w:val="en-GB"/>
    </w:rPr>
  </w:style>
  <w:style w:type="paragraph" w:customStyle="1" w:styleId="Char31">
    <w:name w:val="Char31"/>
    <w:basedOn w:val="a2"/>
    <w:pPr>
      <w:adjustRightInd/>
    </w:pPr>
    <w:rPr>
      <w:rFonts w:ascii="仿宋_GB2312" w:eastAsia="仿宋_GB2312"/>
      <w:b/>
      <w:sz w:val="32"/>
      <w:szCs w:val="32"/>
    </w:rPr>
  </w:style>
  <w:style w:type="paragraph" w:customStyle="1" w:styleId="xl33">
    <w:name w:val="xl33"/>
    <w:basedOn w:val="a2"/>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odyCopy">
    <w:name w:val="Body Copy"/>
    <w:basedOn w:val="a2"/>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aspnumfaautoadjustrightr">
    <w:name w:val="aspnumfaautoadjustrightr"/>
    <w:pPr>
      <w:widowControl w:val="0"/>
      <w:autoSpaceDE w:val="0"/>
      <w:autoSpaceDN w:val="0"/>
      <w:adjustRightInd w:val="0"/>
      <w:ind w:firstLine="720"/>
      <w:jc w:val="both"/>
    </w:pPr>
  </w:style>
  <w:style w:type="paragraph" w:customStyle="1" w:styleId="Char1CharCharChar">
    <w:name w:val="Char1 Char Char Char"/>
    <w:basedOn w:val="a2"/>
    <w:rPr>
      <w:rFonts w:ascii="Tahoma" w:hAnsi="Tahoma"/>
      <w:sz w:val="24"/>
      <w:szCs w:val="20"/>
    </w:rPr>
  </w:style>
  <w:style w:type="paragraph" w:customStyle="1" w:styleId="f9astyle88f9a">
    <w:name w:val="f9a style88 f9a"/>
    <w:basedOn w:val="a2"/>
    <w:pPr>
      <w:widowControl/>
      <w:spacing w:before="100" w:beforeAutospacing="1" w:after="100" w:afterAutospacing="1" w:line="276" w:lineRule="auto"/>
      <w:jc w:val="left"/>
    </w:pPr>
    <w:rPr>
      <w:rFonts w:ascii="宋体" w:hAnsi="宋体"/>
      <w:kern w:val="0"/>
      <w:sz w:val="24"/>
      <w:szCs w:val="20"/>
    </w:rPr>
  </w:style>
  <w:style w:type="paragraph" w:customStyle="1" w:styleId="afffff4">
    <w:name w:val="目录标题"/>
    <w:basedOn w:val="a2"/>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10">
    <w:name w:val="彩色底纹 - 强调文字颜色 11"/>
    <w:qFormat/>
    <w:rPr>
      <w:kern w:val="2"/>
      <w:sz w:val="21"/>
      <w:szCs w:val="24"/>
    </w:rPr>
  </w:style>
  <w:style w:type="paragraph" w:customStyle="1" w:styleId="xl41">
    <w:name w:val="xl41"/>
    <w:basedOn w:val="a2"/>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CharCharCharChar1Char1">
    <w:name w:val="Char Char Char Char Char Char1 Char1"/>
    <w:basedOn w:val="a2"/>
    <w:pPr>
      <w:widowControl/>
      <w:spacing w:after="160" w:line="240" w:lineRule="exact"/>
      <w:jc w:val="left"/>
    </w:pPr>
    <w:rPr>
      <w:rFonts w:ascii="Verdana" w:hAnsi="Verdana"/>
      <w:kern w:val="0"/>
      <w:szCs w:val="20"/>
      <w:lang w:eastAsia="en-US"/>
    </w:rPr>
  </w:style>
  <w:style w:type="paragraph" w:customStyle="1" w:styleId="-51">
    <w:name w:val="浅色底纹 - 强调文字颜色 51"/>
    <w:rPr>
      <w:kern w:val="2"/>
      <w:sz w:val="21"/>
      <w:szCs w:val="24"/>
    </w:rPr>
  </w:style>
  <w:style w:type="paragraph" w:customStyle="1" w:styleId="afffff5">
    <w:name w:val="四号　首行缩进"/>
    <w:basedOn w:val="a2"/>
    <w:pPr>
      <w:adjustRightInd/>
      <w:spacing w:line="360" w:lineRule="auto"/>
    </w:pPr>
    <w:rPr>
      <w:rFonts w:ascii="宋体" w:hAnsi="宋体"/>
      <w:szCs w:val="20"/>
    </w:rPr>
  </w:style>
  <w:style w:type="paragraph" w:customStyle="1" w:styleId="afffff6">
    <w:name w:val="正文首行缩进两字"/>
    <w:pPr>
      <w:spacing w:afterLines="50" w:line="300" w:lineRule="auto"/>
      <w:ind w:rightChars="100" w:right="210" w:firstLineChars="218" w:firstLine="523"/>
    </w:pPr>
    <w:rPr>
      <w:sz w:val="24"/>
      <w:szCs w:val="24"/>
    </w:rPr>
  </w:style>
  <w:style w:type="paragraph" w:customStyle="1" w:styleId="CharCharCharChar1">
    <w:name w:val="Char Char Char Char1"/>
    <w:basedOn w:val="a2"/>
    <w:pPr>
      <w:tabs>
        <w:tab w:val="left" w:pos="0"/>
      </w:tabs>
      <w:adjustRightInd/>
      <w:ind w:firstLineChars="200" w:firstLine="200"/>
    </w:pPr>
    <w:rPr>
      <w:rFonts w:ascii="宋体" w:eastAsia="仿宋_GB2312" w:hAnsi="宋体"/>
      <w:sz w:val="28"/>
    </w:rPr>
  </w:style>
  <w:style w:type="paragraph" w:customStyle="1" w:styleId="Style3">
    <w:name w:val="_Style 3"/>
    <w:qFormat/>
    <w:rPr>
      <w:sz w:val="22"/>
      <w:szCs w:val="22"/>
    </w:rPr>
  </w:style>
  <w:style w:type="paragraph" w:customStyle="1" w:styleId="4PIM4H4h4bulletblbbH41H42H43H44H45H46H47H481">
    <w:name w:val="样式 标题 4PIM 4H4h4bulletblbbH41H42H43H44H45H46H47H48...1"/>
    <w:basedOn w:val="40"/>
    <w:pPr>
      <w:widowControl/>
      <w:jc w:val="left"/>
    </w:pPr>
    <w:rPr>
      <w:rFonts w:cs="宋体"/>
      <w:sz w:val="24"/>
      <w:szCs w:val="20"/>
    </w:rPr>
  </w:style>
  <w:style w:type="paragraph" w:customStyle="1" w:styleId="62">
    <w:name w:val="样式6"/>
    <w:basedOn w:val="af1"/>
    <w:qFormat/>
    <w:pPr>
      <w:spacing w:line="460" w:lineRule="exact"/>
      <w:outlineLvl w:val="2"/>
    </w:pPr>
    <w:rPr>
      <w:rFonts w:ascii="仿宋_GB2312" w:eastAsia="仿宋_GB2312" w:hAnsi="宋体"/>
      <w:b/>
      <w:bCs/>
      <w:sz w:val="24"/>
      <w:szCs w:val="24"/>
    </w:rPr>
  </w:style>
  <w:style w:type="paragraph" w:customStyle="1" w:styleId="RFIHeading3rdLevel">
    <w:name w:val="RFI Heading 3rd Level"/>
    <w:basedOn w:val="a2"/>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zTableCellBody">
    <w:name w:val="zTableCellBody"/>
    <w:basedOn w:val="a2"/>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llet">
    <w:name w:val="bullet"/>
    <w:basedOn w:val="a2"/>
    <w:pPr>
      <w:tabs>
        <w:tab w:val="left" w:pos="840"/>
      </w:tabs>
      <w:adjustRightInd/>
      <w:ind w:left="840" w:hanging="420"/>
    </w:pPr>
  </w:style>
  <w:style w:type="paragraph" w:customStyle="1" w:styleId="50">
    <w:name w:val="数字标题5"/>
    <w:basedOn w:val="5"/>
    <w:next w:val="a2"/>
    <w:pPr>
      <w:numPr>
        <w:numId w:val="4"/>
      </w:numPr>
      <w:tabs>
        <w:tab w:val="left" w:pos="480"/>
      </w:tabs>
    </w:pPr>
  </w:style>
  <w:style w:type="paragraph" w:customStyle="1" w:styleId="46">
    <w:name w:val="样式4"/>
    <w:basedOn w:val="a2"/>
    <w:qFormat/>
    <w:pPr>
      <w:spacing w:line="360" w:lineRule="auto"/>
      <w:ind w:firstLine="420"/>
      <w:jc w:val="center"/>
      <w:outlineLvl w:val="2"/>
    </w:pPr>
    <w:rPr>
      <w:rFonts w:ascii="仿宋_GB2312" w:eastAsia="仿宋_GB2312" w:hAnsi="仿宋"/>
      <w:b/>
      <w:sz w:val="32"/>
      <w:szCs w:val="32"/>
    </w:rPr>
  </w:style>
  <w:style w:type="paragraph" w:customStyle="1" w:styleId="GB231215">
    <w:name w:val="样式 仿宋_GB2312 三号 加粗 黑色 居中 行距: 1.5 倍行距"/>
    <w:basedOn w:val="a2"/>
    <w:pPr>
      <w:spacing w:line="360" w:lineRule="auto"/>
      <w:jc w:val="center"/>
    </w:pPr>
    <w:rPr>
      <w:rFonts w:ascii="仿宋_GB2312" w:eastAsia="仿宋_GB2312" w:cs="宋体"/>
      <w:b/>
      <w:bCs/>
      <w:color w:val="000000"/>
      <w:sz w:val="28"/>
      <w:szCs w:val="20"/>
    </w:rPr>
  </w:style>
  <w:style w:type="paragraph" w:customStyle="1" w:styleId="GB2312106">
    <w:name w:val="样式 仿宋_GB2312 小三 左侧:  1.06 厘米"/>
    <w:basedOn w:val="a2"/>
    <w:pPr>
      <w:spacing w:line="360" w:lineRule="auto"/>
      <w:ind w:left="601"/>
    </w:pPr>
    <w:rPr>
      <w:rFonts w:ascii="仿宋_GB2312" w:eastAsia="仿宋_GB2312"/>
      <w:sz w:val="24"/>
      <w:szCs w:val="20"/>
    </w:rPr>
  </w:style>
  <w:style w:type="paragraph" w:customStyle="1" w:styleId="085085">
    <w:name w:val="样式 左侧:  0.85 厘米 首行缩进:  0.85 厘米"/>
    <w:basedOn w:val="a2"/>
    <w:pPr>
      <w:adjustRightInd/>
      <w:spacing w:line="360" w:lineRule="auto"/>
      <w:ind w:firstLine="482"/>
    </w:pPr>
    <w:rPr>
      <w:rFonts w:cs="宋体"/>
      <w:sz w:val="24"/>
      <w:szCs w:val="20"/>
    </w:rPr>
  </w:style>
  <w:style w:type="paragraph" w:customStyle="1" w:styleId="afffff7">
    <w:name w:val="正文（标题三）"/>
    <w:basedOn w:val="a2"/>
    <w:pPr>
      <w:spacing w:line="360" w:lineRule="auto"/>
      <w:ind w:firstLineChars="200" w:firstLine="200"/>
    </w:pPr>
    <w:rPr>
      <w:sz w:val="24"/>
    </w:rPr>
  </w:style>
  <w:style w:type="paragraph" w:customStyle="1" w:styleId="22H2Heading2HiddenHeading2CCBSheading22ndlev">
    <w:name w:val="样式 标题 2标题2H2Heading 2 HiddenHeading 2 CCBSheading 22nd lev..."/>
    <w:basedOn w:val="2"/>
    <w:pPr>
      <w:widowControl/>
      <w:spacing w:before="260" w:after="260" w:line="416" w:lineRule="auto"/>
      <w:ind w:left="0" w:firstLine="0"/>
    </w:pPr>
    <w:rPr>
      <w:rFonts w:ascii="Arial" w:eastAsia="黑体" w:hAnsi="Arial"/>
      <w:sz w:val="30"/>
      <w:szCs w:val="21"/>
    </w:rPr>
  </w:style>
  <w:style w:type="paragraph" w:customStyle="1" w:styleId="afffff8">
    <w:name w:val="模板普通正文"/>
    <w:basedOn w:val="af"/>
    <w:pPr>
      <w:adjustRightInd/>
      <w:spacing w:beforeLines="50" w:after="10" w:line="360" w:lineRule="auto"/>
      <w:ind w:firstLineChars="175" w:firstLine="175"/>
      <w:jc w:val="left"/>
    </w:pPr>
    <w:rPr>
      <w:rFonts w:ascii="Times New Roman" w:hAnsi="Times New Roman"/>
    </w:rPr>
  </w:style>
  <w:style w:type="paragraph" w:customStyle="1" w:styleId="110">
    <w:name w:val="列出段落11"/>
    <w:basedOn w:val="a2"/>
    <w:uiPriority w:val="34"/>
    <w:qFormat/>
    <w:pPr>
      <w:adjustRightInd/>
      <w:ind w:firstLineChars="200" w:firstLine="420"/>
    </w:pPr>
    <w:rPr>
      <w:szCs w:val="22"/>
    </w:rPr>
  </w:style>
  <w:style w:type="paragraph" w:customStyle="1" w:styleId="33Charh33BoldHeadbh1level3PIM3">
    <w:name w:val="样式 标题 3标题 3 Char第二层条h33Bold Headbh章标题1小标题level_3PIM 3..."/>
    <w:basedOn w:val="3"/>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2f2">
    <w:name w:val="正文文字缩进2字"/>
    <w:basedOn w:val="a9"/>
    <w:pPr>
      <w:autoSpaceDE/>
      <w:autoSpaceDN/>
      <w:adjustRightInd/>
      <w:spacing w:before="60" w:after="60"/>
      <w:ind w:firstLineChars="200" w:firstLine="200"/>
    </w:pPr>
    <w:rPr>
      <w:rFonts w:ascii="Times New Roman"/>
      <w:szCs w:val="20"/>
      <w:lang w:val="en-US"/>
    </w:rPr>
  </w:style>
  <w:style w:type="paragraph" w:customStyle="1" w:styleId="CharChar11CharCharCharCharCharCharCharCharCharCharChar">
    <w:name w:val="Char Char11 Char Char Char Char Char Char Char Char Char Char Char"/>
    <w:basedOn w:val="a2"/>
    <w:qFormat/>
    <w:pPr>
      <w:adjustRightInd/>
      <w:spacing w:line="360" w:lineRule="auto"/>
    </w:pPr>
    <w:rPr>
      <w:rFonts w:ascii="Arial" w:eastAsia="黑体" w:hAnsi="Arial" w:cs="Arial"/>
      <w:snapToGrid w:val="0"/>
      <w:kern w:val="0"/>
      <w:szCs w:val="21"/>
    </w:rPr>
  </w:style>
  <w:style w:type="paragraph" w:customStyle="1" w:styleId="36">
    <w:name w:val="数字标题3"/>
    <w:basedOn w:val="3"/>
    <w:next w:val="a2"/>
    <w:pPr>
      <w:numPr>
        <w:ilvl w:val="0"/>
        <w:numId w:val="0"/>
      </w:numPr>
      <w:spacing w:line="240" w:lineRule="auto"/>
    </w:pPr>
    <w:rPr>
      <w:sz w:val="28"/>
      <w:szCs w:val="28"/>
    </w:rPr>
  </w:style>
  <w:style w:type="paragraph" w:customStyle="1" w:styleId="Style412">
    <w:name w:val="_Style 412"/>
    <w:next w:val="a2"/>
    <w:qFormat/>
    <w:pPr>
      <w:widowControl w:val="0"/>
      <w:adjustRightInd w:val="0"/>
      <w:jc w:val="both"/>
    </w:pPr>
    <w:rPr>
      <w:kern w:val="2"/>
      <w:sz w:val="21"/>
      <w:szCs w:val="24"/>
    </w:rPr>
  </w:style>
  <w:style w:type="paragraph" w:customStyle="1" w:styleId="afffff9">
    <w:name w:val="缺省文本"/>
    <w:basedOn w:val="a2"/>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xl42">
    <w:name w:val="xl42"/>
    <w:basedOn w:val="a2"/>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37">
    <w:name w:val="目录3"/>
    <w:basedOn w:val="a2"/>
    <w:pPr>
      <w:tabs>
        <w:tab w:val="left" w:leader="dot" w:pos="7370"/>
      </w:tabs>
      <w:autoSpaceDE w:val="0"/>
      <w:autoSpaceDN w:val="0"/>
      <w:spacing w:line="317" w:lineRule="atLeast"/>
      <w:ind w:firstLineChars="200" w:firstLine="419"/>
    </w:pPr>
    <w:rPr>
      <w:color w:val="000000"/>
      <w:kern w:val="0"/>
      <w:szCs w:val="21"/>
    </w:rPr>
  </w:style>
  <w:style w:type="paragraph" w:customStyle="1" w:styleId="1b">
    <w:name w:val="批注框文本1"/>
    <w:basedOn w:val="a2"/>
    <w:pPr>
      <w:autoSpaceDE w:val="0"/>
      <w:autoSpaceDN w:val="0"/>
      <w:spacing w:line="351" w:lineRule="atLeast"/>
      <w:ind w:firstLineChars="200" w:firstLine="419"/>
    </w:pPr>
    <w:rPr>
      <w:color w:val="000000"/>
      <w:kern w:val="0"/>
      <w:sz w:val="18"/>
      <w:szCs w:val="18"/>
    </w:rPr>
  </w:style>
  <w:style w:type="paragraph" w:customStyle="1" w:styleId="MMTitle">
    <w:name w:val="MM Title"/>
    <w:basedOn w:val="afc"/>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CharCharCharCharCharCharCharChar">
    <w:name w:val="Char Char Char Char Char Char Char Char Char Char"/>
    <w:basedOn w:val="a2"/>
    <w:rPr>
      <w:rFonts w:ascii="仿宋_GB2312" w:eastAsia="仿宋_GB2312"/>
      <w:b/>
      <w:sz w:val="32"/>
      <w:szCs w:val="32"/>
    </w:rPr>
  </w:style>
  <w:style w:type="paragraph" w:customStyle="1" w:styleId="gf1">
    <w:name w:val="gf正文1"/>
    <w:basedOn w:val="a2"/>
    <w:qFormat/>
    <w:pPr>
      <w:tabs>
        <w:tab w:val="left" w:pos="3240"/>
        <w:tab w:val="left" w:pos="3960"/>
      </w:tabs>
      <w:snapToGrid w:val="0"/>
      <w:spacing w:line="360" w:lineRule="auto"/>
      <w:ind w:firstLineChars="200" w:firstLine="480"/>
    </w:pPr>
    <w:rPr>
      <w:rFonts w:ascii="宋体" w:hAnsi="宋体" w:cs="宋体"/>
      <w:sz w:val="24"/>
    </w:rPr>
  </w:style>
  <w:style w:type="paragraph" w:customStyle="1" w:styleId="074">
    <w:name w:val="正文样式 首行缩进:  0.74 厘米"/>
    <w:basedOn w:val="a2"/>
    <w:pPr>
      <w:adjustRightInd/>
      <w:spacing w:beforeLines="50" w:line="360" w:lineRule="auto"/>
      <w:ind w:firstLine="420"/>
    </w:pPr>
    <w:rPr>
      <w:rFonts w:cs="宋体"/>
      <w:sz w:val="24"/>
      <w:szCs w:val="20"/>
    </w:rPr>
  </w:style>
  <w:style w:type="paragraph" w:customStyle="1" w:styleId="afffffa">
    <w:name w:val="插图说明"/>
    <w:basedOn w:val="a2"/>
    <w:pPr>
      <w:spacing w:after="240"/>
      <w:ind w:firstLineChars="200" w:firstLine="200"/>
      <w:jc w:val="center"/>
      <w:textAlignment w:val="baseline"/>
    </w:pPr>
    <w:rPr>
      <w:rFonts w:eastAsia="黑体"/>
      <w:sz w:val="24"/>
      <w:szCs w:val="20"/>
    </w:rPr>
  </w:style>
  <w:style w:type="paragraph" w:customStyle="1" w:styleId="91">
    <w:name w:val="9"/>
    <w:pPr>
      <w:widowControl w:val="0"/>
      <w:autoSpaceDE w:val="0"/>
      <w:autoSpaceDN w:val="0"/>
      <w:adjustRightInd w:val="0"/>
      <w:jc w:val="both"/>
    </w:pPr>
    <w:rPr>
      <w:rFonts w:ascii="宋体"/>
      <w:b/>
      <w:bCs/>
      <w:color w:val="000000"/>
      <w:spacing w:val="15"/>
      <w:sz w:val="18"/>
      <w:szCs w:val="18"/>
    </w:rPr>
  </w:style>
  <w:style w:type="paragraph" w:customStyle="1" w:styleId="afffffb">
    <w:name w:val="正文文字缩进项目"/>
    <w:basedOn w:val="af"/>
    <w:qFormat/>
    <w:pPr>
      <w:tabs>
        <w:tab w:val="left" w:pos="840"/>
      </w:tabs>
      <w:adjustRightInd/>
      <w:spacing w:after="120" w:line="240" w:lineRule="auto"/>
      <w:ind w:firstLineChars="0" w:firstLine="0"/>
    </w:pPr>
    <w:rPr>
      <w:rFonts w:ascii="Tahoma" w:hAnsi="Tahoma"/>
      <w:sz w:val="22"/>
      <w:szCs w:val="20"/>
    </w:rPr>
  </w:style>
  <w:style w:type="paragraph" w:customStyle="1" w:styleId="xl28">
    <w:name w:val="xl28"/>
    <w:basedOn w:val="a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0">
    <w:name w:val="数字标题1"/>
    <w:basedOn w:val="1"/>
    <w:next w:val="a2"/>
    <w:pPr>
      <w:numPr>
        <w:numId w:val="4"/>
      </w:numPr>
    </w:pPr>
  </w:style>
  <w:style w:type="paragraph" w:customStyle="1" w:styleId="font5">
    <w:name w:val="font5"/>
    <w:basedOn w:val="a2"/>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CharCharCharCharCharCharCharChar1">
    <w:name w:val="Char Char Char Char Char Char Char Char1"/>
    <w:basedOn w:val="a2"/>
    <w:pPr>
      <w:tabs>
        <w:tab w:val="left" w:pos="360"/>
      </w:tabs>
    </w:pPr>
    <w:rPr>
      <w:sz w:val="24"/>
      <w:szCs w:val="20"/>
    </w:rPr>
  </w:style>
  <w:style w:type="paragraph" w:customStyle="1" w:styleId="afffffc">
    <w:name w:val="小节"/>
    <w:basedOn w:val="3"/>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p0">
    <w:name w:val="p0"/>
    <w:basedOn w:val="a2"/>
    <w:pPr>
      <w:widowControl/>
      <w:adjustRightInd/>
    </w:pPr>
    <w:rPr>
      <w:kern w:val="0"/>
      <w:szCs w:val="21"/>
    </w:rPr>
  </w:style>
  <w:style w:type="paragraph" w:customStyle="1" w:styleId="Picture">
    <w:name w:val="Picture"/>
    <w:basedOn w:val="a2"/>
    <w:next w:val="ac"/>
    <w:pPr>
      <w:keepNext/>
      <w:widowControl/>
      <w:adjustRightInd/>
      <w:ind w:firstLineChars="200" w:firstLine="200"/>
    </w:pPr>
    <w:rPr>
      <w:rFonts w:ascii="楷体" w:eastAsia="楷体" w:hAnsi="Arial"/>
      <w:b/>
      <w:spacing w:val="-5"/>
      <w:w w:val="98"/>
      <w:kern w:val="0"/>
      <w:sz w:val="24"/>
      <w:szCs w:val="20"/>
    </w:rPr>
  </w:style>
  <w:style w:type="paragraph" w:customStyle="1" w:styleId="152">
    <w:name w:val="样式 宋体 行距: 1.5 倍行距 首行缩进:  2 字符"/>
    <w:basedOn w:val="a2"/>
    <w:pPr>
      <w:adjustRightInd/>
      <w:spacing w:line="360" w:lineRule="auto"/>
      <w:ind w:firstLineChars="200" w:firstLine="420"/>
    </w:pPr>
    <w:rPr>
      <w:rFonts w:ascii="宋体" w:hAns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2"/>
    <w:rPr>
      <w:rFonts w:ascii="Tahoma" w:hAnsi="Tahoma"/>
      <w:sz w:val="24"/>
      <w:szCs w:val="20"/>
    </w:rPr>
  </w:style>
  <w:style w:type="paragraph" w:customStyle="1" w:styleId="220">
    <w:name w:val="正文文本 22"/>
    <w:basedOn w:val="a2"/>
    <w:pPr>
      <w:widowControl/>
      <w:overflowPunct w:val="0"/>
      <w:autoSpaceDE w:val="0"/>
      <w:autoSpaceDN w:val="0"/>
      <w:ind w:left="720" w:hanging="720"/>
      <w:textAlignment w:val="baseline"/>
    </w:pPr>
    <w:rPr>
      <w:kern w:val="0"/>
      <w:sz w:val="24"/>
      <w:szCs w:val="20"/>
      <w:lang w:val="en-GB"/>
    </w:rPr>
  </w:style>
  <w:style w:type="paragraph" w:customStyle="1" w:styleId="Body">
    <w:name w:val="Body"/>
    <w:basedOn w:val="a2"/>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MMTopic5">
    <w:name w:val="MM Topic 5"/>
    <w:basedOn w:val="5"/>
    <w:pPr>
      <w:numPr>
        <w:ilvl w:val="0"/>
        <w:numId w:val="0"/>
      </w:numPr>
      <w:tabs>
        <w:tab w:val="left" w:pos="2520"/>
      </w:tabs>
      <w:adjustRightInd/>
      <w:ind w:left="2520" w:hanging="420"/>
    </w:pPr>
  </w:style>
  <w:style w:type="paragraph" w:customStyle="1" w:styleId="CharChar11CharCharCharCharCharCharCharCharCharCharCharCharChar1">
    <w:name w:val="Char Char11 Char Char Char Char Char Char Char Char Char Char Char Char Char1"/>
    <w:basedOn w:val="a2"/>
    <w:pPr>
      <w:adjustRightInd/>
      <w:spacing w:line="360" w:lineRule="auto"/>
    </w:pPr>
    <w:rPr>
      <w:rFonts w:ascii="Arial" w:eastAsia="黑体" w:hAnsi="Arial" w:cs="Arial"/>
      <w:snapToGrid w:val="0"/>
      <w:kern w:val="0"/>
      <w:szCs w:val="21"/>
    </w:rPr>
  </w:style>
  <w:style w:type="paragraph" w:customStyle="1" w:styleId="afffffd">
    <w:name w:val="文章附标题"/>
    <w:basedOn w:val="a2"/>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1CharCharChar">
    <w:name w:val="Char Char1 Char Char Char"/>
    <w:basedOn w:val="a2"/>
    <w:rPr>
      <w:rFonts w:ascii="仿宋_GB2312" w:eastAsia="仿宋_GB2312"/>
      <w:b/>
      <w:sz w:val="32"/>
      <w:szCs w:val="32"/>
    </w:rPr>
  </w:style>
  <w:style w:type="paragraph" w:customStyle="1" w:styleId="CharChar1a">
    <w:name w:val="Char Char1"/>
    <w:basedOn w:val="a2"/>
    <w:pPr>
      <w:widowControl/>
      <w:spacing w:after="160" w:line="240" w:lineRule="exact"/>
      <w:jc w:val="left"/>
    </w:pPr>
    <w:rPr>
      <w:rFonts w:eastAsia="仿宋_GB2312"/>
      <w:sz w:val="28"/>
    </w:rPr>
  </w:style>
  <w:style w:type="paragraph" w:customStyle="1" w:styleId="07415">
    <w:name w:val="样式 小四 首行缩进:  0.74 厘米 行距: 1.5 倍行距"/>
    <w:basedOn w:val="a2"/>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1">
    <w:name w:val="Char3 Char Char Char1"/>
    <w:basedOn w:val="a2"/>
    <w:uiPriority w:val="6"/>
    <w:pPr>
      <w:widowControl/>
      <w:adjustRightInd/>
      <w:spacing w:after="160" w:line="240" w:lineRule="exact"/>
      <w:jc w:val="left"/>
    </w:pPr>
    <w:rPr>
      <w:szCs w:val="20"/>
    </w:rPr>
  </w:style>
  <w:style w:type="paragraph" w:customStyle="1" w:styleId="2GB231215">
    <w:name w:val="样式 正文文本缩进 2 + 仿宋_GB2312 黑色 行距: 1.5 倍行距"/>
    <w:basedOn w:val="25"/>
    <w:pPr>
      <w:adjustRightInd/>
      <w:ind w:firstLineChars="200" w:firstLine="560"/>
      <w:textAlignment w:val="auto"/>
    </w:pPr>
    <w:rPr>
      <w:rFonts w:hAnsi="宋体" w:cs="宋体"/>
      <w:color w:val="000000"/>
      <w:kern w:val="2"/>
      <w:sz w:val="24"/>
    </w:rPr>
  </w:style>
  <w:style w:type="paragraph" w:customStyle="1" w:styleId="BulletedList">
    <w:name w:val="Bulleted List"/>
    <w:basedOn w:val="a2"/>
    <w:pPr>
      <w:tabs>
        <w:tab w:val="left" w:pos="1260"/>
      </w:tabs>
      <w:adjustRightInd/>
      <w:ind w:left="1260" w:hanging="420"/>
    </w:pPr>
  </w:style>
  <w:style w:type="paragraph" w:customStyle="1" w:styleId="xl36">
    <w:name w:val="xl36"/>
    <w:basedOn w:val="a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1-21">
    <w:name w:val="中等深浅网格 1 - 强调文字颜色 21"/>
    <w:basedOn w:val="a2"/>
    <w:qFormat/>
    <w:pPr>
      <w:spacing w:line="360" w:lineRule="auto"/>
      <w:ind w:firstLineChars="200" w:firstLine="200"/>
    </w:pPr>
    <w:rPr>
      <w:rFonts w:eastAsia="楷体_GB2312" w:cs="Lucida Sans"/>
      <w:sz w:val="24"/>
    </w:rPr>
  </w:style>
  <w:style w:type="paragraph" w:customStyle="1" w:styleId="xl40">
    <w:name w:val="xl40"/>
    <w:basedOn w:val="a2"/>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c">
    <w:name w:val="表格标题1"/>
    <w:basedOn w:val="a2"/>
    <w:pPr>
      <w:adjustRightInd/>
      <w:spacing w:line="360" w:lineRule="auto"/>
      <w:jc w:val="center"/>
    </w:pPr>
    <w:rPr>
      <w:rFonts w:ascii="宋体" w:hAnsi="宋体" w:cs="宋体"/>
      <w:b/>
      <w:bCs/>
      <w:color w:val="000000"/>
      <w:sz w:val="24"/>
      <w:szCs w:val="21"/>
    </w:rPr>
  </w:style>
  <w:style w:type="paragraph" w:customStyle="1" w:styleId="afffffe">
    <w:name w:val="列出段落*"/>
    <w:basedOn w:val="a2"/>
    <w:pPr>
      <w:adjustRightInd/>
      <w:spacing w:line="360" w:lineRule="auto"/>
      <w:ind w:firstLine="200"/>
    </w:pPr>
    <w:rPr>
      <w:rFonts w:eastAsia="楷体_GB2312" w:cs="Lucida Sans Unicode"/>
      <w:color w:val="000000"/>
      <w:kern w:val="1"/>
      <w:sz w:val="24"/>
    </w:rPr>
  </w:style>
  <w:style w:type="paragraph" w:customStyle="1" w:styleId="affffff">
    <w:name w:val="!大节"/>
    <w:basedOn w:val="2"/>
    <w:pPr>
      <w:numPr>
        <w:numId w:val="0"/>
      </w:numPr>
      <w:spacing w:before="260" w:after="260" w:line="415" w:lineRule="auto"/>
      <w:ind w:left="420" w:hanging="420"/>
    </w:pPr>
    <w:rPr>
      <w:rFonts w:ascii="Arial" w:eastAsia="微软雅黑" w:hAnsi="Arial"/>
      <w:lang w:val="en-US"/>
    </w:rPr>
  </w:style>
  <w:style w:type="paragraph" w:customStyle="1" w:styleId="affffff0">
    <w:name w:val="小项目标题"/>
    <w:basedOn w:val="a2"/>
    <w:pPr>
      <w:adjustRightInd/>
      <w:spacing w:before="100" w:beforeAutospacing="1" w:after="100" w:afterAutospacing="1" w:line="360" w:lineRule="auto"/>
      <w:ind w:leftChars="200" w:left="480" w:firstLineChars="200" w:firstLine="200"/>
      <w:jc w:val="left"/>
    </w:pPr>
    <w:rPr>
      <w:sz w:val="24"/>
    </w:rPr>
  </w:style>
  <w:style w:type="paragraph" w:customStyle="1" w:styleId="47">
    <w:name w:val="正文4"/>
    <w:basedOn w:val="a2"/>
    <w:qFormat/>
    <w:pPr>
      <w:tabs>
        <w:tab w:val="left" w:pos="720"/>
      </w:tabs>
      <w:adjustRightInd/>
      <w:spacing w:before="60" w:after="60" w:line="360" w:lineRule="auto"/>
      <w:ind w:leftChars="400" w:left="575" w:hangingChars="175" w:hanging="175"/>
    </w:pPr>
    <w:rPr>
      <w:sz w:val="24"/>
    </w:rPr>
  </w:style>
  <w:style w:type="paragraph" w:customStyle="1" w:styleId="xl35">
    <w:name w:val="xl35"/>
    <w:basedOn w:val="a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1">
    <w:name w:val="正文格式"/>
    <w:basedOn w:val="a2"/>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Char1Char">
    <w:name w:val="Char Char Char1 Char"/>
    <w:basedOn w:val="a2"/>
    <w:rPr>
      <w:szCs w:val="20"/>
    </w:rPr>
  </w:style>
  <w:style w:type="paragraph" w:customStyle="1" w:styleId="affffff2">
    <w:name w:val="封面"/>
    <w:basedOn w:val="a2"/>
    <w:pPr>
      <w:spacing w:line="360" w:lineRule="atLeast"/>
      <w:jc w:val="right"/>
      <w:textAlignment w:val="baseline"/>
    </w:pPr>
    <w:rPr>
      <w:rFonts w:ascii="Symbol" w:hAnsi="Symbol"/>
      <w:kern w:val="0"/>
      <w:szCs w:val="20"/>
    </w:rPr>
  </w:style>
  <w:style w:type="paragraph" w:customStyle="1" w:styleId="affffff3">
    <w:name w:val="规范正文"/>
    <w:basedOn w:val="a2"/>
    <w:pPr>
      <w:tabs>
        <w:tab w:val="left" w:pos="840"/>
      </w:tabs>
      <w:spacing w:beforeLines="50" w:line="360" w:lineRule="auto"/>
      <w:ind w:left="840" w:hanging="420"/>
      <w:textAlignment w:val="baseline"/>
    </w:pPr>
    <w:rPr>
      <w:szCs w:val="20"/>
    </w:rPr>
  </w:style>
  <w:style w:type="paragraph" w:customStyle="1" w:styleId="1d">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71">
    <w:name w:val="样式7"/>
    <w:basedOn w:val="46"/>
    <w:next w:val="a2"/>
    <w:qFormat/>
    <w:pPr>
      <w:spacing w:afterLines="50"/>
      <w:jc w:val="left"/>
      <w:outlineLvl w:val="3"/>
    </w:pPr>
    <w:rPr>
      <w:sz w:val="24"/>
      <w:szCs w:val="24"/>
    </w:rPr>
  </w:style>
  <w:style w:type="paragraph" w:customStyle="1" w:styleId="affffff4">
    <w:name w:val="公文正文"/>
    <w:basedOn w:val="a2"/>
    <w:pPr>
      <w:adjustRightInd/>
      <w:spacing w:before="156" w:line="360" w:lineRule="auto"/>
      <w:ind w:firstLineChars="200" w:firstLine="360"/>
    </w:pPr>
    <w:rPr>
      <w:rFonts w:ascii="仿宋_GB2312" w:eastAsia="仿宋_GB2312"/>
      <w:sz w:val="24"/>
    </w:rPr>
  </w:style>
  <w:style w:type="paragraph" w:customStyle="1" w:styleId="Char2CharChar1">
    <w:name w:val="Char2 Char Char1"/>
    <w:basedOn w:val="a2"/>
    <w:pPr>
      <w:adjustRightInd/>
    </w:pPr>
    <w:rPr>
      <w:rFonts w:ascii="Tahoma" w:hAnsi="Tahoma"/>
      <w:sz w:val="24"/>
      <w:szCs w:val="20"/>
    </w:rPr>
  </w:style>
  <w:style w:type="paragraph" w:customStyle="1" w:styleId="xl39">
    <w:name w:val="xl39"/>
    <w:basedOn w:val="a2"/>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6">
    <w:name w:val="xl26"/>
    <w:basedOn w:val="a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Style12">
    <w:name w:val="_Style 12"/>
    <w:basedOn w:val="ad"/>
    <w:pPr>
      <w:snapToGrid w:val="0"/>
      <w:spacing w:line="360" w:lineRule="auto"/>
    </w:pPr>
  </w:style>
  <w:style w:type="paragraph" w:customStyle="1" w:styleId="xl43">
    <w:name w:val="xl43"/>
    <w:basedOn w:val="a2"/>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H2h2Underrubrik1prop2l2ChapterTitlesect12DONO">
    <w:name w:val="样式 标题 2H2h2Underrubrik1prop2l2Chapter Titlesect 1.2DO NO..."/>
    <w:basedOn w:val="2"/>
    <w:pPr>
      <w:numPr>
        <w:numId w:val="0"/>
      </w:numPr>
      <w:spacing w:before="120" w:after="120"/>
      <w:ind w:left="425" w:hanging="425"/>
    </w:pPr>
    <w:rPr>
      <w:rFonts w:ascii="微软雅黑" w:eastAsia="微软雅黑" w:hAnsi="微软雅黑" w:cs="宋体"/>
      <w:szCs w:val="20"/>
      <w:lang w:val="en-US"/>
    </w:rPr>
  </w:style>
  <w:style w:type="paragraph" w:customStyle="1" w:styleId="CharChar1100">
    <w:name w:val="Char Char110"/>
    <w:basedOn w:val="a2"/>
    <w:pPr>
      <w:spacing w:line="360" w:lineRule="auto"/>
    </w:pPr>
    <w:rPr>
      <w:rFonts w:ascii="Tahoma" w:hAnsi="Tahoma"/>
      <w:sz w:val="24"/>
      <w:szCs w:val="20"/>
    </w:rPr>
  </w:style>
  <w:style w:type="paragraph" w:customStyle="1" w:styleId="affffff5">
    <w:name w:val="章正文"/>
    <w:basedOn w:val="a2"/>
    <w:pPr>
      <w:adjustRightInd/>
      <w:spacing w:beforeLines="50" w:after="120" w:line="300" w:lineRule="auto"/>
      <w:ind w:firstLineChars="200" w:firstLine="480"/>
    </w:pPr>
    <w:rPr>
      <w:rFonts w:ascii="Helvetica" w:hAnsi="Helvetica"/>
      <w:kern w:val="0"/>
      <w:sz w:val="24"/>
    </w:rPr>
  </w:style>
  <w:style w:type="paragraph" w:customStyle="1" w:styleId="affffff6">
    <w:name w:val="单元格居中"/>
    <w:basedOn w:val="a2"/>
    <w:qFormat/>
    <w:pPr>
      <w:adjustRightInd/>
      <w:spacing w:line="360" w:lineRule="auto"/>
      <w:jc w:val="center"/>
    </w:pPr>
    <w:rPr>
      <w:sz w:val="24"/>
    </w:rPr>
  </w:style>
  <w:style w:type="paragraph" w:customStyle="1" w:styleId="DefaultText">
    <w:name w:val="Default Text"/>
    <w:basedOn w:val="a2"/>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38">
    <w:name w:val="标书标题3"/>
    <w:basedOn w:val="3"/>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7">
    <w:name w:val="Ñù"/>
    <w:pPr>
      <w:overflowPunct w:val="0"/>
      <w:autoSpaceDE w:val="0"/>
      <w:autoSpaceDN w:val="0"/>
      <w:adjustRightInd w:val="0"/>
      <w:spacing w:line="400" w:lineRule="exact"/>
      <w:jc w:val="both"/>
      <w:textAlignment w:val="baseline"/>
    </w:pPr>
    <w:rPr>
      <w:sz w:val="24"/>
    </w:rPr>
  </w:style>
  <w:style w:type="paragraph" w:customStyle="1" w:styleId="GB2312015GBCharChar">
    <w:name w:val="样式 样式 正文文本缩进 + 仿宋_GB2312 小四 首行缩进:  0 厘米 行距: 1.5 倍行距 + (中文) 仿宋_GB... Char Char"/>
    <w:basedOn w:val="a2"/>
    <w:pPr>
      <w:spacing w:line="360" w:lineRule="auto"/>
      <w:ind w:firstLineChars="200" w:firstLine="480"/>
    </w:pPr>
    <w:rPr>
      <w:rFonts w:ascii="仿宋_GB2312" w:eastAsia="新宋体"/>
      <w:sz w:val="24"/>
      <w:szCs w:val="20"/>
    </w:rPr>
  </w:style>
  <w:style w:type="paragraph" w:customStyle="1" w:styleId="L1">
    <w:name w:val="标准有序列表（L1）"/>
    <w:basedOn w:val="ab"/>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ffff8">
    <w:name w:val="样式 宋体 三号 加粗 居中"/>
    <w:basedOn w:val="a2"/>
    <w:pPr>
      <w:adjustRightInd/>
      <w:spacing w:line="360" w:lineRule="auto"/>
      <w:jc w:val="center"/>
    </w:pPr>
    <w:rPr>
      <w:rFonts w:ascii="宋体" w:hAnsi="宋体" w:cs="宋体"/>
      <w:b/>
      <w:bCs/>
      <w:sz w:val="24"/>
      <w:szCs w:val="20"/>
    </w:rPr>
  </w:style>
  <w:style w:type="paragraph" w:customStyle="1" w:styleId="CharCharCharChar11">
    <w:name w:val="Char Char Char Char11"/>
    <w:basedOn w:val="a2"/>
    <w:rPr>
      <w:rFonts w:ascii="Tahoma" w:hAnsi="Tahoma"/>
      <w:sz w:val="24"/>
      <w:szCs w:val="20"/>
    </w:rPr>
  </w:style>
  <w:style w:type="paragraph" w:customStyle="1" w:styleId="0">
    <w:name w:val="0"/>
    <w:basedOn w:val="a2"/>
    <w:pPr>
      <w:widowControl/>
    </w:pPr>
    <w:rPr>
      <w:kern w:val="0"/>
      <w:sz w:val="24"/>
      <w:szCs w:val="20"/>
    </w:rPr>
  </w:style>
  <w:style w:type="paragraph" w:customStyle="1" w:styleId="style82f9af9af9a">
    <w:name w:val="style82 f9a f9a f9a"/>
    <w:basedOn w:val="a2"/>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表格文字（大）"/>
    <w:basedOn w:val="a2"/>
    <w:pPr>
      <w:adjustRightInd/>
      <w:spacing w:before="20" w:after="20"/>
      <w:ind w:firstLineChars="200" w:firstLine="200"/>
    </w:pPr>
    <w:rPr>
      <w:rFonts w:ascii="Century Gothic" w:hAnsi="Century Gothic"/>
      <w:sz w:val="24"/>
      <w:szCs w:val="20"/>
    </w:rPr>
  </w:style>
  <w:style w:type="paragraph" w:customStyle="1" w:styleId="affffffa">
    <w:name w:val="表格（小）"/>
    <w:basedOn w:val="a2"/>
    <w:pPr>
      <w:adjustRightInd/>
      <w:snapToGrid w:val="0"/>
      <w:spacing w:line="300" w:lineRule="auto"/>
    </w:pPr>
    <w:rPr>
      <w:rFonts w:eastAsia="仿宋"/>
      <w:szCs w:val="21"/>
    </w:rPr>
  </w:style>
  <w:style w:type="paragraph" w:customStyle="1" w:styleId="1e">
    <w:name w:val="部分1"/>
    <w:basedOn w:val="a2"/>
    <w:pPr>
      <w:keepNext/>
      <w:pageBreakBefore/>
      <w:tabs>
        <w:tab w:val="left" w:pos="720"/>
      </w:tabs>
      <w:spacing w:line="360" w:lineRule="auto"/>
      <w:jc w:val="center"/>
      <w:outlineLvl w:val="0"/>
    </w:pPr>
    <w:rPr>
      <w:rFonts w:eastAsia="黑体"/>
      <w:b/>
      <w:kern w:val="44"/>
      <w:sz w:val="36"/>
      <w:szCs w:val="20"/>
    </w:rPr>
  </w:style>
  <w:style w:type="paragraph" w:customStyle="1" w:styleId="tabletext0">
    <w:name w:val="tabletext"/>
    <w:basedOn w:val="a2"/>
    <w:pPr>
      <w:widowControl/>
      <w:spacing w:before="100" w:beforeAutospacing="1" w:after="100" w:afterAutospacing="1"/>
      <w:jc w:val="left"/>
    </w:pPr>
    <w:rPr>
      <w:rFonts w:ascii="宋体" w:hAnsi="宋体" w:cs="宋体"/>
      <w:kern w:val="0"/>
      <w:sz w:val="24"/>
    </w:rPr>
  </w:style>
  <w:style w:type="paragraph" w:customStyle="1" w:styleId="MMEmpty">
    <w:name w:val="MM Empty"/>
    <w:basedOn w:val="a2"/>
    <w:pPr>
      <w:adjustRightInd/>
    </w:pPr>
  </w:style>
  <w:style w:type="paragraph" w:customStyle="1" w:styleId="affffffb">
    <w:name w:val="表文字"/>
    <w:rPr>
      <w:rFonts w:ascii="宋体"/>
      <w:kern w:val="2"/>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Bullet0">
    <w:name w:val="Bullet"/>
    <w:basedOn w:val="a2"/>
    <w:pPr>
      <w:widowControl/>
      <w:tabs>
        <w:tab w:val="left" w:pos="288"/>
      </w:tabs>
      <w:adjustRightInd/>
      <w:ind w:left="288" w:firstLineChars="200" w:hanging="360"/>
      <w:jc w:val="left"/>
    </w:pPr>
    <w:rPr>
      <w:rFonts w:ascii="Arial" w:hAnsi="Arial"/>
      <w:kern w:val="0"/>
      <w:sz w:val="20"/>
      <w:szCs w:val="20"/>
    </w:rPr>
  </w:style>
  <w:style w:type="paragraph" w:customStyle="1" w:styleId="222">
    <w:name w:val="样式 正文文本缩进 + 左侧:  2 字符 首行缩进:  2 字符"/>
    <w:basedOn w:val="af"/>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3CharCharCharCharCharChar">
    <w:name w:val="Char3 Char Char Char Char Char Char"/>
    <w:basedOn w:val="a2"/>
    <w:pPr>
      <w:adjustRightInd/>
      <w:spacing w:line="360" w:lineRule="auto"/>
    </w:pPr>
    <w:rPr>
      <w:rFonts w:ascii="Arial" w:eastAsia="黑体" w:hAnsi="Arial" w:cs="Arial"/>
      <w:snapToGrid w:val="0"/>
      <w:kern w:val="0"/>
      <w:szCs w:val="21"/>
    </w:rPr>
  </w:style>
  <w:style w:type="paragraph" w:customStyle="1" w:styleId="CharChar11CharCharCharCharCharCharCharCharCharCharCharCharChar11">
    <w:name w:val="Char Char11 Char Char Char Char Char Char Char Char Char Char Char Char Char11"/>
    <w:basedOn w:val="a2"/>
    <w:uiPriority w:val="6"/>
    <w:pPr>
      <w:adjustRightInd/>
      <w:spacing w:line="360" w:lineRule="auto"/>
    </w:pPr>
    <w:rPr>
      <w:rFonts w:ascii="Arial" w:eastAsia="黑体" w:hAnsi="Arial" w:cs="Arial"/>
      <w:snapToGrid w:val="0"/>
      <w:kern w:val="0"/>
      <w:szCs w:val="21"/>
    </w:rPr>
  </w:style>
  <w:style w:type="paragraph" w:customStyle="1" w:styleId="CharCharCharCharCharCharCharCharChar">
    <w:name w:val="Char Char Char Char Char Char Char Char Char"/>
    <w:basedOn w:val="a2"/>
    <w:pPr>
      <w:adjustRightInd/>
      <w:ind w:firstLineChars="200" w:firstLine="200"/>
    </w:pPr>
    <w:rPr>
      <w:rFonts w:ascii="Tahoma" w:hAnsi="Tahoma"/>
      <w:sz w:val="24"/>
      <w:szCs w:val="20"/>
    </w:rPr>
  </w:style>
  <w:style w:type="paragraph" w:customStyle="1" w:styleId="affffffc">
    <w:name w:val="样式"/>
    <w:basedOn w:val="a2"/>
    <w:pPr>
      <w:autoSpaceDE w:val="0"/>
      <w:autoSpaceDN w:val="0"/>
      <w:snapToGrid w:val="0"/>
      <w:spacing w:before="120" w:after="120" w:line="360" w:lineRule="auto"/>
    </w:pPr>
    <w:rPr>
      <w:rFonts w:ascii="宋体"/>
      <w:sz w:val="24"/>
      <w:szCs w:val="20"/>
    </w:rPr>
  </w:style>
  <w:style w:type="paragraph" w:customStyle="1" w:styleId="CharCharCharCharCharCharCharCharCharChar1">
    <w:name w:val="Char Char Char Char Char Char Char Char Char Char1"/>
    <w:basedOn w:val="a2"/>
    <w:rPr>
      <w:rFonts w:ascii="仿宋_GB2312" w:eastAsia="仿宋_GB2312"/>
      <w:b/>
      <w:sz w:val="32"/>
      <w:szCs w:val="32"/>
    </w:rPr>
  </w:style>
  <w:style w:type="paragraph" w:customStyle="1" w:styleId="subhead2">
    <w:name w:val="subhead 2"/>
    <w:pPr>
      <w:spacing w:after="60" w:line="240" w:lineRule="exact"/>
    </w:pPr>
    <w:rPr>
      <w:rFonts w:ascii="Arial" w:hAnsi="Arial"/>
      <w:b/>
      <w:sz w:val="22"/>
      <w:lang w:eastAsia="en-US"/>
    </w:rPr>
  </w:style>
  <w:style w:type="paragraph" w:customStyle="1" w:styleId="affffffd">
    <w:name w:val="节标题"/>
    <w:basedOn w:val="a2"/>
    <w:pPr>
      <w:autoSpaceDE w:val="0"/>
      <w:autoSpaceDN w:val="0"/>
      <w:spacing w:line="289" w:lineRule="atLeast"/>
      <w:ind w:firstLineChars="200" w:firstLine="200"/>
      <w:jc w:val="center"/>
    </w:pPr>
    <w:rPr>
      <w:color w:val="000000"/>
      <w:kern w:val="0"/>
      <w:sz w:val="28"/>
      <w:szCs w:val="28"/>
    </w:rPr>
  </w:style>
  <w:style w:type="paragraph" w:customStyle="1" w:styleId="CharCharCharCharCharChar1Char">
    <w:name w:val="Char Char Char Char Char Char1 Char"/>
    <w:basedOn w:val="a2"/>
    <w:pPr>
      <w:widowControl/>
      <w:spacing w:after="160" w:line="240" w:lineRule="exact"/>
      <w:jc w:val="left"/>
    </w:pPr>
    <w:rPr>
      <w:rFonts w:ascii="Verdana" w:hAnsi="Verdana"/>
      <w:kern w:val="0"/>
      <w:szCs w:val="20"/>
      <w:lang w:eastAsia="en-US"/>
    </w:rPr>
  </w:style>
  <w:style w:type="paragraph" w:customStyle="1" w:styleId="CharCharCharCharCharCharCharCharCharCharCharChar1Char1">
    <w:name w:val="Char Char Char Char Char Char Char Char Char Char Char Char1 Char1"/>
    <w:basedOn w:val="a2"/>
    <w:rPr>
      <w:rFonts w:ascii="Tahoma" w:hAnsi="Tahoma" w:cs="仿宋_GB2312"/>
      <w:sz w:val="24"/>
      <w:szCs w:val="20"/>
    </w:rPr>
  </w:style>
  <w:style w:type="paragraph" w:customStyle="1" w:styleId="CharCharCharCharCharChar0">
    <w:name w:val="Char Char Char Char Char Char"/>
    <w:basedOn w:val="a2"/>
    <w:pPr>
      <w:widowControl/>
      <w:spacing w:beforeLines="50" w:afterLines="50" w:line="240" w:lineRule="exact"/>
      <w:jc w:val="left"/>
    </w:pPr>
    <w:rPr>
      <w:rFonts w:ascii="Verdana" w:hAnsi="Verdana"/>
      <w:kern w:val="0"/>
      <w:sz w:val="20"/>
      <w:szCs w:val="20"/>
      <w:lang w:eastAsia="en-US"/>
    </w:rPr>
  </w:style>
  <w:style w:type="paragraph" w:customStyle="1" w:styleId="Char23">
    <w:name w:val="Char23"/>
    <w:basedOn w:val="a2"/>
    <w:rPr>
      <w:rFonts w:ascii="仿宋_GB2312" w:eastAsia="仿宋_GB2312"/>
      <w:b/>
      <w:sz w:val="32"/>
      <w:szCs w:val="32"/>
    </w:rPr>
  </w:style>
  <w:style w:type="paragraph" w:customStyle="1" w:styleId="39">
    <w:name w:val="样式3"/>
    <w:basedOn w:val="2d"/>
    <w:qFormat/>
    <w:pPr>
      <w:spacing w:beforeLines="100"/>
      <w:jc w:val="left"/>
    </w:pPr>
  </w:style>
  <w:style w:type="paragraph" w:customStyle="1" w:styleId="Char1f1">
    <w:name w:val="Char1"/>
    <w:basedOn w:val="a2"/>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2"/>
    <w:pPr>
      <w:tabs>
        <w:tab w:val="left" w:pos="432"/>
      </w:tabs>
      <w:adjustRightInd/>
      <w:spacing w:beforeLines="50" w:afterLines="50"/>
      <w:ind w:left="432" w:firstLineChars="200" w:hanging="432"/>
    </w:pPr>
    <w:rPr>
      <w:sz w:val="24"/>
    </w:rPr>
  </w:style>
  <w:style w:type="paragraph" w:customStyle="1" w:styleId="affffffe">
    <w:name w:val="标准正文格式"/>
    <w:basedOn w:val="a2"/>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afffffff">
    <w:name w:val="单元格左对齐"/>
    <w:basedOn w:val="a2"/>
    <w:pPr>
      <w:adjustRightInd/>
      <w:spacing w:line="360" w:lineRule="auto"/>
    </w:pPr>
    <w:rPr>
      <w:sz w:val="24"/>
    </w:rPr>
  </w:style>
  <w:style w:type="paragraph" w:customStyle="1" w:styleId="Char50">
    <w:name w:val="Char5"/>
    <w:basedOn w:val="a2"/>
    <w:rPr>
      <w:rFonts w:ascii="仿宋_GB2312" w:eastAsia="仿宋_GB2312"/>
      <w:b/>
      <w:sz w:val="32"/>
      <w:szCs w:val="32"/>
    </w:rPr>
  </w:style>
  <w:style w:type="paragraph" w:customStyle="1" w:styleId="style25">
    <w:name w:val="style25"/>
    <w:basedOn w:val="a2"/>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0">
    <w:name w:val="表格"/>
    <w:basedOn w:val="a2"/>
    <w:pPr>
      <w:snapToGrid w:val="0"/>
      <w:ind w:firstLineChars="21" w:firstLine="42"/>
    </w:pPr>
    <w:rPr>
      <w:rFonts w:ascii="宋体" w:hAnsi="宋体"/>
      <w:kern w:val="0"/>
      <w:sz w:val="20"/>
      <w:szCs w:val="20"/>
    </w:rPr>
  </w:style>
  <w:style w:type="paragraph" w:customStyle="1" w:styleId="afffffff1">
    <w:name w:val="普通正文"/>
    <w:basedOn w:val="a2"/>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2">
    <w:name w:val="前言、引言标题"/>
    <w:next w:val="a2"/>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1CharCharChar5">
    <w:name w:val="Char1 Char Char Char5"/>
    <w:basedOn w:val="a2"/>
    <w:qFormat/>
    <w:pPr>
      <w:adjustRightInd/>
      <w:ind w:firstLineChars="200" w:firstLine="200"/>
    </w:pPr>
    <w:rPr>
      <w:rFonts w:ascii="Tahoma" w:hAnsi="Tahoma"/>
      <w:sz w:val="24"/>
      <w:szCs w:val="20"/>
    </w:rPr>
  </w:style>
  <w:style w:type="paragraph" w:customStyle="1" w:styleId="TOC1">
    <w:name w:val="TOC 标题1"/>
    <w:basedOn w:val="1"/>
    <w:next w:val="a2"/>
    <w:uiPriority w:val="39"/>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f3">
    <w:name w:val="正文（首行缩进2字符）"/>
    <w:basedOn w:val="a2"/>
    <w:pPr>
      <w:adjustRightInd/>
      <w:spacing w:line="360" w:lineRule="auto"/>
      <w:ind w:firstLineChars="200" w:firstLine="480"/>
    </w:pPr>
    <w:rPr>
      <w:sz w:val="24"/>
      <w:szCs w:val="20"/>
    </w:rPr>
  </w:style>
  <w:style w:type="paragraph" w:customStyle="1" w:styleId="CharCharChar0">
    <w:name w:val="Char Char Char"/>
    <w:basedOn w:val="a2"/>
    <w:qFormat/>
    <w:rPr>
      <w:rFonts w:ascii="Tahoma" w:hAnsi="Tahoma"/>
      <w:sz w:val="24"/>
      <w:szCs w:val="20"/>
    </w:rPr>
  </w:style>
  <w:style w:type="paragraph" w:customStyle="1" w:styleId="Char2CharChar">
    <w:name w:val="Char2 Char Char"/>
    <w:basedOn w:val="a2"/>
    <w:pPr>
      <w:adjustRightInd/>
    </w:pPr>
    <w:rPr>
      <w:rFonts w:ascii="Tahoma" w:hAnsi="Tahoma"/>
      <w:sz w:val="24"/>
      <w:szCs w:val="20"/>
    </w:rPr>
  </w:style>
  <w:style w:type="paragraph" w:customStyle="1" w:styleId="1f">
    <w:name w:val="正文缩进1"/>
    <w:basedOn w:val="a2"/>
    <w:next w:val="af"/>
    <w:pPr>
      <w:autoSpaceDE w:val="0"/>
      <w:autoSpaceDN w:val="0"/>
      <w:snapToGrid w:val="0"/>
      <w:spacing w:after="120" w:line="360" w:lineRule="auto"/>
      <w:ind w:leftChars="200" w:left="420" w:firstLineChars="200" w:firstLine="480"/>
    </w:pPr>
    <w:rPr>
      <w:sz w:val="24"/>
      <w:szCs w:val="21"/>
    </w:rPr>
  </w:style>
  <w:style w:type="paragraph" w:customStyle="1" w:styleId="afffffff3">
    <w:name w:val="金宏发行正文"/>
    <w:basedOn w:val="a2"/>
    <w:pPr>
      <w:adjustRightInd/>
      <w:spacing w:line="500" w:lineRule="exact"/>
      <w:ind w:firstLineChars="200" w:firstLine="560"/>
    </w:pPr>
    <w:rPr>
      <w:rFonts w:eastAsia="仿宋_GB2312"/>
      <w:sz w:val="28"/>
      <w:szCs w:val="20"/>
    </w:rPr>
  </w:style>
  <w:style w:type="paragraph" w:customStyle="1" w:styleId="Normal0">
    <w:name w:val="Normal0"/>
    <w:rPr>
      <w:lang w:eastAsia="en-US"/>
    </w:rPr>
  </w:style>
  <w:style w:type="paragraph" w:customStyle="1" w:styleId="afffffff4">
    <w:name w:val="说明"/>
    <w:basedOn w:val="a2"/>
    <w:pPr>
      <w:autoSpaceDE w:val="0"/>
      <w:autoSpaceDN w:val="0"/>
      <w:spacing w:line="440" w:lineRule="exact"/>
      <w:ind w:firstLineChars="200" w:firstLine="200"/>
    </w:pPr>
    <w:rPr>
      <w:rFonts w:ascii="宋体"/>
      <w:b/>
      <w:bCs/>
      <w:i/>
      <w:iCs/>
      <w:color w:val="0000FF"/>
      <w:kern w:val="0"/>
      <w:sz w:val="24"/>
    </w:rPr>
  </w:style>
  <w:style w:type="paragraph" w:customStyle="1" w:styleId="afffffff5">
    <w:name w:val="文章总标题"/>
    <w:basedOn w:val="a2"/>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font7">
    <w:name w:val="font7"/>
    <w:basedOn w:val="a2"/>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ff6">
    <w:name w:val="加粗正文"/>
    <w:basedOn w:val="a2"/>
    <w:pPr>
      <w:adjustRightInd/>
      <w:spacing w:beforeLines="50" w:afterLines="50" w:line="360" w:lineRule="auto"/>
      <w:ind w:firstLineChars="200" w:firstLine="422"/>
    </w:pPr>
    <w:rPr>
      <w:b/>
      <w:bCs/>
      <w:szCs w:val="21"/>
    </w:rPr>
  </w:style>
  <w:style w:type="paragraph" w:customStyle="1" w:styleId="xl24">
    <w:name w:val="xl24"/>
    <w:basedOn w:val="a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212">
    <w:name w:val="正文文本 21"/>
    <w:basedOn w:val="a2"/>
    <w:pPr>
      <w:widowControl/>
      <w:overflowPunct w:val="0"/>
      <w:autoSpaceDE w:val="0"/>
      <w:autoSpaceDN w:val="0"/>
      <w:ind w:left="720" w:hanging="720"/>
      <w:textAlignment w:val="baseline"/>
    </w:pPr>
    <w:rPr>
      <w:kern w:val="0"/>
      <w:sz w:val="24"/>
      <w:szCs w:val="20"/>
      <w:lang w:val="en-GB"/>
    </w:rPr>
  </w:style>
  <w:style w:type="paragraph" w:customStyle="1" w:styleId="main">
    <w:name w:val="main"/>
    <w:basedOn w:val="a2"/>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afffffff7">
    <w:name w:val="默认段落样式"/>
    <w:basedOn w:val="29"/>
    <w:qFormat/>
    <w:pPr>
      <w:spacing w:before="0"/>
      <w:ind w:firstLine="480"/>
      <w:outlineLvl w:val="2"/>
    </w:pPr>
    <w:rPr>
      <w:rFonts w:ascii="仿宋_GB2312" w:eastAsia="仿宋_GB2312" w:hAnsi="宋体"/>
      <w:color w:val="000000"/>
      <w:szCs w:val="24"/>
    </w:rPr>
  </w:style>
  <w:style w:type="paragraph" w:customStyle="1" w:styleId="2f4">
    <w:name w:val="正文文字 2"/>
    <w:basedOn w:val="Default"/>
    <w:next w:val="Default"/>
    <w:rPr>
      <w:rFonts w:ascii="宋体" w:eastAsia="宋体" w:cs="Times New Roman"/>
      <w:color w:val="auto"/>
    </w:rPr>
  </w:style>
  <w:style w:type="paragraph" w:customStyle="1" w:styleId="xl31">
    <w:name w:val="xl31"/>
    <w:basedOn w:val="a2"/>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8">
    <w:name w:val="标准正文"/>
    <w:basedOn w:val="a2"/>
    <w:pPr>
      <w:tabs>
        <w:tab w:val="left" w:pos="780"/>
      </w:tabs>
      <w:adjustRightInd/>
      <w:spacing w:line="360" w:lineRule="auto"/>
      <w:ind w:leftChars="200" w:left="200" w:firstLineChars="200" w:firstLine="200"/>
    </w:pPr>
    <w:rPr>
      <w:sz w:val="24"/>
    </w:rPr>
  </w:style>
  <w:style w:type="paragraph" w:customStyle="1" w:styleId="afffffff9">
    <w:name w:val="首行缩进"/>
    <w:basedOn w:val="a2"/>
    <w:pPr>
      <w:spacing w:line="360" w:lineRule="auto"/>
      <w:ind w:firstLineChars="200" w:firstLine="480"/>
    </w:pPr>
    <w:rPr>
      <w:rFonts w:ascii="宋体"/>
      <w:sz w:val="24"/>
      <w:szCs w:val="20"/>
    </w:rPr>
  </w:style>
  <w:style w:type="paragraph" w:customStyle="1" w:styleId="48">
    <w:name w:val="列出段落4"/>
    <w:basedOn w:val="a2"/>
    <w:pPr>
      <w:adjustRightInd/>
      <w:spacing w:line="360" w:lineRule="auto"/>
      <w:ind w:firstLineChars="200" w:firstLine="420"/>
    </w:pPr>
    <w:rPr>
      <w:sz w:val="24"/>
      <w:szCs w:val="22"/>
    </w:rPr>
  </w:style>
  <w:style w:type="paragraph" w:customStyle="1" w:styleId="085">
    <w:name w:val="样式 左侧:  0.85 厘米"/>
    <w:basedOn w:val="a2"/>
    <w:uiPriority w:val="2"/>
    <w:pPr>
      <w:adjustRightInd/>
      <w:spacing w:line="360" w:lineRule="auto"/>
    </w:pPr>
    <w:rPr>
      <w:rFonts w:cs="宋体"/>
      <w:sz w:val="24"/>
      <w:szCs w:val="20"/>
    </w:rPr>
  </w:style>
  <w:style w:type="paragraph" w:customStyle="1" w:styleId="2f5">
    <w:name w:val="表格项目符号 2"/>
    <w:basedOn w:val="24"/>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f6">
    <w:name w:val="表格标题2"/>
    <w:basedOn w:val="affff3"/>
    <w:rPr>
      <w:b/>
    </w:rPr>
  </w:style>
  <w:style w:type="paragraph" w:customStyle="1" w:styleId="xl32">
    <w:name w:val="xl32"/>
    <w:basedOn w:val="a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a">
    <w:name w:val="±íÑùÊ½"/>
    <w:basedOn w:val="a2"/>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150">
    <w:name w:val="样式 微软雅黑 行距: 1.5 倍行距"/>
    <w:basedOn w:val="a2"/>
    <w:pPr>
      <w:adjustRightInd/>
      <w:spacing w:line="360" w:lineRule="auto"/>
      <w:ind w:firstLineChars="200" w:firstLine="480"/>
    </w:pPr>
    <w:rPr>
      <w:rFonts w:ascii="微软雅黑" w:eastAsia="微软雅黑" w:hAnsi="宋体" w:cs="宋体"/>
      <w:sz w:val="24"/>
      <w:szCs w:val="20"/>
    </w:rPr>
  </w:style>
  <w:style w:type="paragraph" w:customStyle="1" w:styleId="afffffffb">
    <w:name w:val="方案正文"/>
    <w:basedOn w:val="a2"/>
    <w:qFormat/>
    <w:pPr>
      <w:snapToGrid w:val="0"/>
      <w:spacing w:line="324" w:lineRule="auto"/>
      <w:ind w:firstLineChars="200" w:firstLine="482"/>
    </w:pPr>
    <w:rPr>
      <w:rFonts w:ascii="仿宋_GB2312" w:eastAsia="仿宋_GB2312"/>
      <w:b/>
      <w:color w:val="000000"/>
      <w:sz w:val="24"/>
      <w:szCs w:val="20"/>
    </w:rPr>
  </w:style>
  <w:style w:type="paragraph" w:customStyle="1" w:styleId="49">
    <w:name w:val="4"/>
    <w:basedOn w:val="a2"/>
    <w:next w:val="25"/>
    <w:pPr>
      <w:spacing w:after="120" w:line="480" w:lineRule="auto"/>
      <w:ind w:leftChars="200" w:left="420"/>
    </w:pPr>
    <w:rPr>
      <w:sz w:val="24"/>
      <w:szCs w:val="20"/>
    </w:rPr>
  </w:style>
  <w:style w:type="paragraph" w:customStyle="1" w:styleId="-510">
    <w:name w:val="深色列表 - 强调文字颜色 51"/>
    <w:basedOn w:val="a2"/>
    <w:qFormat/>
    <w:pPr>
      <w:adjustRightInd/>
      <w:spacing w:line="360" w:lineRule="auto"/>
      <w:ind w:firstLineChars="200" w:firstLine="200"/>
    </w:pPr>
    <w:rPr>
      <w:rFonts w:eastAsia="楷体_GB2312" w:cs="Lucida Sans"/>
      <w:sz w:val="24"/>
    </w:rPr>
  </w:style>
  <w:style w:type="paragraph" w:customStyle="1" w:styleId="CharChar112">
    <w:name w:val="Char Char112"/>
    <w:basedOn w:val="a2"/>
    <w:uiPriority w:val="6"/>
    <w:pPr>
      <w:widowControl/>
      <w:spacing w:after="160" w:line="240" w:lineRule="exact"/>
      <w:jc w:val="left"/>
    </w:pPr>
    <w:rPr>
      <w:rFonts w:eastAsia="仿宋_GB2312"/>
      <w:sz w:val="28"/>
    </w:rPr>
  </w:style>
  <w:style w:type="paragraph" w:customStyle="1" w:styleId="Charff9">
    <w:name w:val="金宏发行正文 Char"/>
    <w:basedOn w:val="a2"/>
    <w:pPr>
      <w:adjustRightInd/>
      <w:spacing w:line="500" w:lineRule="exact"/>
      <w:ind w:firstLineChars="200" w:firstLine="560"/>
    </w:pPr>
    <w:rPr>
      <w:rFonts w:eastAsia="仿宋_GB2312"/>
      <w:sz w:val="28"/>
      <w:szCs w:val="20"/>
    </w:rPr>
  </w:style>
  <w:style w:type="paragraph" w:customStyle="1" w:styleId="NewNewNewNew">
    <w:name w:val="正文 New New New New"/>
    <w:uiPriority w:val="2"/>
    <w:qFormat/>
    <w:pPr>
      <w:widowControl w:val="0"/>
      <w:jc w:val="both"/>
    </w:pPr>
    <w:rPr>
      <w:color w:val="000000"/>
      <w:szCs w:val="24"/>
    </w:rPr>
  </w:style>
  <w:style w:type="paragraph" w:customStyle="1" w:styleId="afffffffc">
    <w:name w:val="??"/>
    <w:pPr>
      <w:widowControl w:val="0"/>
      <w:overflowPunct w:val="0"/>
      <w:autoSpaceDE w:val="0"/>
      <w:autoSpaceDN w:val="0"/>
      <w:adjustRightInd w:val="0"/>
      <w:jc w:val="both"/>
      <w:textAlignment w:val="baseline"/>
    </w:pPr>
    <w:rPr>
      <w:kern w:val="2"/>
      <w:sz w:val="21"/>
      <w:lang w:eastAsia="en-US"/>
    </w:rPr>
  </w:style>
  <w:style w:type="paragraph" w:customStyle="1" w:styleId="afffffffd">
    <w:name w:val="正文文字缩进"/>
    <w:basedOn w:val="a2"/>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Bulletwithtext4">
    <w:name w:val="Bullet with text 4"/>
    <w:basedOn w:val="a2"/>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FA">
    <w:name w:val="FA正文"/>
    <w:basedOn w:val="a2"/>
    <w:pPr>
      <w:spacing w:line="360" w:lineRule="auto"/>
      <w:ind w:firstLineChars="200" w:firstLine="480"/>
    </w:pPr>
    <w:rPr>
      <w:rFonts w:hAnsi="宋体"/>
      <w:sz w:val="24"/>
      <w:szCs w:val="20"/>
    </w:rPr>
  </w:style>
  <w:style w:type="paragraph" w:customStyle="1" w:styleId="afffffffe">
    <w:name w:val="文章标题"/>
    <w:next w:val="affff2"/>
    <w:pPr>
      <w:spacing w:beforeLines="800" w:afterLines="100"/>
      <w:jc w:val="center"/>
    </w:pPr>
    <w:rPr>
      <w:rFonts w:ascii="Arial" w:eastAsia="黑体" w:hAnsi="Arial" w:cs="宋体"/>
      <w:bCs/>
      <w:kern w:val="2"/>
      <w:sz w:val="5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2"/>
    <w:pPr>
      <w:spacing w:line="360" w:lineRule="auto"/>
    </w:pPr>
    <w:rPr>
      <w:kern w:val="0"/>
      <w:sz w:val="24"/>
      <w:szCs w:val="20"/>
    </w:rPr>
  </w:style>
  <w:style w:type="paragraph" w:customStyle="1" w:styleId="style30">
    <w:name w:val="style3"/>
    <w:basedOn w:val="a2"/>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ListParagraph">
    <w:name w:val="List Paragraph*"/>
    <w:basedOn w:val="a2"/>
    <w:uiPriority w:val="7"/>
    <w:pPr>
      <w:adjustRightInd/>
      <w:spacing w:line="360" w:lineRule="auto"/>
      <w:ind w:firstLine="420"/>
    </w:pPr>
    <w:rPr>
      <w:rFonts w:cs="Calibri"/>
      <w:color w:val="000000"/>
      <w:kern w:val="1"/>
      <w:sz w:val="24"/>
      <w:szCs w:val="22"/>
    </w:rPr>
  </w:style>
  <w:style w:type="paragraph" w:customStyle="1" w:styleId="TableContents">
    <w:name w:val="Table Contents"/>
    <w:basedOn w:val="a2"/>
    <w:pPr>
      <w:suppressAutoHyphens/>
      <w:autoSpaceDE w:val="0"/>
      <w:spacing w:after="120"/>
      <w:jc w:val="left"/>
    </w:pPr>
    <w:rPr>
      <w:rFonts w:ascii="Helvetica" w:hAnsi="Helvetica"/>
      <w:kern w:val="1"/>
      <w:sz w:val="20"/>
      <w:szCs w:val="20"/>
    </w:rPr>
  </w:style>
  <w:style w:type="paragraph" w:customStyle="1" w:styleId="1Level1HeadPIM1SectionHeadh1l11Heading0Datash">
    <w:name w:val="样式 标题 1Level 1 HeadPIM 1Section Headh1l11Heading 0Datash..."/>
    <w:basedOn w:val="1"/>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btcontent">
    <w:name w:val="bt_content"/>
    <w:basedOn w:val="a2"/>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styleId="affffffff">
    <w:name w:val="No Spacing"/>
    <w:qFormat/>
    <w:pPr>
      <w:widowControl w:val="0"/>
      <w:jc w:val="both"/>
    </w:pPr>
    <w:rPr>
      <w:kern w:val="2"/>
      <w:sz w:val="21"/>
      <w:szCs w:val="22"/>
    </w:rPr>
  </w:style>
  <w:style w:type="paragraph" w:customStyle="1" w:styleId="affffffff0">
    <w:name w:val="注释"/>
    <w:basedOn w:val="a2"/>
    <w:pPr>
      <w:adjustRightInd/>
      <w:spacing w:line="360" w:lineRule="auto"/>
      <w:ind w:firstLine="480"/>
    </w:pPr>
    <w:rPr>
      <w:sz w:val="24"/>
    </w:rPr>
  </w:style>
  <w:style w:type="paragraph" w:customStyle="1" w:styleId="105051">
    <w:name w:val="样式 标题 1 + 黑色 段前: 0.5 行 段后: 0.5 行1"/>
    <w:basedOn w:val="1"/>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32">
    <w:name w:val="Char3"/>
    <w:basedOn w:val="a2"/>
    <w:qFormat/>
    <w:pPr>
      <w:adjustRightInd/>
      <w:ind w:firstLineChars="200" w:firstLine="200"/>
    </w:pPr>
    <w:rPr>
      <w:rFonts w:ascii="Tahoma" w:hAnsi="Tahoma"/>
      <w:sz w:val="24"/>
      <w:szCs w:val="20"/>
    </w:rPr>
  </w:style>
  <w:style w:type="paragraph" w:customStyle="1" w:styleId="legal">
    <w:name w:val="legal"/>
    <w:basedOn w:val="a2"/>
    <w:pPr>
      <w:widowControl/>
      <w:adjustRightInd/>
      <w:spacing w:line="180" w:lineRule="exact"/>
      <w:ind w:firstLineChars="200" w:firstLine="200"/>
      <w:jc w:val="left"/>
    </w:pPr>
    <w:rPr>
      <w:rFonts w:ascii="Futura Bk" w:hAnsi="Futura Bk" w:cs="Futura Bk"/>
      <w:kern w:val="0"/>
      <w:sz w:val="13"/>
      <w:szCs w:val="13"/>
    </w:rPr>
  </w:style>
  <w:style w:type="paragraph" w:customStyle="1" w:styleId="CharChar1CharCharCharCharCharChar">
    <w:name w:val="Char Char1 Char Char Char Char Char Char"/>
    <w:basedOn w:val="a2"/>
    <w:rPr>
      <w:rFonts w:ascii="仿宋_GB2312" w:eastAsia="仿宋_GB2312"/>
      <w:b/>
      <w:sz w:val="32"/>
      <w:szCs w:val="20"/>
    </w:rPr>
  </w:style>
  <w:style w:type="paragraph" w:customStyle="1" w:styleId="2f7">
    <w:name w:val="样式 首行缩进:  2 字符"/>
    <w:basedOn w:val="a2"/>
    <w:pPr>
      <w:snapToGrid w:val="0"/>
      <w:spacing w:line="360" w:lineRule="auto"/>
    </w:pPr>
    <w:rPr>
      <w:rFonts w:ascii="仿宋_GB2312" w:eastAsia="仿宋_GB2312" w:hAnsi="宋体" w:cs="宋体"/>
      <w:color w:val="000000"/>
      <w:kern w:val="0"/>
      <w:sz w:val="28"/>
      <w:szCs w:val="21"/>
    </w:rPr>
  </w:style>
  <w:style w:type="paragraph" w:customStyle="1" w:styleId="MMTopic2">
    <w:name w:val="MM Topic 2"/>
    <w:basedOn w:val="2"/>
    <w:pPr>
      <w:numPr>
        <w:numId w:val="0"/>
      </w:numPr>
      <w:tabs>
        <w:tab w:val="left" w:pos="1260"/>
      </w:tabs>
      <w:ind w:left="1260" w:hanging="420"/>
    </w:pPr>
    <w:rPr>
      <w:rFonts w:ascii="Arial" w:eastAsia="黑体" w:hAnsi="Arial"/>
      <w:lang w:val="en-US"/>
    </w:rPr>
  </w:style>
  <w:style w:type="paragraph" w:customStyle="1" w:styleId="1f0">
    <w:name w:val="样式1 + (中宋体"/>
    <w:basedOn w:val="1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Char3CharCharChar">
    <w:name w:val="Char3 Char Char Char"/>
    <w:basedOn w:val="a2"/>
    <w:pPr>
      <w:widowControl/>
      <w:adjustRightInd/>
      <w:spacing w:after="160" w:line="240" w:lineRule="exact"/>
      <w:jc w:val="left"/>
    </w:pPr>
    <w:rPr>
      <w:szCs w:val="20"/>
    </w:rPr>
  </w:style>
  <w:style w:type="paragraph" w:customStyle="1" w:styleId="1f1">
    <w:name w:val="正文1"/>
    <w:basedOn w:val="32"/>
    <w:qFormat/>
    <w:pPr>
      <w:ind w:leftChars="0" w:left="0" w:firstLineChars="200" w:firstLine="480"/>
    </w:pPr>
    <w:rPr>
      <w:rFonts w:ascii="仿宋_GB2312" w:eastAsia="仿宋_GB2312" w:hAnsi="Courier New"/>
      <w:kern w:val="28"/>
      <w:sz w:val="24"/>
    </w:rPr>
  </w:style>
  <w:style w:type="paragraph" w:customStyle="1" w:styleId="2f8">
    <w:name w:val="无间隔2"/>
    <w:qFormat/>
    <w:pPr>
      <w:widowControl w:val="0"/>
      <w:jc w:val="both"/>
    </w:pPr>
    <w:rPr>
      <w:kern w:val="2"/>
      <w:sz w:val="21"/>
      <w:szCs w:val="22"/>
    </w:rPr>
  </w:style>
  <w:style w:type="paragraph" w:customStyle="1" w:styleId="MMTopic1">
    <w:name w:val="MM Topic 1"/>
    <w:basedOn w:val="1"/>
    <w:pPr>
      <w:numPr>
        <w:numId w:val="0"/>
      </w:numPr>
      <w:tabs>
        <w:tab w:val="left" w:pos="840"/>
      </w:tabs>
      <w:adjustRightInd/>
      <w:ind w:left="840" w:hanging="420"/>
    </w:pPr>
  </w:style>
  <w:style w:type="paragraph" w:customStyle="1" w:styleId="CharCharChar1">
    <w:name w:val="Char Char Char1"/>
    <w:basedOn w:val="a2"/>
    <w:pPr>
      <w:widowControl/>
      <w:spacing w:after="160" w:line="240" w:lineRule="exact"/>
      <w:jc w:val="left"/>
    </w:pPr>
    <w:rPr>
      <w:rFonts w:ascii="Verdana" w:hAnsi="Verdana"/>
      <w:kern w:val="0"/>
      <w:sz w:val="20"/>
      <w:szCs w:val="20"/>
      <w:lang w:eastAsia="en-US"/>
    </w:rPr>
  </w:style>
  <w:style w:type="paragraph" w:customStyle="1" w:styleId="21">
    <w:name w:val="正文 项目2"/>
    <w:basedOn w:val="affffb"/>
    <w:qFormat/>
    <w:pPr>
      <w:numPr>
        <w:numId w:val="5"/>
      </w:numPr>
      <w:spacing w:after="0"/>
    </w:pPr>
  </w:style>
  <w:style w:type="paragraph" w:customStyle="1" w:styleId="BulletingFirstIndent1">
    <w:name w:val="Bulleting First Indent 1"/>
    <w:basedOn w:val="a8"/>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MMTopic4">
    <w:name w:val="MM Topic 4"/>
    <w:basedOn w:val="40"/>
    <w:pPr>
      <w:numPr>
        <w:ilvl w:val="0"/>
        <w:numId w:val="0"/>
      </w:numPr>
      <w:tabs>
        <w:tab w:val="left" w:pos="2100"/>
      </w:tabs>
      <w:adjustRightInd/>
      <w:ind w:left="2100" w:hanging="420"/>
    </w:pPr>
    <w:rPr>
      <w:lang w:val="en-US"/>
    </w:rPr>
  </w:style>
  <w:style w:type="paragraph" w:customStyle="1" w:styleId="Char24">
    <w:name w:val="Char2"/>
    <w:basedOn w:val="a2"/>
    <w:qFormat/>
    <w:rPr>
      <w:rFonts w:ascii="仿宋_GB2312" w:eastAsia="仿宋_GB2312"/>
      <w:b/>
      <w:sz w:val="32"/>
      <w:szCs w:val="32"/>
    </w:rPr>
  </w:style>
  <w:style w:type="paragraph" w:customStyle="1" w:styleId="affffffff1">
    <w:name w:val="正文－恩普"/>
    <w:basedOn w:val="ab"/>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Char1">
    <w:name w:val="Char Char1 Char1"/>
    <w:basedOn w:val="a2"/>
    <w:pPr>
      <w:widowControl/>
      <w:snapToGrid w:val="0"/>
      <w:spacing w:before="120" w:after="160" w:line="360" w:lineRule="auto"/>
      <w:ind w:right="-360"/>
      <w:jc w:val="left"/>
    </w:pPr>
    <w:rPr>
      <w:rFonts w:ascii="Arial" w:hAnsi="Arial"/>
      <w:kern w:val="0"/>
      <w:sz w:val="24"/>
      <w:lang w:eastAsia="en-US"/>
    </w:rPr>
  </w:style>
  <w:style w:type="paragraph" w:customStyle="1" w:styleId="affffffff2">
    <w:name w:val="表格内容"/>
    <w:basedOn w:val="a2"/>
    <w:qFormat/>
    <w:pPr>
      <w:suppressLineNumbers/>
      <w:adjustRightInd/>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8.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376633188@qq.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mailto:0.5Lux@D1.6&#65307;0.09Lux@1.6"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5CB98-E269-4BD8-99B2-60C175C1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77</Pages>
  <Words>6557</Words>
  <Characters>37379</Characters>
  <Application>Microsoft Office Word</Application>
  <DocSecurity>0</DocSecurity>
  <Lines>311</Lines>
  <Paragraphs>87</Paragraphs>
  <ScaleCrop>false</ScaleCrop>
  <Company>WWW.YlmF.CoM</Company>
  <LinksUpToDate>false</LinksUpToDate>
  <CharactersWithSpaces>43849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34</cp:revision>
  <cp:lastPrinted>2018-05-16T01:39:00Z</cp:lastPrinted>
  <dcterms:created xsi:type="dcterms:W3CDTF">2018-05-25T06:56:00Z</dcterms:created>
  <dcterms:modified xsi:type="dcterms:W3CDTF">2024-03-01T02:34:00Z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