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D9" w:rsidRDefault="00FE218C" w:rsidP="00373641">
      <w:pPr>
        <w:ind w:firstLineChars="600" w:firstLine="2650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2022</w:t>
      </w:r>
      <w:r w:rsidR="002D2BD9">
        <w:rPr>
          <w:rFonts w:asciiTheme="majorEastAsia" w:eastAsiaTheme="majorEastAsia" w:hAnsiTheme="majorEastAsia" w:hint="eastAsia"/>
          <w:b/>
          <w:bCs/>
          <w:sz w:val="44"/>
          <w:szCs w:val="44"/>
        </w:rPr>
        <w:t>年区级都市农业项目评审汇总表</w:t>
      </w:r>
    </w:p>
    <w:tbl>
      <w:tblPr>
        <w:tblStyle w:val="a3"/>
        <w:tblW w:w="13344" w:type="dxa"/>
        <w:tblInd w:w="-53" w:type="dxa"/>
        <w:tblLayout w:type="fixed"/>
        <w:tblLook w:val="04A0"/>
      </w:tblPr>
      <w:tblGrid>
        <w:gridCol w:w="870"/>
        <w:gridCol w:w="2835"/>
        <w:gridCol w:w="3402"/>
        <w:gridCol w:w="4961"/>
        <w:gridCol w:w="1276"/>
      </w:tblGrid>
      <w:tr w:rsidR="00373641" w:rsidTr="00373641">
        <w:trPr>
          <w:trHeight w:val="640"/>
        </w:trPr>
        <w:tc>
          <w:tcPr>
            <w:tcW w:w="870" w:type="dxa"/>
            <w:vAlign w:val="center"/>
          </w:tcPr>
          <w:p w:rsidR="00373641" w:rsidRDefault="00373641" w:rsidP="00373641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73641" w:rsidRDefault="00373641" w:rsidP="00373641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373641" w:rsidRDefault="00373641" w:rsidP="00373641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实施单位</w:t>
            </w:r>
          </w:p>
        </w:tc>
        <w:tc>
          <w:tcPr>
            <w:tcW w:w="4961" w:type="dxa"/>
          </w:tcPr>
          <w:p w:rsidR="00373641" w:rsidRDefault="00373641" w:rsidP="00373641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276" w:type="dxa"/>
            <w:vAlign w:val="center"/>
          </w:tcPr>
          <w:p w:rsidR="00373641" w:rsidRDefault="00373641" w:rsidP="00373641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评审得分</w:t>
            </w:r>
          </w:p>
        </w:tc>
      </w:tr>
      <w:tr w:rsidR="00373641" w:rsidTr="00373641">
        <w:trPr>
          <w:trHeight w:val="725"/>
        </w:trPr>
        <w:tc>
          <w:tcPr>
            <w:tcW w:w="870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53FD2">
              <w:rPr>
                <w:rFonts w:ascii="仿宋" w:eastAsia="仿宋" w:hAnsi="仿宋" w:hint="eastAsia"/>
                <w:sz w:val="24"/>
                <w:szCs w:val="24"/>
              </w:rPr>
              <w:t>豆制品生产系统提升</w:t>
            </w:r>
          </w:p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3FD2">
              <w:rPr>
                <w:rFonts w:ascii="仿宋" w:eastAsia="仿宋" w:hAnsi="仿宋" w:hint="eastAsia"/>
                <w:sz w:val="24"/>
                <w:szCs w:val="24"/>
              </w:rPr>
              <w:t>技改项目</w:t>
            </w:r>
          </w:p>
        </w:tc>
        <w:tc>
          <w:tcPr>
            <w:tcW w:w="3402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祖名豆制品股份有限公司</w:t>
            </w:r>
          </w:p>
        </w:tc>
        <w:tc>
          <w:tcPr>
            <w:tcW w:w="4961" w:type="dxa"/>
          </w:tcPr>
          <w:p w:rsidR="00373641" w:rsidRDefault="00373641" w:rsidP="00373641">
            <w:pPr>
              <w:spacing w:line="4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373641">
              <w:rPr>
                <w:rFonts w:ascii="仿宋" w:eastAsia="仿宋" w:hAnsi="仿宋" w:hint="eastAsia"/>
                <w:sz w:val="24"/>
                <w:szCs w:val="24"/>
              </w:rPr>
              <w:t>项目计划总投资310万元，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Pr="00373641">
              <w:rPr>
                <w:rFonts w:ascii="仿宋" w:eastAsia="仿宋" w:hAnsi="仿宋" w:hint="eastAsia"/>
                <w:sz w:val="24"/>
                <w:szCs w:val="24"/>
              </w:rPr>
              <w:t>花网干产品的自动化提升，引进自动化生产线；动力车间、油豆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腐车间和千张车间进行技术提升改造；生产配套废水处理系统提升改造。</w:t>
            </w:r>
          </w:p>
        </w:tc>
        <w:tc>
          <w:tcPr>
            <w:tcW w:w="1276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</w:tr>
      <w:tr w:rsidR="00373641" w:rsidTr="00373641">
        <w:trPr>
          <w:trHeight w:val="1415"/>
        </w:trPr>
        <w:tc>
          <w:tcPr>
            <w:tcW w:w="870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桂花护色干制生产线新建及产品品牌推广</w:t>
            </w:r>
          </w:p>
        </w:tc>
        <w:tc>
          <w:tcPr>
            <w:tcW w:w="3402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杭州艺福堂茶业有限公司</w:t>
            </w:r>
          </w:p>
        </w:tc>
        <w:tc>
          <w:tcPr>
            <w:tcW w:w="4961" w:type="dxa"/>
          </w:tcPr>
          <w:p w:rsidR="00373641" w:rsidRDefault="00373641" w:rsidP="00373641">
            <w:pPr>
              <w:spacing w:line="4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373641">
              <w:rPr>
                <w:rFonts w:ascii="仿宋" w:eastAsia="仿宋" w:hAnsi="仿宋" w:hint="eastAsia"/>
                <w:sz w:val="24"/>
                <w:szCs w:val="24"/>
              </w:rPr>
              <w:t>项目计划总投资235万元，拟新建桂花护色干制生产线一条，包括摊青槽、真空微波干燥机等设施设备；通过直播、内容营销、淘宝直通车等各种推广方式进行产品品牌推广。</w:t>
            </w:r>
          </w:p>
        </w:tc>
        <w:tc>
          <w:tcPr>
            <w:tcW w:w="1276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</w:tr>
      <w:tr w:rsidR="00373641" w:rsidTr="00373641">
        <w:trPr>
          <w:trHeight w:val="1015"/>
        </w:trPr>
        <w:tc>
          <w:tcPr>
            <w:tcW w:w="870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桐庐冷冻果蔬加工提升建设项目</w:t>
            </w:r>
          </w:p>
        </w:tc>
        <w:tc>
          <w:tcPr>
            <w:tcW w:w="3402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杭州农茂食品有限公司</w:t>
            </w:r>
          </w:p>
        </w:tc>
        <w:tc>
          <w:tcPr>
            <w:tcW w:w="4961" w:type="dxa"/>
          </w:tcPr>
          <w:p w:rsidR="00373641" w:rsidRDefault="00373641" w:rsidP="00373641">
            <w:pPr>
              <w:spacing w:line="4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373641">
              <w:rPr>
                <w:rFonts w:ascii="仿宋" w:eastAsia="仿宋" w:hAnsi="仿宋" w:hint="eastAsia"/>
                <w:sz w:val="24"/>
                <w:szCs w:val="24"/>
              </w:rPr>
              <w:t>项目总投资181万元，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拟对冷冻果蔬车间的设施设备进行改建</w:t>
            </w:r>
            <w:r w:rsidRPr="0037364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39.3</w:t>
            </w:r>
          </w:p>
        </w:tc>
      </w:tr>
      <w:tr w:rsidR="00373641" w:rsidTr="00373641">
        <w:trPr>
          <w:trHeight w:val="1392"/>
        </w:trPr>
        <w:tc>
          <w:tcPr>
            <w:tcW w:w="870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食用农产品质量安全监测能力提升及数字管理建设</w:t>
            </w:r>
          </w:p>
        </w:tc>
        <w:tc>
          <w:tcPr>
            <w:tcW w:w="3402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绿城农科检测技术有限公司</w:t>
            </w:r>
          </w:p>
        </w:tc>
        <w:tc>
          <w:tcPr>
            <w:tcW w:w="4961" w:type="dxa"/>
          </w:tcPr>
          <w:p w:rsidR="00373641" w:rsidRDefault="00373641" w:rsidP="00373641">
            <w:pPr>
              <w:spacing w:line="42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373641">
              <w:rPr>
                <w:rFonts w:ascii="仿宋" w:eastAsia="仿宋" w:hAnsi="仿宋" w:hint="eastAsia"/>
                <w:sz w:val="24"/>
                <w:szCs w:val="24"/>
              </w:rPr>
              <w:t>项目总投资258万元，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373641">
              <w:rPr>
                <w:rFonts w:ascii="仿宋" w:eastAsia="仿宋" w:hAnsi="仿宋" w:hint="eastAsia"/>
                <w:sz w:val="24"/>
                <w:szCs w:val="24"/>
              </w:rPr>
              <w:t>提升农产品质量安全监测能力，引进用于样品前处理的设备和数字化实验室配套模块。</w:t>
            </w:r>
          </w:p>
        </w:tc>
        <w:tc>
          <w:tcPr>
            <w:tcW w:w="1276" w:type="dxa"/>
            <w:vAlign w:val="center"/>
          </w:tcPr>
          <w:p w:rsidR="00373641" w:rsidRDefault="00373641" w:rsidP="00373641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</w:tr>
    </w:tbl>
    <w:p w:rsidR="006D2FD7" w:rsidRDefault="006D2FD7" w:rsidP="006D2FD7">
      <w:pPr>
        <w:spacing w:line="900" w:lineRule="exact"/>
        <w:jc w:val="left"/>
      </w:pPr>
      <w:r>
        <w:rPr>
          <w:rFonts w:ascii="仿宋" w:eastAsia="仿宋" w:hAnsi="仿宋" w:hint="eastAsia"/>
          <w:sz w:val="24"/>
          <w:szCs w:val="24"/>
        </w:rPr>
        <w:t>备注：满分50分,得分超过35分予以立项。</w:t>
      </w:r>
    </w:p>
    <w:sectPr w:rsidR="006D2FD7" w:rsidSect="002D2B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9E" w:rsidRDefault="00380C9E" w:rsidP="00753FD2">
      <w:r>
        <w:separator/>
      </w:r>
    </w:p>
  </w:endnote>
  <w:endnote w:type="continuationSeparator" w:id="0">
    <w:p w:rsidR="00380C9E" w:rsidRDefault="00380C9E" w:rsidP="0075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9E" w:rsidRDefault="00380C9E" w:rsidP="00753FD2">
      <w:r>
        <w:separator/>
      </w:r>
    </w:p>
  </w:footnote>
  <w:footnote w:type="continuationSeparator" w:id="0">
    <w:p w:rsidR="00380C9E" w:rsidRDefault="00380C9E" w:rsidP="0075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BD9"/>
    <w:rsid w:val="0011153F"/>
    <w:rsid w:val="00280DBA"/>
    <w:rsid w:val="002D2BD9"/>
    <w:rsid w:val="002F10F5"/>
    <w:rsid w:val="003548C7"/>
    <w:rsid w:val="00373641"/>
    <w:rsid w:val="00380C9E"/>
    <w:rsid w:val="005F59FF"/>
    <w:rsid w:val="006D2FD7"/>
    <w:rsid w:val="00753FD2"/>
    <w:rsid w:val="00991074"/>
    <w:rsid w:val="00AB6DEE"/>
    <w:rsid w:val="00BA77CF"/>
    <w:rsid w:val="00E45698"/>
    <w:rsid w:val="00F875F0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2BD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3F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3F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9</cp:revision>
  <dcterms:created xsi:type="dcterms:W3CDTF">2022-04-08T01:16:00Z</dcterms:created>
  <dcterms:modified xsi:type="dcterms:W3CDTF">2022-04-08T01:57:00Z</dcterms:modified>
</cp:coreProperties>
</file>