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05" w:rsidRDefault="00300405" w:rsidP="00300405">
      <w:pPr>
        <w:pStyle w:val="1"/>
        <w:spacing w:line="580" w:lineRule="exact"/>
        <w:jc w:val="center"/>
        <w:rPr>
          <w:rFonts w:eastAsia="方正小标宋简体"/>
          <w:kern w:val="44"/>
          <w:sz w:val="44"/>
          <w:szCs w:val="44"/>
          <w:shd w:val="clear" w:color="auto" w:fill="FFFFFF"/>
          <w:lang w:bidi="ar"/>
        </w:rPr>
      </w:pPr>
      <w:r>
        <w:rPr>
          <w:rFonts w:eastAsia="方正小标宋简体"/>
          <w:kern w:val="44"/>
          <w:sz w:val="44"/>
          <w:szCs w:val="44"/>
          <w:shd w:val="clear" w:color="auto" w:fill="FFFFFF"/>
          <w:lang w:bidi="ar"/>
        </w:rPr>
        <w:t>成果信息填报格式及范例</w:t>
      </w:r>
    </w:p>
    <w:p w:rsidR="00300405" w:rsidRDefault="00300405" w:rsidP="00300405">
      <w:pPr>
        <w:spacing w:line="580" w:lineRule="exact"/>
        <w:jc w:val="center"/>
        <w:rPr>
          <w:rFonts w:ascii="Times New Roman" w:eastAsia="方正小标宋简体" w:hAnsi="Times New Roman"/>
          <w:bCs/>
          <w:sz w:val="44"/>
          <w:szCs w:val="44"/>
        </w:rPr>
      </w:pPr>
      <w:r>
        <w:rPr>
          <w:rFonts w:ascii="Times New Roman" w:eastAsia="黑体" w:hAnsi="Times New Roman"/>
          <w:sz w:val="32"/>
          <w:szCs w:val="32"/>
        </w:rPr>
        <w:t>一、填报格式</w:t>
      </w:r>
    </w:p>
    <w:p w:rsidR="00300405" w:rsidRDefault="00300405" w:rsidP="00300405">
      <w:pPr>
        <w:pStyle w:val="1"/>
      </w:pPr>
      <w:r>
        <w:rPr>
          <w:rFonts w:eastAsia="楷体_GB2312"/>
          <w:sz w:val="28"/>
          <w:szCs w:val="28"/>
        </w:rPr>
        <w:t>填报处室（办）：</w:t>
      </w:r>
    </w:p>
    <w:tbl>
      <w:tblPr>
        <w:tblpPr w:leftFromText="180" w:rightFromText="180" w:vertAnchor="text" w:horzAnchor="page" w:tblpXSpec="center" w:tblpY="14"/>
        <w:tblOverlap w:val="neve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375"/>
        <w:gridCol w:w="2375"/>
        <w:gridCol w:w="2377"/>
      </w:tblGrid>
      <w:tr w:rsidR="00300405" w:rsidTr="00D5468A">
        <w:trPr>
          <w:trHeight w:val="703"/>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成果名称</w:t>
            </w:r>
          </w:p>
        </w:tc>
        <w:tc>
          <w:tcPr>
            <w:tcW w:w="7127" w:type="dxa"/>
            <w:gridSpan w:val="3"/>
          </w:tcPr>
          <w:p w:rsidR="00300405" w:rsidRDefault="00300405" w:rsidP="00D5468A">
            <w:pPr>
              <w:snapToGrid w:val="0"/>
              <w:spacing w:line="27" w:lineRule="atLeast"/>
              <w:rPr>
                <w:rFonts w:ascii="Times New Roman" w:eastAsia="楷体_GB2312" w:hAnsi="Times New Roman"/>
                <w:sz w:val="28"/>
                <w:szCs w:val="28"/>
              </w:rPr>
            </w:pPr>
          </w:p>
        </w:tc>
      </w:tr>
      <w:tr w:rsidR="00300405" w:rsidTr="00D5468A">
        <w:trPr>
          <w:trHeight w:val="688"/>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所属领域</w:t>
            </w:r>
          </w:p>
        </w:tc>
        <w:tc>
          <w:tcPr>
            <w:tcW w:w="7127" w:type="dxa"/>
            <w:gridSpan w:val="3"/>
          </w:tcPr>
          <w:p w:rsidR="00300405" w:rsidRDefault="00300405" w:rsidP="00D5468A">
            <w:pPr>
              <w:snapToGrid w:val="0"/>
              <w:spacing w:line="27" w:lineRule="atLeast"/>
              <w:rPr>
                <w:rFonts w:ascii="Times New Roman" w:eastAsia="楷体_GB2312" w:hAnsi="Times New Roman"/>
                <w:sz w:val="24"/>
              </w:rPr>
            </w:pPr>
            <w:r>
              <w:rPr>
                <w:rFonts w:ascii="Times New Roman" w:eastAsia="楷体_GB2312" w:hAnsi="Times New Roman"/>
                <w:sz w:val="24"/>
              </w:rPr>
              <w:t>□</w:t>
            </w:r>
            <w:proofErr w:type="gramStart"/>
            <w:r>
              <w:rPr>
                <w:rFonts w:ascii="Times New Roman" w:eastAsia="楷体_GB2312" w:hAnsi="Times New Roman"/>
                <w:sz w:val="24"/>
              </w:rPr>
              <w:t>云计算</w:t>
            </w:r>
            <w:proofErr w:type="gramEnd"/>
            <w:r>
              <w:rPr>
                <w:rFonts w:ascii="Times New Roman" w:eastAsia="楷体_GB2312" w:hAnsi="Times New Roman"/>
                <w:sz w:val="24"/>
              </w:rPr>
              <w:t>与未来网络</w:t>
            </w:r>
            <w:r>
              <w:rPr>
                <w:rFonts w:ascii="Times New Roman" w:eastAsia="楷体_GB2312" w:hAnsi="Times New Roman"/>
                <w:sz w:val="24"/>
              </w:rPr>
              <w:t xml:space="preserve">  </w:t>
            </w:r>
            <w:r>
              <w:rPr>
                <w:rFonts w:ascii="Times New Roman" w:eastAsia="楷体_GB2312" w:hAnsi="Times New Roman"/>
                <w:sz w:val="24"/>
              </w:rPr>
              <w:sym w:font="Wingdings 2" w:char="00A3"/>
            </w:r>
            <w:r>
              <w:rPr>
                <w:rFonts w:ascii="Times New Roman" w:eastAsia="楷体_GB2312" w:hAnsi="Times New Roman"/>
                <w:sz w:val="24"/>
              </w:rPr>
              <w:t>智能计算与人工智能</w:t>
            </w:r>
            <w:r>
              <w:rPr>
                <w:rFonts w:ascii="Times New Roman" w:eastAsia="楷体_GB2312" w:hAnsi="Times New Roman"/>
                <w:sz w:val="24"/>
              </w:rPr>
              <w:t xml:space="preserve"> □</w:t>
            </w:r>
            <w:r>
              <w:rPr>
                <w:rFonts w:ascii="Times New Roman" w:eastAsia="楷体_GB2312" w:hAnsi="Times New Roman"/>
                <w:sz w:val="24"/>
              </w:rPr>
              <w:t>微电子与光电子</w:t>
            </w:r>
            <w:r>
              <w:rPr>
                <w:rFonts w:ascii="Times New Roman" w:eastAsia="楷体_GB2312" w:hAnsi="Times New Roman"/>
                <w:sz w:val="24"/>
              </w:rPr>
              <w:t xml:space="preserve">  □</w:t>
            </w:r>
            <w:r>
              <w:rPr>
                <w:rFonts w:ascii="Times New Roman" w:eastAsia="楷体_GB2312" w:hAnsi="Times New Roman"/>
                <w:sz w:val="24"/>
              </w:rPr>
              <w:t>大数据与信息安全</w:t>
            </w:r>
            <w:r>
              <w:rPr>
                <w:rFonts w:ascii="Times New Roman" w:eastAsia="楷体_GB2312" w:hAnsi="Times New Roman"/>
                <w:sz w:val="24"/>
              </w:rPr>
              <w:t xml:space="preserve">  </w:t>
            </w:r>
            <w:r>
              <w:rPr>
                <w:rFonts w:ascii="Times New Roman" w:eastAsia="楷体_GB2312" w:hAnsi="Times New Roman"/>
                <w:sz w:val="24"/>
              </w:rPr>
              <w:sym w:font="Wingdings 2" w:char="00A3"/>
            </w:r>
            <w:r>
              <w:rPr>
                <w:rFonts w:ascii="Times New Roman" w:eastAsia="楷体_GB2312" w:hAnsi="Times New Roman"/>
                <w:sz w:val="24"/>
              </w:rPr>
              <w:t>智能控制与先进技术</w:t>
            </w:r>
            <w:r>
              <w:rPr>
                <w:rFonts w:ascii="Times New Roman" w:eastAsia="楷体_GB2312" w:hAnsi="Times New Roman"/>
                <w:sz w:val="24"/>
              </w:rPr>
              <w:t xml:space="preserve">  □</w:t>
            </w:r>
            <w:r>
              <w:rPr>
                <w:rFonts w:ascii="Times New Roman" w:eastAsia="楷体_GB2312" w:hAnsi="Times New Roman"/>
                <w:sz w:val="24"/>
              </w:rPr>
              <w:t>结构生物学及关键生物技术</w:t>
            </w:r>
            <w:r>
              <w:rPr>
                <w:rFonts w:ascii="Times New Roman" w:eastAsia="楷体_GB2312" w:hAnsi="Times New Roman"/>
                <w:sz w:val="24"/>
              </w:rPr>
              <w:t xml:space="preserve">  □</w:t>
            </w:r>
            <w:r>
              <w:rPr>
                <w:rFonts w:ascii="Times New Roman" w:eastAsia="楷体_GB2312" w:hAnsi="Times New Roman"/>
                <w:sz w:val="24"/>
              </w:rPr>
              <w:t>脑科学</w:t>
            </w:r>
            <w:proofErr w:type="gramStart"/>
            <w:r>
              <w:rPr>
                <w:rFonts w:ascii="Times New Roman" w:eastAsia="楷体_GB2312" w:hAnsi="Times New Roman"/>
                <w:sz w:val="24"/>
              </w:rPr>
              <w:t>与脑机融合</w:t>
            </w:r>
            <w:proofErr w:type="gramEnd"/>
            <w:r>
              <w:rPr>
                <w:rFonts w:ascii="Times New Roman" w:eastAsia="楷体_GB2312" w:hAnsi="Times New Roman"/>
                <w:sz w:val="24"/>
              </w:rPr>
              <w:t xml:space="preserve">  □</w:t>
            </w:r>
            <w:r>
              <w:rPr>
                <w:rFonts w:ascii="Times New Roman" w:eastAsia="楷体_GB2312" w:hAnsi="Times New Roman"/>
                <w:sz w:val="24"/>
              </w:rPr>
              <w:t>组学与精准医学</w:t>
            </w:r>
            <w:r>
              <w:rPr>
                <w:rFonts w:ascii="Times New Roman" w:eastAsia="楷体_GB2312" w:hAnsi="Times New Roman"/>
                <w:sz w:val="24"/>
              </w:rPr>
              <w:t xml:space="preserve">  □</w:t>
            </w:r>
            <w:r>
              <w:rPr>
                <w:rFonts w:ascii="Times New Roman" w:eastAsia="楷体_GB2312" w:hAnsi="Times New Roman"/>
                <w:sz w:val="24"/>
              </w:rPr>
              <w:t>新药创制与高端医疗器械</w:t>
            </w:r>
            <w:r>
              <w:rPr>
                <w:rFonts w:ascii="Times New Roman" w:eastAsia="楷体_GB2312" w:hAnsi="Times New Roman"/>
                <w:sz w:val="24"/>
              </w:rPr>
              <w:t xml:space="preserve">  □</w:t>
            </w:r>
            <w:r>
              <w:rPr>
                <w:rFonts w:ascii="Times New Roman" w:eastAsia="楷体_GB2312" w:hAnsi="Times New Roman"/>
                <w:sz w:val="24"/>
              </w:rPr>
              <w:t>生物育种与现代农业</w:t>
            </w:r>
            <w:r>
              <w:rPr>
                <w:rFonts w:ascii="Times New Roman" w:eastAsia="楷体_GB2312" w:hAnsi="Times New Roman"/>
                <w:sz w:val="24"/>
              </w:rPr>
              <w:t xml:space="preserve">  □</w:t>
            </w:r>
            <w:r>
              <w:rPr>
                <w:rFonts w:ascii="Times New Roman" w:eastAsia="楷体_GB2312" w:hAnsi="Times New Roman"/>
                <w:sz w:val="24"/>
              </w:rPr>
              <w:t>精细化工与复合材料</w:t>
            </w:r>
            <w:r>
              <w:rPr>
                <w:rFonts w:ascii="Times New Roman" w:eastAsia="楷体_GB2312" w:hAnsi="Times New Roman"/>
                <w:sz w:val="24"/>
              </w:rPr>
              <w:t xml:space="preserve">  </w:t>
            </w:r>
            <w:r>
              <w:rPr>
                <w:rFonts w:ascii="Times New Roman" w:eastAsia="楷体_GB2312" w:hAnsi="Times New Roman"/>
                <w:sz w:val="24"/>
              </w:rPr>
              <w:sym w:font="Wingdings 2" w:char="00A3"/>
            </w:r>
            <w:r>
              <w:rPr>
                <w:rFonts w:ascii="Times New Roman" w:eastAsia="楷体_GB2312" w:hAnsi="Times New Roman"/>
                <w:sz w:val="24"/>
              </w:rPr>
              <w:t>功能材料</w:t>
            </w:r>
            <w:r>
              <w:rPr>
                <w:rFonts w:ascii="Times New Roman" w:eastAsia="楷体_GB2312" w:hAnsi="Times New Roman"/>
                <w:sz w:val="24"/>
              </w:rPr>
              <w:t xml:space="preserve">  □</w:t>
            </w:r>
            <w:r>
              <w:rPr>
                <w:rFonts w:ascii="Times New Roman" w:eastAsia="楷体_GB2312" w:hAnsi="Times New Roman"/>
                <w:sz w:val="24"/>
              </w:rPr>
              <w:t>新能源开发与利用</w:t>
            </w:r>
            <w:r>
              <w:rPr>
                <w:rFonts w:ascii="Times New Roman" w:eastAsia="楷体_GB2312" w:hAnsi="Times New Roman"/>
                <w:sz w:val="24"/>
              </w:rPr>
              <w:t xml:space="preserve"> □</w:t>
            </w:r>
            <w:r>
              <w:rPr>
                <w:rFonts w:ascii="Times New Roman" w:eastAsia="楷体_GB2312" w:hAnsi="Times New Roman"/>
                <w:sz w:val="24"/>
              </w:rPr>
              <w:t>海洋与空</w:t>
            </w:r>
            <w:proofErr w:type="gramStart"/>
            <w:r>
              <w:rPr>
                <w:rFonts w:ascii="Times New Roman" w:eastAsia="楷体_GB2312" w:hAnsi="Times New Roman"/>
                <w:sz w:val="24"/>
              </w:rPr>
              <w:t>天材料</w:t>
            </w:r>
            <w:proofErr w:type="gramEnd"/>
            <w:r>
              <w:rPr>
                <w:rFonts w:ascii="Times New Roman" w:eastAsia="楷体_GB2312" w:hAnsi="Times New Roman"/>
                <w:sz w:val="24"/>
              </w:rPr>
              <w:t xml:space="preserve">  </w:t>
            </w:r>
            <w:r>
              <w:rPr>
                <w:rFonts w:ascii="Times New Roman" w:eastAsia="楷体_GB2312" w:hAnsi="Times New Roman"/>
                <w:sz w:val="24"/>
              </w:rPr>
              <w:sym w:font="Wingdings 2" w:char="00A3"/>
            </w:r>
            <w:proofErr w:type="gramStart"/>
            <w:r>
              <w:rPr>
                <w:rFonts w:ascii="Times New Roman" w:eastAsia="楷体_GB2312" w:hAnsi="Times New Roman"/>
                <w:sz w:val="24"/>
              </w:rPr>
              <w:t>双碳与</w:t>
            </w:r>
            <w:proofErr w:type="gramEnd"/>
            <w:r>
              <w:rPr>
                <w:rFonts w:ascii="Times New Roman" w:eastAsia="楷体_GB2312" w:hAnsi="Times New Roman"/>
                <w:sz w:val="24"/>
              </w:rPr>
              <w:t>环保技术</w:t>
            </w:r>
          </w:p>
        </w:tc>
      </w:tr>
      <w:tr w:rsidR="00300405" w:rsidTr="00D5468A">
        <w:trPr>
          <w:trHeight w:val="627"/>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领衔团队情况</w:t>
            </w:r>
          </w:p>
        </w:tc>
        <w:tc>
          <w:tcPr>
            <w:tcW w:w="7127" w:type="dxa"/>
            <w:gridSpan w:val="3"/>
            <w:vAlign w:val="center"/>
          </w:tcPr>
          <w:p w:rsidR="00300405" w:rsidRDefault="00300405" w:rsidP="00D5468A">
            <w:pPr>
              <w:snapToGrid w:val="0"/>
              <w:spacing w:line="27" w:lineRule="atLeast"/>
              <w:rPr>
                <w:rFonts w:ascii="Times New Roman" w:eastAsia="楷体_GB2312" w:hAnsi="Times New Roman"/>
                <w:sz w:val="24"/>
              </w:rPr>
            </w:pPr>
            <w:r>
              <w:rPr>
                <w:rFonts w:ascii="Times New Roman" w:eastAsia="楷体_GB2312" w:hAnsi="Times New Roman"/>
                <w:sz w:val="24"/>
              </w:rPr>
              <w:t>（领衔完成人所获主要人才称号、权威学术机构</w:t>
            </w:r>
            <w:r>
              <w:rPr>
                <w:rFonts w:ascii="Times New Roman" w:eastAsia="楷体_GB2312" w:hAnsi="Times New Roman"/>
                <w:sz w:val="24"/>
              </w:rPr>
              <w:t>/</w:t>
            </w:r>
            <w:r>
              <w:rPr>
                <w:rFonts w:ascii="Times New Roman" w:eastAsia="楷体_GB2312" w:hAnsi="Times New Roman"/>
                <w:sz w:val="24"/>
              </w:rPr>
              <w:t>学术期刊任职情况，行政职务，教育、科研经历等）</w:t>
            </w:r>
          </w:p>
        </w:tc>
      </w:tr>
      <w:tr w:rsidR="00300405" w:rsidTr="00D5468A">
        <w:trPr>
          <w:trHeight w:val="657"/>
          <w:jc w:val="center"/>
        </w:trPr>
        <w:tc>
          <w:tcPr>
            <w:tcW w:w="2404" w:type="dxa"/>
            <w:vAlign w:val="center"/>
          </w:tcPr>
          <w:p w:rsidR="00300405" w:rsidRDefault="00300405" w:rsidP="00D5468A">
            <w:pPr>
              <w:pStyle w:val="1"/>
              <w:spacing w:line="580" w:lineRule="exact"/>
              <w:jc w:val="center"/>
              <w:rPr>
                <w:rFonts w:eastAsia="楷体_GB2312"/>
                <w:sz w:val="28"/>
                <w:szCs w:val="28"/>
              </w:rPr>
            </w:pPr>
            <w:r>
              <w:rPr>
                <w:rFonts w:eastAsia="楷体_GB2312"/>
                <w:sz w:val="28"/>
                <w:szCs w:val="28"/>
              </w:rPr>
              <w:t>主要完成单位</w:t>
            </w:r>
          </w:p>
        </w:tc>
        <w:tc>
          <w:tcPr>
            <w:tcW w:w="7127" w:type="dxa"/>
            <w:gridSpan w:val="3"/>
            <w:vAlign w:val="center"/>
          </w:tcPr>
          <w:p w:rsidR="00300405" w:rsidRDefault="00300405" w:rsidP="00D5468A">
            <w:pPr>
              <w:snapToGrid w:val="0"/>
              <w:spacing w:line="27" w:lineRule="atLeast"/>
              <w:rPr>
                <w:rFonts w:ascii="Times New Roman" w:eastAsia="楷体_GB2312" w:hAnsi="Times New Roman"/>
                <w:sz w:val="24"/>
              </w:rPr>
            </w:pPr>
            <w:r>
              <w:rPr>
                <w:rFonts w:ascii="Times New Roman" w:eastAsia="楷体_GB2312" w:hAnsi="Times New Roman"/>
                <w:sz w:val="24"/>
              </w:rPr>
              <w:t>（省内重点高校院所、科技领军企业、新型研发机构等。）</w:t>
            </w:r>
          </w:p>
        </w:tc>
      </w:tr>
      <w:tr w:rsidR="00300405" w:rsidTr="00D5468A">
        <w:trPr>
          <w:trHeight w:val="635"/>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成果依托平台</w:t>
            </w:r>
          </w:p>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4"/>
              </w:rPr>
              <w:t>（可多选）</w:t>
            </w:r>
          </w:p>
        </w:tc>
        <w:tc>
          <w:tcPr>
            <w:tcW w:w="7127" w:type="dxa"/>
            <w:gridSpan w:val="3"/>
            <w:vAlign w:val="center"/>
          </w:tcPr>
          <w:p w:rsidR="00300405" w:rsidRDefault="00300405" w:rsidP="00D5468A">
            <w:pPr>
              <w:snapToGrid w:val="0"/>
              <w:spacing w:line="27" w:lineRule="atLeast"/>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国家实验室</w:t>
            </w:r>
            <w:r>
              <w:rPr>
                <w:rFonts w:ascii="Times New Roman" w:eastAsia="楷体_GB2312" w:hAnsi="Times New Roman"/>
                <w:sz w:val="24"/>
              </w:rPr>
              <w:t xml:space="preserve">  </w:t>
            </w:r>
            <w:r>
              <w:rPr>
                <w:rFonts w:ascii="Times New Roman" w:eastAsia="楷体_GB2312" w:hAnsi="Times New Roman"/>
                <w:sz w:val="24"/>
              </w:rPr>
              <w:sym w:font="Wingdings 2" w:char="00A3"/>
            </w:r>
            <w:r>
              <w:rPr>
                <w:rFonts w:ascii="Times New Roman" w:eastAsia="楷体_GB2312" w:hAnsi="Times New Roman"/>
                <w:sz w:val="24"/>
              </w:rPr>
              <w:t>国家重点实验室</w:t>
            </w:r>
            <w:r>
              <w:rPr>
                <w:rFonts w:ascii="Times New Roman" w:eastAsia="楷体_GB2312" w:hAnsi="Times New Roman"/>
                <w:sz w:val="24"/>
              </w:rPr>
              <w:t xml:space="preserve">  □</w:t>
            </w:r>
            <w:r>
              <w:rPr>
                <w:rFonts w:ascii="Times New Roman" w:eastAsia="楷体_GB2312" w:hAnsi="Times New Roman"/>
                <w:sz w:val="24"/>
              </w:rPr>
              <w:t>国家工程研究中心</w:t>
            </w:r>
            <w:r>
              <w:rPr>
                <w:rFonts w:ascii="Times New Roman" w:eastAsia="楷体_GB2312" w:hAnsi="Times New Roman"/>
                <w:sz w:val="24"/>
              </w:rPr>
              <w:t>/</w:t>
            </w:r>
            <w:r>
              <w:rPr>
                <w:rFonts w:ascii="Times New Roman" w:eastAsia="楷体_GB2312" w:hAnsi="Times New Roman"/>
                <w:sz w:val="24"/>
              </w:rPr>
              <w:t>国家技术创新中心</w:t>
            </w:r>
            <w:r>
              <w:rPr>
                <w:rFonts w:ascii="Times New Roman" w:eastAsia="楷体_GB2312" w:hAnsi="Times New Roman"/>
                <w:sz w:val="24"/>
              </w:rPr>
              <w:t>/</w:t>
            </w:r>
            <w:r>
              <w:rPr>
                <w:rFonts w:ascii="Times New Roman" w:eastAsia="楷体_GB2312" w:hAnsi="Times New Roman"/>
                <w:sz w:val="24"/>
              </w:rPr>
              <w:t>国家临床医学研究中心</w:t>
            </w:r>
            <w:r>
              <w:rPr>
                <w:rFonts w:ascii="Times New Roman" w:eastAsia="楷体_GB2312" w:hAnsi="Times New Roman"/>
                <w:sz w:val="24"/>
              </w:rPr>
              <w:t xml:space="preserve">  □</w:t>
            </w:r>
            <w:r>
              <w:rPr>
                <w:rFonts w:ascii="Times New Roman" w:eastAsia="楷体_GB2312" w:hAnsi="Times New Roman"/>
                <w:sz w:val="24"/>
              </w:rPr>
              <w:t>省实验室</w:t>
            </w:r>
            <w:r>
              <w:rPr>
                <w:rFonts w:ascii="Times New Roman" w:eastAsia="楷体_GB2312" w:hAnsi="Times New Roman"/>
                <w:sz w:val="24"/>
              </w:rPr>
              <w:t xml:space="preserve">  □</w:t>
            </w:r>
            <w:r>
              <w:rPr>
                <w:rFonts w:ascii="Times New Roman" w:eastAsia="楷体_GB2312" w:hAnsi="Times New Roman"/>
                <w:sz w:val="24"/>
              </w:rPr>
              <w:t>省技术创新中心</w:t>
            </w:r>
            <w:r>
              <w:rPr>
                <w:rFonts w:ascii="Times New Roman" w:eastAsia="楷体_GB2312" w:hAnsi="Times New Roman"/>
                <w:sz w:val="24"/>
              </w:rPr>
              <w:t xml:space="preserve">    </w:t>
            </w:r>
            <w:r>
              <w:rPr>
                <w:rFonts w:ascii="Times New Roman" w:eastAsia="楷体_GB2312" w:hAnsi="Times New Roman"/>
                <w:sz w:val="24"/>
              </w:rPr>
              <w:sym w:font="Wingdings 2" w:char="00A3"/>
            </w:r>
            <w:r>
              <w:rPr>
                <w:rFonts w:ascii="Times New Roman" w:eastAsia="楷体_GB2312" w:hAnsi="Times New Roman"/>
                <w:sz w:val="24"/>
              </w:rPr>
              <w:t>其他：</w:t>
            </w:r>
            <w:r>
              <w:rPr>
                <w:rFonts w:ascii="Times New Roman" w:eastAsia="楷体_GB2312" w:hAnsi="Times New Roman"/>
                <w:sz w:val="24"/>
              </w:rPr>
              <w:t>______</w:t>
            </w:r>
          </w:p>
        </w:tc>
      </w:tr>
      <w:tr w:rsidR="00300405" w:rsidTr="00D5468A">
        <w:trPr>
          <w:trHeight w:val="635"/>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省级及以上科技项目（规划、计划、基金）支持情况</w:t>
            </w:r>
          </w:p>
        </w:tc>
        <w:tc>
          <w:tcPr>
            <w:tcW w:w="7127" w:type="dxa"/>
            <w:gridSpan w:val="3"/>
            <w:vAlign w:val="center"/>
          </w:tcPr>
          <w:p w:rsidR="00300405" w:rsidRDefault="00300405" w:rsidP="00D5468A">
            <w:pPr>
              <w:snapToGrid w:val="0"/>
              <w:spacing w:line="27" w:lineRule="atLeast"/>
              <w:rPr>
                <w:rFonts w:ascii="Times New Roman" w:eastAsia="楷体_GB2312" w:hAnsi="Times New Roman"/>
                <w:sz w:val="24"/>
              </w:rPr>
            </w:pPr>
            <w:r>
              <w:rPr>
                <w:rFonts w:ascii="Times New Roman" w:eastAsia="楷体_GB2312" w:hAnsi="Times New Roman"/>
                <w:sz w:val="24"/>
              </w:rPr>
              <w:t>如国家或省重点研发计划等</w:t>
            </w:r>
          </w:p>
        </w:tc>
      </w:tr>
      <w:tr w:rsidR="00300405" w:rsidTr="00D5468A">
        <w:trPr>
          <w:trHeight w:val="635"/>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曾获科技</w:t>
            </w:r>
          </w:p>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奖励（荣誉）</w:t>
            </w:r>
          </w:p>
        </w:tc>
        <w:tc>
          <w:tcPr>
            <w:tcW w:w="7127" w:type="dxa"/>
            <w:gridSpan w:val="3"/>
            <w:vAlign w:val="center"/>
          </w:tcPr>
          <w:p w:rsidR="00300405" w:rsidRDefault="00300405" w:rsidP="00D5468A">
            <w:pPr>
              <w:snapToGrid w:val="0"/>
              <w:spacing w:line="27" w:lineRule="atLeast"/>
              <w:jc w:val="left"/>
              <w:rPr>
                <w:rFonts w:ascii="Times New Roman" w:eastAsia="楷体_GB2312" w:hAnsi="Times New Roman"/>
                <w:sz w:val="24"/>
              </w:rPr>
            </w:pPr>
          </w:p>
        </w:tc>
      </w:tr>
      <w:tr w:rsidR="00300405" w:rsidTr="00D5468A">
        <w:trPr>
          <w:trHeight w:val="636"/>
          <w:jc w:val="center"/>
        </w:trPr>
        <w:tc>
          <w:tcPr>
            <w:tcW w:w="2404"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团队联系人</w:t>
            </w:r>
          </w:p>
        </w:tc>
        <w:tc>
          <w:tcPr>
            <w:tcW w:w="2375" w:type="dxa"/>
            <w:vAlign w:val="center"/>
          </w:tcPr>
          <w:p w:rsidR="00300405" w:rsidRDefault="00300405" w:rsidP="00D5468A">
            <w:pPr>
              <w:snapToGrid w:val="0"/>
              <w:spacing w:line="27" w:lineRule="atLeast"/>
              <w:jc w:val="center"/>
              <w:rPr>
                <w:rFonts w:ascii="Times New Roman" w:eastAsia="楷体_GB2312" w:hAnsi="Times New Roman"/>
                <w:sz w:val="28"/>
                <w:szCs w:val="28"/>
              </w:rPr>
            </w:pPr>
          </w:p>
        </w:tc>
        <w:tc>
          <w:tcPr>
            <w:tcW w:w="2375" w:type="dxa"/>
            <w:vAlign w:val="center"/>
          </w:tcPr>
          <w:p w:rsidR="00300405" w:rsidRDefault="00300405" w:rsidP="00D5468A">
            <w:pPr>
              <w:snapToGrid w:val="0"/>
              <w:spacing w:line="27" w:lineRule="atLeast"/>
              <w:jc w:val="center"/>
              <w:rPr>
                <w:rFonts w:ascii="Times New Roman" w:eastAsia="楷体_GB2312" w:hAnsi="Times New Roman"/>
                <w:sz w:val="28"/>
                <w:szCs w:val="28"/>
              </w:rPr>
            </w:pPr>
            <w:r>
              <w:rPr>
                <w:rFonts w:ascii="Times New Roman" w:eastAsia="楷体_GB2312" w:hAnsi="Times New Roman"/>
                <w:sz w:val="28"/>
                <w:szCs w:val="28"/>
              </w:rPr>
              <w:t>联系方式</w:t>
            </w:r>
          </w:p>
        </w:tc>
        <w:tc>
          <w:tcPr>
            <w:tcW w:w="2377" w:type="dxa"/>
            <w:vAlign w:val="center"/>
          </w:tcPr>
          <w:p w:rsidR="00300405" w:rsidRDefault="00300405" w:rsidP="00D5468A">
            <w:pPr>
              <w:snapToGrid w:val="0"/>
              <w:spacing w:line="27" w:lineRule="atLeast"/>
              <w:rPr>
                <w:rFonts w:ascii="Times New Roman" w:eastAsia="楷体_GB2312" w:hAnsi="Times New Roman"/>
                <w:sz w:val="24"/>
              </w:rPr>
            </w:pPr>
          </w:p>
        </w:tc>
      </w:tr>
      <w:tr w:rsidR="00300405" w:rsidTr="00D5468A">
        <w:trPr>
          <w:trHeight w:val="3899"/>
          <w:jc w:val="center"/>
        </w:trPr>
        <w:tc>
          <w:tcPr>
            <w:tcW w:w="9531" w:type="dxa"/>
            <w:gridSpan w:val="4"/>
            <w:vAlign w:val="center"/>
          </w:tcPr>
          <w:p w:rsidR="00300405" w:rsidRDefault="00300405" w:rsidP="00D5468A">
            <w:pPr>
              <w:spacing w:line="500" w:lineRule="exact"/>
              <w:jc w:val="left"/>
              <w:rPr>
                <w:rFonts w:ascii="Times New Roman" w:eastAsia="楷体_GB2312" w:hAnsi="Times New Roman"/>
                <w:sz w:val="28"/>
                <w:szCs w:val="28"/>
              </w:rPr>
            </w:pPr>
            <w:r>
              <w:rPr>
                <w:rFonts w:ascii="Times New Roman" w:eastAsia="楷体_GB2312" w:hAnsi="Times New Roman"/>
                <w:b/>
                <w:bCs/>
                <w:sz w:val="28"/>
                <w:szCs w:val="28"/>
              </w:rPr>
              <w:t>成果背景及简介：</w:t>
            </w:r>
            <w:r>
              <w:rPr>
                <w:rFonts w:ascii="Times New Roman" w:eastAsia="楷体_GB2312" w:hAnsi="Times New Roman"/>
                <w:sz w:val="28"/>
                <w:szCs w:val="28"/>
              </w:rPr>
              <w:t>（以通俗易懂的语言介绍成果情况，简要背景及达到的技术水平、解决的关键技术难题）</w:t>
            </w:r>
          </w:p>
          <w:p w:rsidR="00300405" w:rsidRDefault="00300405" w:rsidP="00D5468A">
            <w:pPr>
              <w:spacing w:line="500" w:lineRule="exact"/>
              <w:jc w:val="left"/>
              <w:rPr>
                <w:rFonts w:ascii="Times New Roman" w:eastAsia="楷体_GB2312" w:hAnsi="Times New Roman"/>
                <w:sz w:val="28"/>
                <w:szCs w:val="28"/>
              </w:rPr>
            </w:pPr>
            <w:r>
              <w:rPr>
                <w:rFonts w:ascii="Times New Roman" w:eastAsia="楷体_GB2312" w:hAnsi="Times New Roman"/>
                <w:sz w:val="28"/>
                <w:szCs w:val="28"/>
              </w:rPr>
              <w:t>1.</w:t>
            </w:r>
            <w:r>
              <w:rPr>
                <w:rFonts w:ascii="Times New Roman" w:eastAsia="楷体_GB2312" w:hAnsi="Times New Roman"/>
                <w:sz w:val="28"/>
                <w:szCs w:val="28"/>
              </w:rPr>
              <w:t>技术创新内容：指重大科学发现、技术突破、产品研发等，突破卡脖子技术或实现进口替代，达到国际先进、国内领先水平。</w:t>
            </w:r>
          </w:p>
          <w:p w:rsidR="00300405" w:rsidRDefault="00300405" w:rsidP="00D5468A">
            <w:pPr>
              <w:spacing w:line="500" w:lineRule="exact"/>
              <w:jc w:val="left"/>
              <w:rPr>
                <w:rFonts w:ascii="Times New Roman" w:eastAsia="楷体_GB2312" w:hAnsi="Times New Roman"/>
                <w:sz w:val="28"/>
                <w:szCs w:val="28"/>
              </w:rPr>
            </w:pPr>
            <w:r>
              <w:rPr>
                <w:rFonts w:ascii="Times New Roman" w:eastAsia="楷体_GB2312" w:hAnsi="Times New Roman"/>
                <w:sz w:val="28"/>
                <w:szCs w:val="28"/>
              </w:rPr>
              <w:t>2.</w:t>
            </w:r>
            <w:r>
              <w:rPr>
                <w:rFonts w:ascii="Times New Roman" w:eastAsia="楷体_GB2312" w:hAnsi="Times New Roman"/>
                <w:sz w:val="28"/>
                <w:szCs w:val="28"/>
              </w:rPr>
              <w:t>应用推广情况：指应用在</w:t>
            </w:r>
            <w:r>
              <w:rPr>
                <w:rFonts w:ascii="Times New Roman" w:eastAsia="楷体_GB2312" w:hAnsi="Times New Roman"/>
                <w:sz w:val="28"/>
                <w:szCs w:val="28"/>
              </w:rPr>
              <w:t>“</w:t>
            </w:r>
            <w:r>
              <w:rPr>
                <w:rFonts w:ascii="Times New Roman" w:eastAsia="楷体_GB2312" w:hAnsi="Times New Roman"/>
                <w:sz w:val="28"/>
                <w:szCs w:val="28"/>
              </w:rPr>
              <w:t>国之重器</w:t>
            </w:r>
            <w:r>
              <w:rPr>
                <w:rFonts w:ascii="Times New Roman" w:eastAsia="楷体_GB2312" w:hAnsi="Times New Roman"/>
                <w:sz w:val="28"/>
                <w:szCs w:val="28"/>
              </w:rPr>
              <w:t>”</w:t>
            </w:r>
            <w:r>
              <w:rPr>
                <w:rFonts w:ascii="Times New Roman" w:eastAsia="楷体_GB2312" w:hAnsi="Times New Roman"/>
                <w:sz w:val="28"/>
                <w:szCs w:val="28"/>
              </w:rPr>
              <w:t>等重要领域，承担国家和省重大工程应用、重大产业项目等。</w:t>
            </w:r>
          </w:p>
          <w:p w:rsidR="00300405" w:rsidRDefault="00300405" w:rsidP="00D5468A">
            <w:pPr>
              <w:rPr>
                <w:rFonts w:ascii="Times New Roman" w:hAnsi="Times New Roman"/>
              </w:rPr>
            </w:pPr>
            <w:r>
              <w:rPr>
                <w:rFonts w:ascii="Times New Roman" w:eastAsia="楷体_GB2312" w:hAnsi="Times New Roman"/>
                <w:sz w:val="28"/>
                <w:szCs w:val="28"/>
              </w:rPr>
              <w:t>3.</w:t>
            </w:r>
            <w:r>
              <w:rPr>
                <w:rFonts w:ascii="Times New Roman" w:eastAsia="楷体_GB2312" w:hAnsi="Times New Roman"/>
                <w:sz w:val="28"/>
                <w:szCs w:val="28"/>
              </w:rPr>
              <w:t>经济社会效益：指取得巨大经济社会效益，推动学科发展，培育人才团队等。</w:t>
            </w:r>
          </w:p>
        </w:tc>
      </w:tr>
    </w:tbl>
    <w:p w:rsidR="00831A66" w:rsidRDefault="00831A66" w:rsidP="00300405">
      <w:pPr>
        <w:pStyle w:val="1"/>
        <w:spacing w:line="580" w:lineRule="exact"/>
        <w:jc w:val="center"/>
        <w:rPr>
          <w:rFonts w:eastAsia="黑体"/>
          <w:kern w:val="0"/>
          <w:sz w:val="32"/>
          <w:szCs w:val="32"/>
        </w:rPr>
      </w:pPr>
    </w:p>
    <w:p w:rsidR="00831A66" w:rsidRDefault="00831A66" w:rsidP="00831A66">
      <w:pPr>
        <w:rPr>
          <w:rFonts w:ascii="Times New Roman" w:hAnsi="Times New Roman"/>
        </w:rPr>
      </w:pPr>
      <w:r>
        <w:br w:type="page"/>
      </w:r>
    </w:p>
    <w:p w:rsidR="00300405" w:rsidRDefault="00300405" w:rsidP="00300405">
      <w:pPr>
        <w:pStyle w:val="1"/>
        <w:spacing w:line="580" w:lineRule="exact"/>
        <w:jc w:val="center"/>
        <w:rPr>
          <w:rFonts w:eastAsia="黑体"/>
          <w:kern w:val="0"/>
          <w:sz w:val="32"/>
          <w:szCs w:val="32"/>
        </w:rPr>
      </w:pPr>
      <w:r>
        <w:rPr>
          <w:rFonts w:eastAsia="黑体"/>
          <w:kern w:val="0"/>
          <w:sz w:val="32"/>
          <w:szCs w:val="32"/>
        </w:rPr>
        <w:lastRenderedPageBreak/>
        <w:t>二、成果简介范例</w:t>
      </w:r>
    </w:p>
    <w:p w:rsidR="00300405" w:rsidRDefault="00300405" w:rsidP="00300405">
      <w:pPr>
        <w:pStyle w:val="1"/>
        <w:spacing w:line="580" w:lineRule="exact"/>
        <w:ind w:firstLineChars="200" w:firstLine="640"/>
        <w:rPr>
          <w:rFonts w:eastAsia="黑体"/>
          <w:kern w:val="0"/>
          <w:sz w:val="32"/>
          <w:szCs w:val="32"/>
        </w:rPr>
      </w:pPr>
      <w:r>
        <w:rPr>
          <w:rFonts w:eastAsia="黑体"/>
          <w:kern w:val="0"/>
          <w:sz w:val="32"/>
          <w:szCs w:val="32"/>
        </w:rPr>
        <w:t>成果名称：浙江大学等制备出既可灵活弯曲又能高效导光的</w:t>
      </w:r>
      <w:r>
        <w:rPr>
          <w:rFonts w:eastAsia="黑体"/>
          <w:kern w:val="0"/>
          <w:sz w:val="32"/>
          <w:szCs w:val="32"/>
        </w:rPr>
        <w:t>“</w:t>
      </w:r>
      <w:r>
        <w:rPr>
          <w:rFonts w:eastAsia="黑体"/>
          <w:kern w:val="0"/>
          <w:sz w:val="32"/>
          <w:szCs w:val="32"/>
        </w:rPr>
        <w:t>冰光纤</w:t>
      </w:r>
      <w:r>
        <w:rPr>
          <w:rFonts w:eastAsia="黑体"/>
          <w:kern w:val="0"/>
          <w:sz w:val="32"/>
          <w:szCs w:val="32"/>
        </w:rPr>
        <w:t>”</w:t>
      </w:r>
    </w:p>
    <w:p w:rsidR="00300405" w:rsidRDefault="00300405" w:rsidP="00300405">
      <w:pPr>
        <w:pStyle w:val="1"/>
        <w:spacing w:line="580" w:lineRule="exact"/>
        <w:ind w:firstLineChars="200" w:firstLine="640"/>
        <w:rPr>
          <w:rFonts w:eastAsia="仿宋_GB2312"/>
          <w:sz w:val="32"/>
          <w:szCs w:val="32"/>
        </w:rPr>
      </w:pPr>
      <w:r>
        <w:rPr>
          <w:rFonts w:eastAsia="仿宋_GB2312"/>
          <w:sz w:val="32"/>
          <w:szCs w:val="32"/>
        </w:rPr>
        <w:t>浙江大学光电学院童利民团队与合作者们依托现代光学仪器国家重点实验室，改进了已有的电场诱导冰晶制备方法，在零下</w:t>
      </w:r>
      <w:r>
        <w:rPr>
          <w:rFonts w:eastAsia="仿宋_GB2312"/>
          <w:sz w:val="32"/>
          <w:szCs w:val="32"/>
        </w:rPr>
        <w:t>50℃</w:t>
      </w:r>
      <w:r>
        <w:rPr>
          <w:rFonts w:eastAsia="仿宋_GB2312"/>
          <w:sz w:val="32"/>
          <w:szCs w:val="32"/>
        </w:rPr>
        <w:t>的环境中，成功制备出直径在</w:t>
      </w:r>
      <w:r>
        <w:rPr>
          <w:rFonts w:eastAsia="仿宋_GB2312"/>
          <w:sz w:val="32"/>
          <w:szCs w:val="32"/>
        </w:rPr>
        <w:t>800</w:t>
      </w:r>
      <w:r>
        <w:rPr>
          <w:rFonts w:eastAsia="仿宋_GB2312"/>
          <w:sz w:val="32"/>
          <w:szCs w:val="32"/>
        </w:rPr>
        <w:t>纳米到</w:t>
      </w:r>
      <w:r>
        <w:rPr>
          <w:rFonts w:eastAsia="仿宋_GB2312"/>
          <w:sz w:val="32"/>
          <w:szCs w:val="32"/>
        </w:rPr>
        <w:t>10</w:t>
      </w:r>
      <w:r>
        <w:rPr>
          <w:rFonts w:eastAsia="仿宋_GB2312"/>
          <w:sz w:val="32"/>
          <w:szCs w:val="32"/>
        </w:rPr>
        <w:t>微米的高质量冰</w:t>
      </w:r>
      <w:proofErr w:type="gramStart"/>
      <w:r>
        <w:rPr>
          <w:rFonts w:eastAsia="仿宋_GB2312"/>
          <w:sz w:val="32"/>
          <w:szCs w:val="32"/>
        </w:rPr>
        <w:t>单晶微纳光纤</w:t>
      </w:r>
      <w:proofErr w:type="gramEnd"/>
      <w:r>
        <w:rPr>
          <w:rFonts w:eastAsia="仿宋_GB2312"/>
          <w:sz w:val="32"/>
          <w:szCs w:val="32"/>
        </w:rPr>
        <w:t>，这些纤维状冰晶结构纯净、均匀，具有独特的力学性能。并且，利用新发明的</w:t>
      </w:r>
      <w:proofErr w:type="gramStart"/>
      <w:r>
        <w:rPr>
          <w:rFonts w:eastAsia="仿宋_GB2312"/>
          <w:sz w:val="32"/>
          <w:szCs w:val="32"/>
        </w:rPr>
        <w:t>低温微纳操控</w:t>
      </w:r>
      <w:proofErr w:type="gramEnd"/>
      <w:r>
        <w:rPr>
          <w:rFonts w:eastAsia="仿宋_GB2312"/>
          <w:sz w:val="32"/>
          <w:szCs w:val="32"/>
        </w:rPr>
        <w:t>和转移技术，在零下</w:t>
      </w:r>
      <w:r>
        <w:rPr>
          <w:rFonts w:eastAsia="仿宋_GB2312"/>
          <w:sz w:val="32"/>
          <w:szCs w:val="32"/>
        </w:rPr>
        <w:t>150℃</w:t>
      </w:r>
      <w:r>
        <w:rPr>
          <w:rFonts w:eastAsia="仿宋_GB2312"/>
          <w:sz w:val="32"/>
          <w:szCs w:val="32"/>
        </w:rPr>
        <w:t>的环境中，使</w:t>
      </w:r>
      <w:proofErr w:type="gramStart"/>
      <w:r>
        <w:rPr>
          <w:rFonts w:eastAsia="仿宋_GB2312"/>
          <w:sz w:val="32"/>
          <w:szCs w:val="32"/>
        </w:rPr>
        <w:t>冰微纳</w:t>
      </w:r>
      <w:proofErr w:type="gramEnd"/>
      <w:r>
        <w:rPr>
          <w:rFonts w:eastAsia="仿宋_GB2312"/>
          <w:sz w:val="32"/>
          <w:szCs w:val="32"/>
        </w:rPr>
        <w:t>光纤获得了</w:t>
      </w:r>
      <w:r>
        <w:rPr>
          <w:rFonts w:eastAsia="仿宋_GB2312"/>
          <w:sz w:val="32"/>
          <w:szCs w:val="32"/>
        </w:rPr>
        <w:t>10.9%</w:t>
      </w:r>
      <w:r>
        <w:rPr>
          <w:rFonts w:eastAsia="仿宋_GB2312"/>
          <w:sz w:val="32"/>
          <w:szCs w:val="32"/>
        </w:rPr>
        <w:t>的弹性应变，能够灵活弯曲，在弯曲之后也能够迅速恢复原状，接近</w:t>
      </w:r>
      <w:bookmarkStart w:id="0" w:name="_GoBack"/>
      <w:bookmarkEnd w:id="0"/>
      <w:r>
        <w:rPr>
          <w:rFonts w:eastAsia="仿宋_GB2312"/>
          <w:sz w:val="32"/>
          <w:szCs w:val="32"/>
        </w:rPr>
        <w:t>冰的理论弹性极限。</w:t>
      </w:r>
    </w:p>
    <w:p w:rsidR="00300405" w:rsidRDefault="00300405" w:rsidP="00300405">
      <w:pPr>
        <w:pStyle w:val="1"/>
        <w:spacing w:line="580" w:lineRule="exact"/>
        <w:ind w:firstLineChars="200" w:firstLine="640"/>
        <w:rPr>
          <w:rFonts w:eastAsia="仿宋_GB2312"/>
          <w:sz w:val="32"/>
          <w:szCs w:val="32"/>
        </w:rPr>
      </w:pPr>
      <w:r>
        <w:rPr>
          <w:rFonts w:eastAsia="仿宋_GB2312"/>
          <w:sz w:val="32"/>
          <w:szCs w:val="32"/>
        </w:rPr>
        <w:t>在地球及外星体中，比石英砂（玻璃光纤的主要成分）更普遍的物质是冰或液态水。用冰制备光纤，拓展了人们对冰的认知边界，将激发冰基光纤在光传输、光传感、冰物理学等方面的研究，以及发展适用于特殊环境</w:t>
      </w:r>
      <w:proofErr w:type="gramStart"/>
      <w:r>
        <w:rPr>
          <w:rFonts w:eastAsia="仿宋_GB2312"/>
          <w:sz w:val="32"/>
          <w:szCs w:val="32"/>
        </w:rPr>
        <w:t>的微纳尺度</w:t>
      </w:r>
      <w:proofErr w:type="gramEnd"/>
      <w:r>
        <w:rPr>
          <w:rFonts w:eastAsia="仿宋_GB2312"/>
          <w:sz w:val="32"/>
          <w:szCs w:val="32"/>
        </w:rPr>
        <w:t>冰基技术。该成果受到了国家和省杰出青年科学基金支持，并入选</w:t>
      </w:r>
      <w:r>
        <w:rPr>
          <w:rFonts w:eastAsia="仿宋_GB2312"/>
          <w:sz w:val="32"/>
          <w:szCs w:val="32"/>
        </w:rPr>
        <w:t>2021</w:t>
      </w:r>
      <w:r>
        <w:rPr>
          <w:rFonts w:eastAsia="仿宋_GB2312"/>
          <w:sz w:val="32"/>
          <w:szCs w:val="32"/>
        </w:rPr>
        <w:t>年中国科技十项重大突破。</w:t>
      </w:r>
    </w:p>
    <w:p w:rsidR="00300405" w:rsidRDefault="00300405" w:rsidP="00300405">
      <w:pPr>
        <w:spacing w:line="600" w:lineRule="exact"/>
        <w:ind w:firstLineChars="1700" w:firstLine="5440"/>
        <w:rPr>
          <w:rFonts w:ascii="Times New Roman" w:eastAsia="仿宋_GB2312" w:hAnsi="Times New Roman"/>
          <w:sz w:val="32"/>
          <w:szCs w:val="32"/>
        </w:rPr>
      </w:pPr>
    </w:p>
    <w:p w:rsidR="00300405" w:rsidRDefault="00300405" w:rsidP="00300405">
      <w:pPr>
        <w:spacing w:line="600" w:lineRule="exact"/>
        <w:ind w:firstLineChars="1700" w:firstLine="5440"/>
        <w:rPr>
          <w:rFonts w:ascii="Times New Roman" w:eastAsia="仿宋_GB2312" w:hAnsi="Times New Roman"/>
          <w:sz w:val="32"/>
          <w:szCs w:val="32"/>
        </w:rPr>
      </w:pPr>
    </w:p>
    <w:p w:rsidR="00300405" w:rsidRDefault="00300405" w:rsidP="00300405">
      <w:pPr>
        <w:spacing w:line="600" w:lineRule="exact"/>
        <w:ind w:firstLineChars="1700" w:firstLine="5440"/>
        <w:rPr>
          <w:rFonts w:ascii="Times New Roman" w:eastAsia="仿宋_GB2312" w:hAnsi="Times New Roman"/>
          <w:sz w:val="32"/>
          <w:szCs w:val="32"/>
        </w:rPr>
      </w:pPr>
    </w:p>
    <w:p w:rsidR="00300405" w:rsidRDefault="00300405" w:rsidP="00300405">
      <w:pPr>
        <w:spacing w:line="600" w:lineRule="exact"/>
        <w:ind w:firstLineChars="1700" w:firstLine="5440"/>
        <w:rPr>
          <w:rFonts w:ascii="Times New Roman" w:eastAsia="仿宋_GB2312" w:hAnsi="Times New Roman"/>
          <w:sz w:val="32"/>
          <w:szCs w:val="32"/>
        </w:rPr>
      </w:pPr>
    </w:p>
    <w:p w:rsidR="00D25686" w:rsidRPr="00300405" w:rsidRDefault="00D952C2"/>
    <w:sectPr w:rsidR="00D25686" w:rsidRPr="00300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2" w:rsidRDefault="00D952C2" w:rsidP="00831A66">
      <w:r>
        <w:separator/>
      </w:r>
    </w:p>
  </w:endnote>
  <w:endnote w:type="continuationSeparator" w:id="0">
    <w:p w:rsidR="00D952C2" w:rsidRDefault="00D952C2" w:rsidP="0083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汉仪仿宋KW"/>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2" w:rsidRDefault="00D952C2" w:rsidP="00831A66">
      <w:r>
        <w:separator/>
      </w:r>
    </w:p>
  </w:footnote>
  <w:footnote w:type="continuationSeparator" w:id="0">
    <w:p w:rsidR="00D952C2" w:rsidRDefault="00D952C2" w:rsidP="00831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05"/>
    <w:rsid w:val="00300405"/>
    <w:rsid w:val="00831A66"/>
    <w:rsid w:val="00D952C2"/>
    <w:rsid w:val="00E86C88"/>
    <w:rsid w:val="00F4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0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00405"/>
    <w:rPr>
      <w:rFonts w:ascii="Times New Roman" w:hAnsi="Times New Roman"/>
    </w:rPr>
  </w:style>
  <w:style w:type="paragraph" w:styleId="a3">
    <w:name w:val="header"/>
    <w:basedOn w:val="a"/>
    <w:link w:val="Char"/>
    <w:uiPriority w:val="99"/>
    <w:unhideWhenUsed/>
    <w:rsid w:val="00831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A66"/>
    <w:rPr>
      <w:rFonts w:ascii="Calibri" w:eastAsia="宋体" w:hAnsi="Calibri" w:cs="Times New Roman"/>
      <w:sz w:val="18"/>
      <w:szCs w:val="18"/>
    </w:rPr>
  </w:style>
  <w:style w:type="paragraph" w:styleId="a4">
    <w:name w:val="footer"/>
    <w:basedOn w:val="a"/>
    <w:link w:val="Char0"/>
    <w:uiPriority w:val="99"/>
    <w:unhideWhenUsed/>
    <w:rsid w:val="00831A66"/>
    <w:pPr>
      <w:tabs>
        <w:tab w:val="center" w:pos="4153"/>
        <w:tab w:val="right" w:pos="8306"/>
      </w:tabs>
      <w:snapToGrid w:val="0"/>
      <w:jc w:val="left"/>
    </w:pPr>
    <w:rPr>
      <w:sz w:val="18"/>
      <w:szCs w:val="18"/>
    </w:rPr>
  </w:style>
  <w:style w:type="character" w:customStyle="1" w:styleId="Char0">
    <w:name w:val="页脚 Char"/>
    <w:basedOn w:val="a0"/>
    <w:link w:val="a4"/>
    <w:uiPriority w:val="99"/>
    <w:rsid w:val="00831A6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0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00405"/>
    <w:rPr>
      <w:rFonts w:ascii="Times New Roman" w:hAnsi="Times New Roman"/>
    </w:rPr>
  </w:style>
  <w:style w:type="paragraph" w:styleId="a3">
    <w:name w:val="header"/>
    <w:basedOn w:val="a"/>
    <w:link w:val="Char"/>
    <w:uiPriority w:val="99"/>
    <w:unhideWhenUsed/>
    <w:rsid w:val="00831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A66"/>
    <w:rPr>
      <w:rFonts w:ascii="Calibri" w:eastAsia="宋体" w:hAnsi="Calibri" w:cs="Times New Roman"/>
      <w:sz w:val="18"/>
      <w:szCs w:val="18"/>
    </w:rPr>
  </w:style>
  <w:style w:type="paragraph" w:styleId="a4">
    <w:name w:val="footer"/>
    <w:basedOn w:val="a"/>
    <w:link w:val="Char0"/>
    <w:uiPriority w:val="99"/>
    <w:unhideWhenUsed/>
    <w:rsid w:val="00831A66"/>
    <w:pPr>
      <w:tabs>
        <w:tab w:val="center" w:pos="4153"/>
        <w:tab w:val="right" w:pos="8306"/>
      </w:tabs>
      <w:snapToGrid w:val="0"/>
      <w:jc w:val="left"/>
    </w:pPr>
    <w:rPr>
      <w:sz w:val="18"/>
      <w:szCs w:val="18"/>
    </w:rPr>
  </w:style>
  <w:style w:type="character" w:customStyle="1" w:styleId="Char0">
    <w:name w:val="页脚 Char"/>
    <w:basedOn w:val="a0"/>
    <w:link w:val="a4"/>
    <w:uiPriority w:val="99"/>
    <w:rsid w:val="00831A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何若愚</dc:creator>
  <cp:keywords/>
  <dc:description/>
  <cp:lastModifiedBy>Lenovo</cp:lastModifiedBy>
  <cp:revision>2</cp:revision>
  <cp:lastPrinted>2023-07-07T08:39:00Z</cp:lastPrinted>
  <dcterms:created xsi:type="dcterms:W3CDTF">2023-05-24T06:44:00Z</dcterms:created>
  <dcterms:modified xsi:type="dcterms:W3CDTF">2023-07-07T08:39:00Z</dcterms:modified>
</cp:coreProperties>
</file>