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4" w:lineRule="auto"/>
        <w:ind w:left="54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8"/>
          <w:sz w:val="32"/>
          <w:szCs w:val="32"/>
          <w:lang w:val="en-US" w:eastAsia="zh-CN"/>
        </w:rPr>
        <w:t>1-3</w:t>
      </w:r>
      <w:r>
        <w:rPr>
          <w:rFonts w:ascii="黑体" w:hAnsi="黑体" w:eastAsia="黑体" w:cs="黑体"/>
          <w:b w:val="0"/>
          <w:bCs w:val="0"/>
          <w:spacing w:val="8"/>
          <w:sz w:val="32"/>
          <w:szCs w:val="32"/>
        </w:rPr>
        <w:t>:</w:t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43" w:line="256" w:lineRule="auto"/>
        <w:ind w:left="316"/>
        <w:rPr>
          <w:rFonts w:ascii="黑体" w:hAnsi="黑体" w:eastAsia="黑体" w:cs="黑体"/>
          <w:b w:val="0"/>
          <w:bCs w:val="0"/>
          <w:sz w:val="44"/>
          <w:szCs w:val="44"/>
        </w:rPr>
      </w:pPr>
      <w:r>
        <w:rPr>
          <w:rFonts w:ascii="黑体" w:hAnsi="黑体" w:eastAsia="黑体" w:cs="黑体"/>
          <w:b w:val="0"/>
          <w:bCs w:val="0"/>
          <w:spacing w:val="3"/>
          <w:sz w:val="44"/>
          <w:szCs w:val="44"/>
          <w:u w:val="single" w:color="auto"/>
        </w:rPr>
        <w:t>(集团母公司名称)</w:t>
      </w:r>
      <w:r>
        <w:rPr>
          <w:rFonts w:ascii="黑体" w:hAnsi="黑体" w:eastAsia="黑体" w:cs="黑体"/>
          <w:b w:val="0"/>
          <w:bCs w:val="0"/>
          <w:spacing w:val="-27"/>
          <w:sz w:val="44"/>
          <w:szCs w:val="44"/>
        </w:rPr>
        <w:t xml:space="preserve"> </w:t>
      </w:r>
      <w:r>
        <w:rPr>
          <w:rFonts w:ascii="黑体" w:hAnsi="黑体" w:eastAsia="黑体" w:cs="黑体"/>
          <w:b w:val="0"/>
          <w:bCs w:val="0"/>
          <w:spacing w:val="3"/>
          <w:sz w:val="44"/>
          <w:szCs w:val="44"/>
        </w:rPr>
        <w:t>关于同意(</w:t>
      </w:r>
      <w:r>
        <w:rPr>
          <w:rFonts w:ascii="黑体" w:hAnsi="黑体" w:eastAsia="黑体" w:cs="黑体"/>
          <w:b w:val="0"/>
          <w:bCs w:val="0"/>
          <w:spacing w:val="3"/>
          <w:sz w:val="44"/>
          <w:szCs w:val="44"/>
          <w:u w:val="single" w:color="auto"/>
        </w:rPr>
        <w:t>申报主体企</w:t>
      </w:r>
    </w:p>
    <w:p>
      <w:pPr>
        <w:spacing w:before="1" w:line="221" w:lineRule="auto"/>
        <w:ind w:left="516"/>
        <w:jc w:val="center"/>
        <w:rPr>
          <w:rFonts w:ascii="黑体" w:hAnsi="黑体" w:eastAsia="黑体" w:cs="黑体"/>
          <w:b w:val="0"/>
          <w:bCs w:val="0"/>
          <w:spacing w:val="-7"/>
          <w:sz w:val="44"/>
          <w:szCs w:val="44"/>
        </w:rPr>
      </w:pPr>
      <w:r>
        <w:rPr>
          <w:rFonts w:ascii="黑体" w:hAnsi="黑体" w:eastAsia="黑体" w:cs="黑体"/>
          <w:b w:val="0"/>
          <w:bCs w:val="0"/>
          <w:spacing w:val="-7"/>
          <w:sz w:val="44"/>
          <w:szCs w:val="44"/>
          <w:u w:val="single" w:color="auto"/>
        </w:rPr>
        <w:t>业名称)</w:t>
      </w:r>
      <w:r>
        <w:rPr>
          <w:rFonts w:ascii="黑体" w:hAnsi="黑体" w:eastAsia="黑体" w:cs="黑体"/>
          <w:b w:val="0"/>
          <w:bCs w:val="0"/>
          <w:spacing w:val="10"/>
          <w:sz w:val="44"/>
          <w:szCs w:val="44"/>
        </w:rPr>
        <w:t xml:space="preserve"> </w:t>
      </w:r>
      <w:r>
        <w:rPr>
          <w:rFonts w:ascii="黑体" w:hAnsi="黑体" w:eastAsia="黑体" w:cs="黑体"/>
          <w:b w:val="0"/>
          <w:bCs w:val="0"/>
          <w:spacing w:val="-7"/>
          <w:sz w:val="44"/>
          <w:szCs w:val="44"/>
        </w:rPr>
        <w:t>申报</w:t>
      </w:r>
      <w:r>
        <w:rPr>
          <w:rFonts w:hint="eastAsia" w:ascii="黑体" w:hAnsi="黑体" w:eastAsia="黑体" w:cs="黑体"/>
          <w:b w:val="0"/>
          <w:bCs w:val="0"/>
          <w:spacing w:val="-7"/>
          <w:sz w:val="44"/>
          <w:szCs w:val="44"/>
          <w:lang w:eastAsia="zh-CN"/>
        </w:rPr>
        <w:t>杭州高新区（滨江）</w:t>
      </w:r>
      <w:r>
        <w:rPr>
          <w:rFonts w:ascii="黑体" w:hAnsi="黑体" w:eastAsia="黑体" w:cs="黑体"/>
          <w:b w:val="0"/>
          <w:bCs w:val="0"/>
          <w:spacing w:val="-7"/>
          <w:sz w:val="44"/>
          <w:szCs w:val="44"/>
        </w:rPr>
        <w:t>总部</w:t>
      </w:r>
    </w:p>
    <w:p>
      <w:pPr>
        <w:spacing w:before="1" w:line="221" w:lineRule="auto"/>
        <w:ind w:left="516"/>
        <w:jc w:val="center"/>
        <w:rPr>
          <w:rFonts w:ascii="黑体" w:hAnsi="黑体" w:eastAsia="黑体" w:cs="黑体"/>
          <w:b w:val="0"/>
          <w:bCs w:val="0"/>
          <w:sz w:val="44"/>
          <w:szCs w:val="44"/>
        </w:rPr>
      </w:pPr>
      <w:r>
        <w:rPr>
          <w:rFonts w:ascii="黑体" w:hAnsi="黑体" w:eastAsia="黑体" w:cs="黑体"/>
          <w:b w:val="0"/>
          <w:bCs w:val="0"/>
          <w:spacing w:val="-7"/>
          <w:sz w:val="44"/>
          <w:szCs w:val="44"/>
        </w:rPr>
        <w:t>企业的授权书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700" w:lineRule="exact"/>
        <w:ind w:left="59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eastAsia="zh-CN"/>
        </w:rPr>
        <w:t>杭州高新区（滨江）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总部经济发展工作领导小组办公室：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700" w:lineRule="exact"/>
        <w:ind w:firstLine="70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u w:val="single" w:color="auto"/>
        </w:rPr>
        <w:t>(申报主体企业名称)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u w:val="single" w:color="auto"/>
        </w:rPr>
        <w:t>(其他集团在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u w:val="single" w:color="auto"/>
          <w:lang w:eastAsia="zh-CN"/>
        </w:rPr>
        <w:t>滨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u w:val="single" w:color="auto"/>
        </w:rPr>
        <w:t>一级控股企业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u w:val="single" w:color="auto"/>
        </w:rPr>
        <w:t>名称)</w:t>
      </w:r>
      <w:r>
        <w:rPr>
          <w:rFonts w:hint="eastAsia" w:ascii="仿宋_GB2312" w:hAnsi="仿宋_GB2312" w:eastAsia="仿宋_GB2312" w:cs="仿宋_GB2312"/>
          <w:spacing w:val="-4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均为我公司在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杭州高新区（滨江）的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一级控股企业，兹授权</w:t>
      </w:r>
      <w:r>
        <w:rPr>
          <w:rFonts w:hint="eastAsia" w:ascii="仿宋_GB2312" w:hAnsi="仿宋_GB2312" w:eastAsia="仿宋_GB2312" w:cs="仿宋_GB2312"/>
          <w:spacing w:val="-49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92"/>
          <w:sz w:val="32"/>
          <w:szCs w:val="32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u w:val="single" w:color="auto"/>
        </w:rPr>
        <w:t>(申报主体企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u w:val="single" w:color="auto"/>
        </w:rPr>
        <w:t>业名称)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spacing w:val="41"/>
          <w:sz w:val="32"/>
          <w:szCs w:val="32"/>
          <w:u w:val="none" w:color="auto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pacing w:val="-148"/>
          <w:sz w:val="32"/>
          <w:szCs w:val="32"/>
          <w:u w:val="none" w:color="auto"/>
        </w:rPr>
        <w:t xml:space="preserve">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杭州高新区（滨江）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总部企业，同意将</w:t>
      </w:r>
      <w:r>
        <w:rPr>
          <w:rFonts w:hint="eastAsia" w:ascii="仿宋_GB2312" w:hAnsi="仿宋_GB2312" w:eastAsia="仿宋_GB2312" w:cs="仿宋_GB2312"/>
          <w:spacing w:val="-82"/>
          <w:sz w:val="32"/>
          <w:szCs w:val="32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u w:val="single" w:color="auto"/>
        </w:rPr>
        <w:t>(其他集团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u w:val="single" w:color="auto"/>
        </w:rPr>
        <w:t>在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u w:val="single" w:color="auto"/>
          <w:lang w:eastAsia="zh-CN"/>
        </w:rPr>
        <w:t>滨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u w:val="single" w:color="auto"/>
        </w:rPr>
        <w:t>一级控股企业名称)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及其控股企业的在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滨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营业收入(销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售收入)、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研发费用投入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合并申报。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4" w:line="221" w:lineRule="auto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集团母公司名称(盖章):</w:t>
      </w:r>
    </w:p>
    <w:p>
      <w:pPr>
        <w:spacing w:before="251" w:line="222" w:lineRule="auto"/>
        <w:ind w:right="149"/>
        <w:jc w:val="center"/>
        <w:rPr>
          <w:rFonts w:ascii="仿宋" w:hAnsi="仿宋" w:eastAsia="仿宋" w:cs="仿宋"/>
          <w:spacing w:val="-22"/>
          <w:sz w:val="32"/>
          <w:szCs w:val="32"/>
        </w:rPr>
      </w:pPr>
      <w:r>
        <w:rPr>
          <w:rFonts w:hint="eastAsia" w:ascii="仿宋" w:hAnsi="仿宋" w:eastAsia="仿宋" w:cs="仿宋"/>
          <w:spacing w:val="-22"/>
          <w:sz w:val="32"/>
          <w:szCs w:val="32"/>
          <w:lang w:val="en-US" w:eastAsia="zh-CN"/>
        </w:rPr>
        <w:t xml:space="preserve">                                            </w:t>
      </w:r>
      <w:r>
        <w:rPr>
          <w:rFonts w:ascii="仿宋" w:hAnsi="仿宋" w:eastAsia="仿宋" w:cs="仿宋"/>
          <w:spacing w:val="-22"/>
          <w:sz w:val="32"/>
          <w:szCs w:val="32"/>
        </w:rPr>
        <w:t>年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2"/>
          <w:sz w:val="32"/>
          <w:szCs w:val="32"/>
        </w:rPr>
        <w:t>月</w:t>
      </w:r>
      <w:r>
        <w:rPr>
          <w:rFonts w:ascii="仿宋" w:hAnsi="仿宋" w:eastAsia="仿宋" w:cs="仿宋"/>
          <w:spacing w:val="4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2"/>
          <w:sz w:val="32"/>
          <w:szCs w:val="32"/>
        </w:rPr>
        <w:t>日</w:t>
      </w:r>
    </w:p>
    <w:p>
      <w:pPr>
        <w:spacing w:before="251" w:line="222" w:lineRule="auto"/>
        <w:ind w:right="149"/>
        <w:jc w:val="center"/>
        <w:rPr>
          <w:rFonts w:ascii="仿宋" w:hAnsi="仿宋" w:eastAsia="仿宋" w:cs="仿宋"/>
          <w:spacing w:val="-22"/>
          <w:sz w:val="32"/>
          <w:szCs w:val="32"/>
        </w:rPr>
      </w:pPr>
    </w:p>
    <w:p>
      <w:pPr>
        <w:spacing w:before="251" w:line="222" w:lineRule="auto"/>
        <w:ind w:right="149"/>
        <w:jc w:val="both"/>
        <w:rPr>
          <w:rFonts w:ascii="仿宋" w:hAnsi="仿宋" w:eastAsia="仿宋" w:cs="仿宋"/>
          <w:spacing w:val="-22"/>
          <w:sz w:val="32"/>
          <w:szCs w:val="32"/>
        </w:rPr>
      </w:pPr>
    </w:p>
    <w:p>
      <w:pPr>
        <w:spacing w:before="251" w:line="222" w:lineRule="auto"/>
        <w:ind w:right="149"/>
        <w:jc w:val="both"/>
        <w:rPr>
          <w:rFonts w:ascii="仿宋" w:hAnsi="仿宋" w:eastAsia="仿宋" w:cs="仿宋"/>
          <w:spacing w:val="-22"/>
          <w:sz w:val="32"/>
          <w:szCs w:val="32"/>
        </w:rPr>
      </w:pPr>
    </w:p>
    <w:p>
      <w:pPr>
        <w:spacing w:before="251" w:line="222" w:lineRule="auto"/>
        <w:ind w:right="149"/>
        <w:jc w:val="both"/>
        <w:rPr>
          <w:rFonts w:ascii="仿宋" w:hAnsi="仿宋" w:eastAsia="仿宋" w:cs="仿宋"/>
          <w:spacing w:val="-2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OTYxZGRhN2M3OWU3MjQyYWViMTc3MWYwNGNhNTcifQ=="/>
  </w:docVars>
  <w:rsids>
    <w:rsidRoot w:val="67FE0445"/>
    <w:rsid w:val="2D260121"/>
    <w:rsid w:val="2D58497B"/>
    <w:rsid w:val="3A443B62"/>
    <w:rsid w:val="44110DFB"/>
    <w:rsid w:val="48627F64"/>
    <w:rsid w:val="51132C2F"/>
    <w:rsid w:val="5BF41CF7"/>
    <w:rsid w:val="67FE0445"/>
    <w:rsid w:val="6E9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3</TotalTime>
  <ScaleCrop>false</ScaleCrop>
  <LinksUpToDate>false</LinksUpToDate>
  <CharactersWithSpaces>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2023-10-25T16:44:00Z</dcterms:created>
  <dc:creator>毛薇</dc:creator>
  <cp:lastModifiedBy>毛薇</cp:lastModifiedBy>
  <cp:lastPrinted>2023-10-25T17:43:00Z</cp:lastPrinted>
  <dcterms:modified xsi:type="dcterms:W3CDTF">2023-10-27T10:26:51Z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320737FAACDB47B7BCA8788468F622B0_11</vt:lpwstr>
  </property>
</Properties>
</file>