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93" w:rsidRDefault="007A4D39">
      <w:pPr>
        <w:spacing w:line="560" w:lineRule="exact"/>
        <w:ind w:firstLineChars="0" w:firstLine="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精密仪器产业六大领域</w:t>
      </w:r>
      <w:r>
        <w:rPr>
          <w:rFonts w:ascii="黑体" w:eastAsia="黑体" w:hAnsi="黑体" w:cs="黑体" w:hint="eastAsia"/>
          <w:szCs w:val="32"/>
        </w:rPr>
        <w:t>分类明细表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1056"/>
        <w:gridCol w:w="1134"/>
        <w:gridCol w:w="5628"/>
      </w:tblGrid>
      <w:tr w:rsidR="00E64D93">
        <w:trPr>
          <w:trHeight w:val="893"/>
        </w:trPr>
        <w:tc>
          <w:tcPr>
            <w:tcW w:w="704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rPr>
                <w:rFonts w:ascii="黑体" w:eastAsia="黑体" w:hAnsi="黑体" w:cs="黑体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sz w:val="20"/>
                <w:szCs w:val="21"/>
              </w:rPr>
              <w:t>一级目录</w:t>
            </w:r>
          </w:p>
        </w:tc>
        <w:tc>
          <w:tcPr>
            <w:tcW w:w="1056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rPr>
                <w:rFonts w:ascii="黑体" w:eastAsia="黑体" w:hAnsi="黑体" w:cs="黑体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sz w:val="20"/>
                <w:szCs w:val="21"/>
              </w:rPr>
              <w:t>二级</w:t>
            </w:r>
          </w:p>
          <w:p w:rsidR="00E64D93" w:rsidRDefault="007A4D39">
            <w:pPr>
              <w:spacing w:line="300" w:lineRule="exact"/>
              <w:ind w:firstLineChars="0" w:firstLine="0"/>
              <w:rPr>
                <w:rFonts w:ascii="黑体" w:eastAsia="黑体" w:hAnsi="黑体" w:cs="黑体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sz w:val="20"/>
                <w:szCs w:val="21"/>
              </w:rPr>
              <w:t>目录</w:t>
            </w:r>
          </w:p>
        </w:tc>
        <w:tc>
          <w:tcPr>
            <w:tcW w:w="1134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rPr>
                <w:rFonts w:ascii="黑体" w:eastAsia="黑体" w:hAnsi="黑体" w:cs="黑体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sz w:val="20"/>
                <w:szCs w:val="21"/>
              </w:rPr>
              <w:t>三级</w:t>
            </w:r>
          </w:p>
          <w:p w:rsidR="00E64D93" w:rsidRDefault="007A4D39">
            <w:pPr>
              <w:spacing w:line="300" w:lineRule="exact"/>
              <w:ind w:firstLineChars="0" w:firstLine="0"/>
              <w:rPr>
                <w:rFonts w:ascii="黑体" w:eastAsia="黑体" w:hAnsi="黑体" w:cs="黑体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sz w:val="20"/>
                <w:szCs w:val="21"/>
              </w:rPr>
              <w:t>目录</w:t>
            </w:r>
          </w:p>
        </w:tc>
        <w:tc>
          <w:tcPr>
            <w:tcW w:w="5628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rPr>
                <w:rFonts w:ascii="黑体" w:eastAsia="黑体" w:hAnsi="黑体" w:cs="黑体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sz w:val="20"/>
                <w:szCs w:val="21"/>
              </w:rPr>
              <w:t>主要</w:t>
            </w:r>
            <w:bookmarkStart w:id="0" w:name="_GoBack"/>
            <w:bookmarkEnd w:id="0"/>
            <w:r>
              <w:rPr>
                <w:rFonts w:ascii="黑体" w:eastAsia="黑体" w:hAnsi="黑体" w:cs="黑体" w:hint="eastAsia"/>
                <w:sz w:val="20"/>
                <w:szCs w:val="21"/>
              </w:rPr>
              <w:t>产品名称</w:t>
            </w:r>
          </w:p>
        </w:tc>
      </w:tr>
      <w:tr w:rsidR="00E64D93">
        <w:trPr>
          <w:trHeight w:val="928"/>
        </w:trPr>
        <w:tc>
          <w:tcPr>
            <w:tcW w:w="704" w:type="dxa"/>
            <w:vMerge w:val="restart"/>
            <w:textDirection w:val="tbRlV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4"/>
              </w:rPr>
              <w:t>科学仪器</w:t>
            </w:r>
          </w:p>
        </w:tc>
        <w:tc>
          <w:tcPr>
            <w:tcW w:w="1056" w:type="dxa"/>
            <w:vMerge w:val="restart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分析仪器</w:t>
            </w:r>
          </w:p>
        </w:tc>
        <w:tc>
          <w:tcPr>
            <w:tcW w:w="1134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光谱仪</w:t>
            </w:r>
          </w:p>
        </w:tc>
        <w:tc>
          <w:tcPr>
            <w:tcW w:w="5628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便携式光度计、气相分子吸收、紫外分光光度仪、红外光谱仪、近红外光谱仪、分子荧光光谱仪、光纤光谱仪、激光拉曼光谱仪、原子吸收光谱仪、原子荧光光谱仪、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ICP-AES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、光电直读光谱仪等。</w:t>
            </w:r>
          </w:p>
        </w:tc>
      </w:tr>
      <w:tr w:rsidR="00E64D93">
        <w:trPr>
          <w:trHeight w:val="970"/>
        </w:trPr>
        <w:tc>
          <w:tcPr>
            <w:tcW w:w="704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1056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色谱仪</w:t>
            </w:r>
          </w:p>
        </w:tc>
        <w:tc>
          <w:tcPr>
            <w:tcW w:w="5628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1"/>
              </w:rPr>
              <w:t>气相色谱仪、便携式气相、液相色谱仪、薄层色谱仪、离子色谱仪、毛细管电泳仪</w:t>
            </w:r>
            <w:r>
              <w:rPr>
                <w:rFonts w:ascii="宋体" w:eastAsia="宋体" w:hAnsi="宋体" w:cs="宋体" w:hint="eastAsia"/>
                <w:color w:val="FF0000"/>
                <w:sz w:val="2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氨基酸分析仪、凝胶色谱仪、制备液相色谱、高速逆流色谱等。</w:t>
            </w:r>
          </w:p>
        </w:tc>
      </w:tr>
      <w:tr w:rsidR="00E64D93">
        <w:trPr>
          <w:trHeight w:val="714"/>
        </w:trPr>
        <w:tc>
          <w:tcPr>
            <w:tcW w:w="704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1056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质谱仪</w:t>
            </w:r>
          </w:p>
        </w:tc>
        <w:tc>
          <w:tcPr>
            <w:tcW w:w="5628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便携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GC-MS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、气质联用仪、液质联用仪、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ICP-MS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、生物质谱仪、氦质谱检漏仪、二次离子质谱仪、辉光放电质谱仪、同位素质谱仪等。</w:t>
            </w:r>
          </w:p>
        </w:tc>
      </w:tr>
      <w:tr w:rsidR="00E64D93">
        <w:trPr>
          <w:trHeight w:val="353"/>
        </w:trPr>
        <w:tc>
          <w:tcPr>
            <w:tcW w:w="704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1056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波谱仪</w:t>
            </w:r>
          </w:p>
        </w:tc>
        <w:tc>
          <w:tcPr>
            <w:tcW w:w="5628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核磁共振仪、太赫兹检测仪、顺磁共振波谱仪等。</w:t>
            </w:r>
          </w:p>
        </w:tc>
      </w:tr>
      <w:tr w:rsidR="00E64D93">
        <w:trPr>
          <w:trHeight w:val="1058"/>
        </w:trPr>
        <w:tc>
          <w:tcPr>
            <w:tcW w:w="704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1056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电化学仪</w:t>
            </w:r>
          </w:p>
        </w:tc>
        <w:tc>
          <w:tcPr>
            <w:tcW w:w="5628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电化学发光仪、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PH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计、自动电位滴定、电导率仪、电化学工作站、伏安极谱仪、库仑仪、石英晶体天平、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 xml:space="preserve"> ORP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测量仪、腐蚀测试仪、电解水分测定仪等。</w:t>
            </w:r>
          </w:p>
        </w:tc>
      </w:tr>
      <w:tr w:rsidR="00E64D93">
        <w:trPr>
          <w:trHeight w:val="983"/>
        </w:trPr>
        <w:tc>
          <w:tcPr>
            <w:tcW w:w="704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1056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X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射线仪</w:t>
            </w:r>
          </w:p>
        </w:tc>
        <w:tc>
          <w:tcPr>
            <w:tcW w:w="5628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X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射线衍射仪、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1"/>
              </w:rPr>
              <w:t>能散型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1"/>
              </w:rPr>
              <w:t>XRF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X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射线应力仪、波散型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XRF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、电子探针、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X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光电子能谱、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X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射线定向仪、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X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射线吸收精细结构仪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(XAFS)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X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射线散射仪、俄歇电子能谱仪等。</w:t>
            </w:r>
          </w:p>
        </w:tc>
      </w:tr>
      <w:tr w:rsidR="00E64D93">
        <w:trPr>
          <w:trHeight w:val="558"/>
        </w:trPr>
        <w:tc>
          <w:tcPr>
            <w:tcW w:w="704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1056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其他</w:t>
            </w:r>
          </w:p>
        </w:tc>
        <w:tc>
          <w:tcPr>
            <w:tcW w:w="5628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感官智能分析仪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电子鼻、电子舌等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)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、流动注射分析仪、形态分析仪、离子迁移谱仪等。</w:t>
            </w:r>
          </w:p>
        </w:tc>
      </w:tr>
      <w:tr w:rsidR="00E64D93">
        <w:trPr>
          <w:trHeight w:val="906"/>
        </w:trPr>
        <w:tc>
          <w:tcPr>
            <w:tcW w:w="704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生命科学仪器</w:t>
            </w:r>
          </w:p>
        </w:tc>
        <w:tc>
          <w:tcPr>
            <w:tcW w:w="1134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分子生物学仪器</w:t>
            </w:r>
          </w:p>
        </w:tc>
        <w:tc>
          <w:tcPr>
            <w:tcW w:w="5628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气相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液相色谱质谱联用仪、飞行时间质谱仪、电感耦合等离子体质谱仪、电泳仪、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PCR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、核酸分子杂交仪、多肽合成仪、蛋白质纯化仪、核酸提取仪、大分子作用仪、蛋白印迹仪、紫外交联仪、光标记装置、微孔板热封仪、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DNA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合成仪等。</w:t>
            </w:r>
          </w:p>
        </w:tc>
      </w:tr>
      <w:tr w:rsidR="00E64D93">
        <w:trPr>
          <w:trHeight w:val="962"/>
        </w:trPr>
        <w:tc>
          <w:tcPr>
            <w:tcW w:w="704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1056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细胞生物学仪器</w:t>
            </w:r>
          </w:p>
        </w:tc>
        <w:tc>
          <w:tcPr>
            <w:tcW w:w="5628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流式质谱、流式荧光、高内涵成像仪、细胞计数器、细胞定量分析仪、染色体分析仪、细胞融合仪、磁性分选细胞仪、细胞制备仪、单细胞分析仪等。</w:t>
            </w:r>
          </w:p>
        </w:tc>
      </w:tr>
      <w:tr w:rsidR="00E64D93">
        <w:trPr>
          <w:trHeight w:val="705"/>
        </w:trPr>
        <w:tc>
          <w:tcPr>
            <w:tcW w:w="704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1056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微生物检测仪器</w:t>
            </w:r>
          </w:p>
        </w:tc>
        <w:tc>
          <w:tcPr>
            <w:tcW w:w="5628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微生物鉴定仪、大肠杆菌检测仪、微生物检测仪、菌落计数器、接种仪、平板分装仪等。</w:t>
            </w:r>
          </w:p>
        </w:tc>
      </w:tr>
      <w:tr w:rsidR="00E64D93">
        <w:trPr>
          <w:trHeight w:val="353"/>
        </w:trPr>
        <w:tc>
          <w:tcPr>
            <w:tcW w:w="704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1056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芯片实验室系统</w:t>
            </w:r>
          </w:p>
        </w:tc>
        <w:tc>
          <w:tcPr>
            <w:tcW w:w="5628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微流控芯片、生物芯片、芯片点样仪、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IVD/POCT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诊断检验系统等。</w:t>
            </w:r>
          </w:p>
        </w:tc>
      </w:tr>
      <w:tr w:rsidR="00E64D93">
        <w:trPr>
          <w:trHeight w:val="617"/>
        </w:trPr>
        <w:tc>
          <w:tcPr>
            <w:tcW w:w="704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1056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植物生理生态仪器</w:t>
            </w:r>
          </w:p>
        </w:tc>
        <w:tc>
          <w:tcPr>
            <w:tcW w:w="5628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叶面积仪、叶绿素仪、水势仪、光合仪、土壤碳通量仪、植物荧光成像仪、气孔计、冠层分析仪、根植物表型测量等。</w:t>
            </w:r>
          </w:p>
        </w:tc>
      </w:tr>
      <w:tr w:rsidR="00E64D93">
        <w:trPr>
          <w:trHeight w:val="705"/>
        </w:trPr>
        <w:tc>
          <w:tcPr>
            <w:tcW w:w="704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1056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动物实验仪器</w:t>
            </w:r>
          </w:p>
        </w:tc>
        <w:tc>
          <w:tcPr>
            <w:tcW w:w="5628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动物呼吸机、动物代谢检测仪、行为研究仪、测痛仪、脑立体定位仪、动物监护仪、动物血压测定仪等。</w:t>
            </w:r>
          </w:p>
        </w:tc>
      </w:tr>
      <w:tr w:rsidR="00E64D93">
        <w:trPr>
          <w:trHeight w:val="1058"/>
        </w:trPr>
        <w:tc>
          <w:tcPr>
            <w:tcW w:w="704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光学仪器</w:t>
            </w:r>
          </w:p>
        </w:tc>
        <w:tc>
          <w:tcPr>
            <w:tcW w:w="1134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光学显微镜</w:t>
            </w:r>
          </w:p>
        </w:tc>
        <w:tc>
          <w:tcPr>
            <w:tcW w:w="5628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暗视野显微镜、金相显微镜、生物显微镜、共聚焦显微镜、荧光显微镜、立体显微镜、偏光显微镜、工具显微镜、红外显微镜、立体放大镜、视频显微镜、比较显微镜等。</w:t>
            </w:r>
          </w:p>
        </w:tc>
      </w:tr>
      <w:tr w:rsidR="00E64D93">
        <w:trPr>
          <w:trHeight w:val="353"/>
        </w:trPr>
        <w:tc>
          <w:tcPr>
            <w:tcW w:w="704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1056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电子显微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lastRenderedPageBreak/>
              <w:t>镜</w:t>
            </w:r>
          </w:p>
        </w:tc>
        <w:tc>
          <w:tcPr>
            <w:tcW w:w="5628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lastRenderedPageBreak/>
              <w:t>扫描电镜、透射电镜、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X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射线能谱仪、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EBSD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系统、扫描透射电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lastRenderedPageBreak/>
              <w:t>镜等。</w:t>
            </w:r>
          </w:p>
        </w:tc>
      </w:tr>
      <w:tr w:rsidR="00E64D93">
        <w:trPr>
          <w:trHeight w:val="705"/>
        </w:trPr>
        <w:tc>
          <w:tcPr>
            <w:tcW w:w="704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1056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光学测量仪</w:t>
            </w:r>
          </w:p>
        </w:tc>
        <w:tc>
          <w:tcPr>
            <w:tcW w:w="5628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折光仪、旋光仪、色差仪、比色计、光泽度仪、配色系统、椭偏仪、偏振仪、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3D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扫描仪、光学测量仪、色度仪、纹影仪等。</w:t>
            </w:r>
          </w:p>
        </w:tc>
      </w:tr>
      <w:tr w:rsidR="00E64D93">
        <w:trPr>
          <w:trHeight w:val="353"/>
        </w:trPr>
        <w:tc>
          <w:tcPr>
            <w:tcW w:w="704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1056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光学成像仪</w:t>
            </w:r>
          </w:p>
        </w:tc>
        <w:tc>
          <w:tcPr>
            <w:tcW w:w="5628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CCD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相机、高光谱仪、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CMOS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相机、红外热成像仪等。</w:t>
            </w:r>
          </w:p>
        </w:tc>
      </w:tr>
      <w:tr w:rsidR="00E64D93">
        <w:trPr>
          <w:trHeight w:val="894"/>
        </w:trPr>
        <w:tc>
          <w:tcPr>
            <w:tcW w:w="704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物性测试仪器</w:t>
            </w:r>
          </w:p>
        </w:tc>
        <w:tc>
          <w:tcPr>
            <w:tcW w:w="1134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粒度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颗粒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粉末分析仪器</w:t>
            </w:r>
          </w:p>
        </w:tc>
        <w:tc>
          <w:tcPr>
            <w:tcW w:w="5628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激光粒度仪、图像粒度粒形、纳米粒度仪、沉降粒度仪、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Zeta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电位仪、粉末流动性、筛分仪、激光光散射仪、平均粒度仪、粒子分散分析仪等。</w:t>
            </w:r>
          </w:p>
        </w:tc>
      </w:tr>
      <w:tr w:rsidR="00E64D93">
        <w:trPr>
          <w:trHeight w:val="936"/>
        </w:trPr>
        <w:tc>
          <w:tcPr>
            <w:tcW w:w="704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1056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表界面物性测试</w:t>
            </w:r>
          </w:p>
        </w:tc>
        <w:tc>
          <w:tcPr>
            <w:tcW w:w="5628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高压吸附仪、其它表面测试、表面张力仪、接触角测量仪、比表面仪、化学吸附仪、蒸汽吸附仪、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LB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膜分析仪、压汞仪、纳米压痕仪、可焊性测试仪、泡沫分析仪、开尔文探针等。</w:t>
            </w:r>
          </w:p>
        </w:tc>
      </w:tr>
      <w:tr w:rsidR="00E64D93">
        <w:trPr>
          <w:trHeight w:val="566"/>
        </w:trPr>
        <w:tc>
          <w:tcPr>
            <w:tcW w:w="704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1056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热分析仪器</w:t>
            </w:r>
          </w:p>
        </w:tc>
        <w:tc>
          <w:tcPr>
            <w:tcW w:w="5628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差示扫描量热、热重分析仪、同步热分析仪、热机械分析仪、导热仪、热膨胀仪、熔点仪、量热仪、热分析联用仪等。</w:t>
            </w:r>
          </w:p>
        </w:tc>
      </w:tr>
      <w:tr w:rsidR="00E64D93">
        <w:trPr>
          <w:trHeight w:val="705"/>
        </w:trPr>
        <w:tc>
          <w:tcPr>
            <w:tcW w:w="704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1056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无损检测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无损探伤仪器</w:t>
            </w:r>
          </w:p>
        </w:tc>
        <w:tc>
          <w:tcPr>
            <w:tcW w:w="5628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超声波探伤仪、探伤仪、实时成像检测、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X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射线探伤仪、工业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CT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、内窥镜、金属检测机、涡流探伤仪、磁粉探伤仪等。</w:t>
            </w:r>
          </w:p>
        </w:tc>
      </w:tr>
      <w:tr w:rsidR="00E64D93">
        <w:trPr>
          <w:trHeight w:val="983"/>
        </w:trPr>
        <w:tc>
          <w:tcPr>
            <w:tcW w:w="704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其他实验仪器</w:t>
            </w:r>
          </w:p>
        </w:tc>
        <w:tc>
          <w:tcPr>
            <w:tcW w:w="1134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样品萃取与消解仪器</w:t>
            </w:r>
          </w:p>
        </w:tc>
        <w:tc>
          <w:tcPr>
            <w:tcW w:w="5628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微波萃取仪、超临界萃取、抽提萃取、固相萃取仪、超声波萃取仪、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快速溶剂萃取、液液萃取仪、离子减薄仪、微波消解仪、电热消解仪电热板、离子溅射仪、表面处理仪、组织处理仪等。</w:t>
            </w:r>
          </w:p>
        </w:tc>
      </w:tr>
      <w:tr w:rsidR="00E64D93">
        <w:trPr>
          <w:trHeight w:val="705"/>
        </w:trPr>
        <w:tc>
          <w:tcPr>
            <w:tcW w:w="704" w:type="dxa"/>
            <w:vMerge w:val="restart"/>
            <w:textDirection w:val="tbRlV"/>
            <w:vAlign w:val="center"/>
          </w:tcPr>
          <w:p w:rsidR="00E64D93" w:rsidRDefault="007A4D39">
            <w:pPr>
              <w:spacing w:line="300" w:lineRule="exact"/>
              <w:ind w:left="113" w:right="113" w:firstLineChars="0" w:firstLine="0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4"/>
              </w:rPr>
              <w:t>诊疗仪器</w:t>
            </w:r>
          </w:p>
        </w:tc>
        <w:tc>
          <w:tcPr>
            <w:tcW w:w="2190" w:type="dxa"/>
            <w:gridSpan w:val="2"/>
            <w:vAlign w:val="center"/>
          </w:tcPr>
          <w:p w:rsidR="00E64D93" w:rsidRDefault="007A4D39">
            <w:pPr>
              <w:spacing w:line="300" w:lineRule="exact"/>
              <w:ind w:firstLine="400"/>
              <w:jc w:val="both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临床检验仪器</w:t>
            </w:r>
          </w:p>
        </w:tc>
        <w:tc>
          <w:tcPr>
            <w:tcW w:w="5628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酶标仪、超声影像仪、化学发光仪、生化分析仪、数字切片扫描仪、血球分析仪、电解质分析仪、尿液分析仪、血氧仪、血糖仪等。</w:t>
            </w:r>
          </w:p>
        </w:tc>
      </w:tr>
      <w:tr w:rsidR="00E64D93">
        <w:trPr>
          <w:trHeight w:val="353"/>
        </w:trPr>
        <w:tc>
          <w:tcPr>
            <w:tcW w:w="704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E64D93" w:rsidRDefault="007A4D39">
            <w:pPr>
              <w:spacing w:line="300" w:lineRule="exact"/>
              <w:ind w:firstLine="400"/>
              <w:jc w:val="both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医学影像仪器</w:t>
            </w:r>
          </w:p>
        </w:tc>
        <w:tc>
          <w:tcPr>
            <w:tcW w:w="5628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CT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、磁共振成像、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PET/CT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SPECT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、化学合成仪、心脏超声仪等。</w:t>
            </w:r>
          </w:p>
        </w:tc>
      </w:tr>
      <w:tr w:rsidR="00E64D93">
        <w:trPr>
          <w:trHeight w:val="353"/>
        </w:trPr>
        <w:tc>
          <w:tcPr>
            <w:tcW w:w="704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E64D93" w:rsidRDefault="007A4D39" w:rsidP="00A75EE9">
            <w:pPr>
              <w:spacing w:line="300" w:lineRule="exact"/>
              <w:ind w:firstLine="400"/>
              <w:jc w:val="both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床旁监测仪器</w:t>
            </w:r>
          </w:p>
        </w:tc>
        <w:tc>
          <w:tcPr>
            <w:tcW w:w="5628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运动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ECG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、静息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ECG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、黄疸治疗仪、重症监护仪、麻醉监护仪等。</w:t>
            </w:r>
          </w:p>
        </w:tc>
      </w:tr>
      <w:tr w:rsidR="00E64D93">
        <w:trPr>
          <w:trHeight w:val="581"/>
        </w:trPr>
        <w:tc>
          <w:tcPr>
            <w:tcW w:w="704" w:type="dxa"/>
            <w:vMerge w:val="restart"/>
            <w:textDirection w:val="tbRlV"/>
            <w:vAlign w:val="center"/>
          </w:tcPr>
          <w:p w:rsidR="00E64D93" w:rsidRDefault="007A4D39">
            <w:pPr>
              <w:spacing w:line="300" w:lineRule="exact"/>
              <w:ind w:left="113" w:right="113" w:firstLine="442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4"/>
              </w:rPr>
              <w:t>电学仪器</w:t>
            </w:r>
          </w:p>
        </w:tc>
        <w:tc>
          <w:tcPr>
            <w:tcW w:w="2190" w:type="dxa"/>
            <w:gridSpan w:val="2"/>
            <w:vAlign w:val="center"/>
          </w:tcPr>
          <w:p w:rsidR="00E64D93" w:rsidRDefault="007A4D39" w:rsidP="00A75EE9">
            <w:pPr>
              <w:spacing w:line="300" w:lineRule="exact"/>
              <w:ind w:firstLine="400"/>
              <w:jc w:val="both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电子测量仪器</w:t>
            </w:r>
          </w:p>
        </w:tc>
        <w:tc>
          <w:tcPr>
            <w:tcW w:w="5628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直流稳压稳流电源、信号发生器、示波器、扫频仪、数字频率计、图示仪、频谱分析仪、功率分析仪等。</w:t>
            </w:r>
          </w:p>
        </w:tc>
      </w:tr>
      <w:tr w:rsidR="00E64D93">
        <w:trPr>
          <w:trHeight w:val="705"/>
        </w:trPr>
        <w:tc>
          <w:tcPr>
            <w:tcW w:w="704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射频和微波测试仪器</w:t>
            </w:r>
          </w:p>
        </w:tc>
        <w:tc>
          <w:tcPr>
            <w:tcW w:w="5628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EMI/EMC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测试系统、天线和雷达截面测量系统、信号开发和截获测量系统、射频和微波测量系统等。</w:t>
            </w:r>
          </w:p>
        </w:tc>
      </w:tr>
      <w:tr w:rsidR="00E64D93">
        <w:trPr>
          <w:trHeight w:val="705"/>
        </w:trPr>
        <w:tc>
          <w:tcPr>
            <w:tcW w:w="704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E64D93" w:rsidRDefault="007A4D39">
            <w:pPr>
              <w:spacing w:line="300" w:lineRule="exact"/>
              <w:ind w:firstLine="400"/>
              <w:jc w:val="both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通讯测试仪器</w:t>
            </w:r>
          </w:p>
        </w:tc>
        <w:tc>
          <w:tcPr>
            <w:tcW w:w="5628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无线通讯测量仪、有线通讯测量仪、数字通讯测量仪、光通讯测量仪等。</w:t>
            </w:r>
          </w:p>
        </w:tc>
      </w:tr>
      <w:tr w:rsidR="00E64D93">
        <w:trPr>
          <w:trHeight w:val="353"/>
        </w:trPr>
        <w:tc>
          <w:tcPr>
            <w:tcW w:w="704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E64D93" w:rsidRDefault="007A4D39">
            <w:pPr>
              <w:spacing w:line="300" w:lineRule="exact"/>
              <w:ind w:firstLine="400"/>
              <w:jc w:val="both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电工测量仪器</w:t>
            </w:r>
          </w:p>
        </w:tc>
        <w:tc>
          <w:tcPr>
            <w:tcW w:w="5628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万用表、钳形电流表、电压表、电能表、绝缘电阻表等。</w:t>
            </w:r>
          </w:p>
        </w:tc>
      </w:tr>
      <w:tr w:rsidR="00E64D93">
        <w:trPr>
          <w:trHeight w:val="705"/>
        </w:trPr>
        <w:tc>
          <w:tcPr>
            <w:tcW w:w="704" w:type="dxa"/>
            <w:vMerge w:val="restart"/>
            <w:textDirection w:val="tbRlV"/>
            <w:vAlign w:val="center"/>
          </w:tcPr>
          <w:p w:rsidR="00E64D93" w:rsidRDefault="007A4D39">
            <w:pPr>
              <w:spacing w:line="300" w:lineRule="exact"/>
              <w:ind w:left="113" w:right="113" w:firstLineChars="0" w:firstLine="0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4"/>
              </w:rPr>
              <w:t>测控仪器</w:t>
            </w:r>
          </w:p>
        </w:tc>
        <w:tc>
          <w:tcPr>
            <w:tcW w:w="2190" w:type="dxa"/>
            <w:gridSpan w:val="2"/>
            <w:vAlign w:val="center"/>
          </w:tcPr>
          <w:p w:rsidR="00E64D93" w:rsidRDefault="007A4D39">
            <w:pPr>
              <w:spacing w:line="300" w:lineRule="exact"/>
              <w:ind w:firstLine="400"/>
              <w:jc w:val="both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形貌测控</w:t>
            </w:r>
          </w:p>
        </w:tc>
        <w:tc>
          <w:tcPr>
            <w:tcW w:w="5628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CNC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影像、投影仪、激光干涉仪、三坐标测量机、测距仪、轮廓仪、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台阶仪、圆度仪、光学表面分析仪等。</w:t>
            </w:r>
          </w:p>
        </w:tc>
      </w:tr>
      <w:tr w:rsidR="00E64D93">
        <w:trPr>
          <w:trHeight w:val="1058"/>
        </w:trPr>
        <w:tc>
          <w:tcPr>
            <w:tcW w:w="704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E64D93" w:rsidRDefault="007A4D39">
            <w:pPr>
              <w:spacing w:line="300" w:lineRule="exact"/>
              <w:ind w:firstLine="400"/>
              <w:jc w:val="both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其他测控</w:t>
            </w:r>
          </w:p>
        </w:tc>
        <w:tc>
          <w:tcPr>
            <w:tcW w:w="5628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热工量测量仪表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温度、流量等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)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、光学计量仪器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化学计量仪器、辐射计量仪器、时间频率计量仪器、电磁学计量仪器、力学量测量仪表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位移、力等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)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、声学计量仪器、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红外测温仪等。</w:t>
            </w:r>
          </w:p>
        </w:tc>
      </w:tr>
      <w:tr w:rsidR="00E64D93">
        <w:trPr>
          <w:trHeight w:val="705"/>
        </w:trPr>
        <w:tc>
          <w:tcPr>
            <w:tcW w:w="704" w:type="dxa"/>
            <w:vMerge w:val="restart"/>
            <w:textDirection w:val="tbRlV"/>
            <w:vAlign w:val="center"/>
          </w:tcPr>
          <w:p w:rsidR="00E64D93" w:rsidRDefault="007A4D39">
            <w:pPr>
              <w:spacing w:line="300" w:lineRule="exact"/>
              <w:ind w:left="113" w:right="113" w:firstLineChars="0" w:firstLine="0"/>
              <w:rPr>
                <w:rFonts w:ascii="宋体" w:eastAsia="宋体" w:hAnsi="宋体" w:cs="宋体"/>
                <w:b/>
                <w:bCs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4"/>
              </w:rPr>
              <w:t>专用仪器</w:t>
            </w:r>
          </w:p>
        </w:tc>
        <w:tc>
          <w:tcPr>
            <w:tcW w:w="2190" w:type="dxa"/>
            <w:gridSpan w:val="2"/>
            <w:vAlign w:val="center"/>
          </w:tcPr>
          <w:p w:rsidR="00E64D93" w:rsidRDefault="007A4D39">
            <w:pPr>
              <w:spacing w:line="300" w:lineRule="exact"/>
              <w:ind w:firstLine="400"/>
              <w:jc w:val="both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水分测定仪</w:t>
            </w:r>
          </w:p>
        </w:tc>
        <w:tc>
          <w:tcPr>
            <w:tcW w:w="5628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电容水分测定仪、微波水分测定仪、露点仪、红外</w:t>
            </w:r>
            <w:r w:rsidR="00A75EE9">
              <w:rPr>
                <w:rFonts w:ascii="宋体" w:eastAsia="宋体" w:hAnsi="宋体" w:cs="宋体" w:hint="eastAsia"/>
                <w:sz w:val="20"/>
                <w:szCs w:val="21"/>
              </w:rPr>
              <w:t>水分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测定仪、卡氏水分测定仪、高频水分测定仪等。</w:t>
            </w:r>
          </w:p>
        </w:tc>
      </w:tr>
      <w:tr w:rsidR="00E64D93">
        <w:trPr>
          <w:trHeight w:val="705"/>
        </w:trPr>
        <w:tc>
          <w:tcPr>
            <w:tcW w:w="704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E64D93" w:rsidRDefault="007A4D39">
            <w:pPr>
              <w:spacing w:line="300" w:lineRule="exact"/>
              <w:ind w:firstLine="400"/>
              <w:jc w:val="both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元素分析仪</w:t>
            </w:r>
          </w:p>
        </w:tc>
        <w:tc>
          <w:tcPr>
            <w:tcW w:w="5628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红外碳硫仪、定氮仪、有机元素分析仪、测汞仪、金属多元素仪、氧氮分析仪、硫氮分析仪、钙铁煤分析仪、碳硅分析仪等。</w:t>
            </w:r>
          </w:p>
        </w:tc>
      </w:tr>
      <w:tr w:rsidR="00E64D93">
        <w:trPr>
          <w:trHeight w:val="1058"/>
        </w:trPr>
        <w:tc>
          <w:tcPr>
            <w:tcW w:w="704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环境监测专用仪器</w:t>
            </w:r>
          </w:p>
        </w:tc>
        <w:tc>
          <w:tcPr>
            <w:tcW w:w="1134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水质监测仪器</w:t>
            </w:r>
          </w:p>
        </w:tc>
        <w:tc>
          <w:tcPr>
            <w:tcW w:w="5628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水中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VOC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、氰化物测定仪、污泥检测仪、磷硅酸根监测、水质五参数仪、测油仪、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COD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测定仪、氨氮测定仪、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COD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消解仪、水质重金属监测仪、溶解氧测定仪、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BOD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测定仪、水质毒性分析仪等。</w:t>
            </w:r>
          </w:p>
        </w:tc>
      </w:tr>
      <w:tr w:rsidR="00E64D93">
        <w:trPr>
          <w:trHeight w:val="1058"/>
        </w:trPr>
        <w:tc>
          <w:tcPr>
            <w:tcW w:w="704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1056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气体检测仪</w:t>
            </w:r>
          </w:p>
        </w:tc>
        <w:tc>
          <w:tcPr>
            <w:tcW w:w="5628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臭氧分析仪、尾气检测仪、烟气汞监测仪、甲醛分析仪、氨气分析仪、特气分析系统、大气重金属仪、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VOC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检测仪、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CO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检测仪、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CO2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检测仪、粉尘测定仪、气溶胶检测仪、烟气分析仪等。</w:t>
            </w:r>
          </w:p>
        </w:tc>
      </w:tr>
      <w:tr w:rsidR="00E64D93">
        <w:trPr>
          <w:trHeight w:val="353"/>
        </w:trPr>
        <w:tc>
          <w:tcPr>
            <w:tcW w:w="704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1056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辐射测量仪器</w:t>
            </w:r>
          </w:p>
        </w:tc>
        <w:tc>
          <w:tcPr>
            <w:tcW w:w="5628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测氡仪、辐射仪、场强仪、液体闪烁谱仪、全身计数器等。</w:t>
            </w:r>
          </w:p>
        </w:tc>
      </w:tr>
      <w:tr w:rsidR="00E64D93">
        <w:trPr>
          <w:trHeight w:val="705"/>
        </w:trPr>
        <w:tc>
          <w:tcPr>
            <w:tcW w:w="704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1056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其他环境专用仪器</w:t>
            </w:r>
          </w:p>
        </w:tc>
        <w:tc>
          <w:tcPr>
            <w:tcW w:w="5628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大气测量仪、环境振动仪、照度计、风速仪、负离子检测仪、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红外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可见光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)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生态环境遥感系统等。</w:t>
            </w:r>
          </w:p>
        </w:tc>
      </w:tr>
      <w:tr w:rsidR="00E64D93">
        <w:trPr>
          <w:trHeight w:val="1058"/>
        </w:trPr>
        <w:tc>
          <w:tcPr>
            <w:tcW w:w="704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E64D93" w:rsidRDefault="007A4D39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农业和食品专用仪器</w:t>
            </w:r>
          </w:p>
        </w:tc>
        <w:tc>
          <w:tcPr>
            <w:tcW w:w="5628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粉质仪、土壤测定仪、农药残留速测仪、食品品质检测仪、牛奶分析仪、饮用酒检测仪、水活度分析仪、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质构分析仪、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真菌毒素测定仪、谷物分析仪、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RQ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反射仪等。</w:t>
            </w:r>
          </w:p>
        </w:tc>
      </w:tr>
      <w:tr w:rsidR="00E64D93">
        <w:trPr>
          <w:trHeight w:val="1058"/>
        </w:trPr>
        <w:tc>
          <w:tcPr>
            <w:tcW w:w="704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E64D93" w:rsidRDefault="007A4D39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药物检测专用仪器</w:t>
            </w:r>
          </w:p>
        </w:tc>
        <w:tc>
          <w:tcPr>
            <w:tcW w:w="5628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二氧化硫仪、溶出度仪、渗透压计、片剂硬度仪、崩解仪、脆碎度仪、药物透皮扩散仪、澄明度检测仪、集菌仪、外形测定仪、热原测温仪等。</w:t>
            </w:r>
          </w:p>
        </w:tc>
      </w:tr>
      <w:tr w:rsidR="00E64D93">
        <w:trPr>
          <w:trHeight w:val="1058"/>
        </w:trPr>
        <w:tc>
          <w:tcPr>
            <w:tcW w:w="704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E64D93" w:rsidRDefault="007A4D39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半导体检测专用仪器</w:t>
            </w:r>
          </w:p>
        </w:tc>
        <w:tc>
          <w:tcPr>
            <w:tcW w:w="5628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集成电路工艺微环境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A</w:t>
            </w:r>
            <w:r>
              <w:rPr>
                <w:rFonts w:ascii="宋体" w:eastAsia="宋体" w:hAnsi="宋体" w:cs="宋体"/>
                <w:sz w:val="20"/>
                <w:szCs w:val="21"/>
              </w:rPr>
              <w:t>MC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监测系统、高纯湿电子化学品在线监测系统、阴阳离子在线监测系统、特种气体杂质监测系统、半导体危化气体报警仪、激光散射颗粒仪、硅片表面杂质自动监测系统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(</w:t>
            </w:r>
            <w:r>
              <w:rPr>
                <w:rFonts w:ascii="宋体" w:eastAsia="宋体" w:hAnsi="宋体" w:cs="宋体"/>
                <w:sz w:val="20"/>
                <w:szCs w:val="21"/>
              </w:rPr>
              <w:t>VPD-ICP-MS)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。</w:t>
            </w:r>
          </w:p>
        </w:tc>
      </w:tr>
      <w:tr w:rsidR="00E64D93">
        <w:trPr>
          <w:trHeight w:val="1410"/>
        </w:trPr>
        <w:tc>
          <w:tcPr>
            <w:tcW w:w="704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E64D93" w:rsidRDefault="007A4D39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其他行业专用仪器</w:t>
            </w:r>
          </w:p>
        </w:tc>
        <w:tc>
          <w:tcPr>
            <w:tcW w:w="5628" w:type="dxa"/>
            <w:vAlign w:val="center"/>
          </w:tcPr>
          <w:p w:rsidR="00E64D93" w:rsidRDefault="007A4D39">
            <w:pPr>
              <w:spacing w:line="300" w:lineRule="exact"/>
              <w:ind w:firstLine="400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盐含量测定仪、润滑油检测仪、石油低温性能检测仪、辛烷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十六烷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闪点仪、石油测硫仪、石油蒸馏仪、运动粘度仪、针入度测定仪、油氧化安定性检测仪、蒸汽压测定仪、煤炭量热仪、碳氢分析仪、定硫仪、盘煤仪、灰熔点测定仪、煤质工业分析仪等等。</w:t>
            </w:r>
          </w:p>
        </w:tc>
      </w:tr>
      <w:tr w:rsidR="00E64D93">
        <w:trPr>
          <w:trHeight w:val="1058"/>
        </w:trPr>
        <w:tc>
          <w:tcPr>
            <w:tcW w:w="704" w:type="dxa"/>
            <w:vMerge w:val="restart"/>
            <w:noWrap/>
            <w:textDirection w:val="tbRlV"/>
            <w:vAlign w:val="center"/>
          </w:tcPr>
          <w:p w:rsidR="00E64D93" w:rsidRDefault="007A4D39">
            <w:pPr>
              <w:spacing w:line="300" w:lineRule="exact"/>
              <w:ind w:left="113" w:right="113" w:firstLineChars="500" w:firstLine="1104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4"/>
              </w:rPr>
              <w:t>零部件及耗材</w:t>
            </w:r>
          </w:p>
        </w:tc>
        <w:tc>
          <w:tcPr>
            <w:tcW w:w="2190" w:type="dxa"/>
            <w:gridSpan w:val="2"/>
            <w:noWrap/>
            <w:vAlign w:val="center"/>
          </w:tcPr>
          <w:p w:rsidR="00E64D93" w:rsidRDefault="007A4D39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仪器零配件</w:t>
            </w:r>
          </w:p>
        </w:tc>
        <w:tc>
          <w:tcPr>
            <w:tcW w:w="5628" w:type="dxa"/>
            <w:vAlign w:val="center"/>
          </w:tcPr>
          <w:p w:rsidR="00E64D93" w:rsidRDefault="007A4D39">
            <w:pPr>
              <w:spacing w:line="300" w:lineRule="exact"/>
              <w:ind w:firstLine="400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光学位移台、光源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汞灯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氘灯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空心阴极灯、氢化物发生器、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ICP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矩管、雾化器、光栅、石墨管、光电倍增管、探测器、滤光片、输液泵、检测器、进样阀、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PEEK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管、四极杆、真空泵、压缩机、计量泵、活塞泵、蠕动泵、注射泵、恒流泵、柱塞泵等光谱色谱质谱配件，以及电化学配件、电镜配件、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X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射线仪配件、核磁配件、元素分析仪配件、环境监测仪配件、物性测试仪配件等专用配件。</w:t>
            </w:r>
          </w:p>
        </w:tc>
      </w:tr>
      <w:tr w:rsidR="00E64D93">
        <w:trPr>
          <w:trHeight w:val="1058"/>
        </w:trPr>
        <w:tc>
          <w:tcPr>
            <w:tcW w:w="704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1056" w:type="dxa"/>
            <w:vMerge w:val="restart"/>
            <w:noWrap/>
            <w:vAlign w:val="center"/>
          </w:tcPr>
          <w:p w:rsidR="00E64D93" w:rsidRDefault="007A4D39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分析仪器耗材</w:t>
            </w:r>
          </w:p>
        </w:tc>
        <w:tc>
          <w:tcPr>
            <w:tcW w:w="1134" w:type="dxa"/>
            <w:noWrap/>
            <w:vAlign w:val="center"/>
          </w:tcPr>
          <w:p w:rsidR="00E64D93" w:rsidRDefault="007A4D39">
            <w:pPr>
              <w:spacing w:line="300" w:lineRule="exact"/>
              <w:ind w:firstLineChars="0" w:firstLine="0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标样试剂</w:t>
            </w:r>
          </w:p>
        </w:tc>
        <w:tc>
          <w:tcPr>
            <w:tcW w:w="5628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钢铁标样、食品标样、地质矿产标样、溶液标准物质、农兽药标样、环境标样、高纯无机试剂、色谱纯试剂、化学试剂、卡尔费休试剂等。</w:t>
            </w:r>
          </w:p>
        </w:tc>
      </w:tr>
      <w:tr w:rsidR="00E64D93">
        <w:trPr>
          <w:trHeight w:val="705"/>
        </w:trPr>
        <w:tc>
          <w:tcPr>
            <w:tcW w:w="704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1056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E64D93" w:rsidRDefault="007A4D39">
            <w:pPr>
              <w:spacing w:line="300" w:lineRule="exact"/>
              <w:ind w:firstLineChars="0" w:firstLine="0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色谱柱</w:t>
            </w:r>
          </w:p>
        </w:tc>
        <w:tc>
          <w:tcPr>
            <w:tcW w:w="5628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反相色谱柱、正相色谱柱、离子交换色谱柱、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HILIC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色谱柱、聚合物基质色谱柱、尺寸排阻色谱柱、疏水色谱柱等。</w:t>
            </w:r>
          </w:p>
        </w:tc>
      </w:tr>
      <w:tr w:rsidR="00E64D93">
        <w:trPr>
          <w:trHeight w:val="705"/>
        </w:trPr>
        <w:tc>
          <w:tcPr>
            <w:tcW w:w="704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1056" w:type="dxa"/>
            <w:vMerge w:val="restart"/>
            <w:noWrap/>
            <w:vAlign w:val="center"/>
          </w:tcPr>
          <w:p w:rsidR="00E64D93" w:rsidRDefault="007A4D39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诊疗仪器试剂</w:t>
            </w:r>
          </w:p>
        </w:tc>
        <w:tc>
          <w:tcPr>
            <w:tcW w:w="1134" w:type="dxa"/>
            <w:noWrap/>
            <w:vAlign w:val="center"/>
          </w:tcPr>
          <w:p w:rsidR="00E64D93" w:rsidRDefault="007A4D39">
            <w:pPr>
              <w:spacing w:line="300" w:lineRule="exact"/>
              <w:ind w:firstLineChars="0" w:firstLine="0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生化试剂</w:t>
            </w:r>
          </w:p>
        </w:tc>
        <w:tc>
          <w:tcPr>
            <w:tcW w:w="5628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抗体、抗原、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PCR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抗体、细胞株、菌株、蛋白、多肽、培养基、琼脂、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RNAi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、酶、氨基酸等。</w:t>
            </w:r>
          </w:p>
        </w:tc>
      </w:tr>
      <w:tr w:rsidR="00E64D93">
        <w:trPr>
          <w:trHeight w:val="363"/>
        </w:trPr>
        <w:tc>
          <w:tcPr>
            <w:tcW w:w="704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1056" w:type="dxa"/>
            <w:vMerge/>
            <w:vAlign w:val="center"/>
          </w:tcPr>
          <w:p w:rsidR="00E64D93" w:rsidRDefault="00E64D93">
            <w:pPr>
              <w:spacing w:line="300" w:lineRule="exact"/>
              <w:ind w:firstLine="400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E64D93" w:rsidRDefault="007A4D39">
            <w:pPr>
              <w:spacing w:line="300" w:lineRule="exact"/>
              <w:ind w:firstLineChars="0" w:firstLine="0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专用试剂</w:t>
            </w:r>
          </w:p>
        </w:tc>
        <w:tc>
          <w:tcPr>
            <w:tcW w:w="5628" w:type="dxa"/>
            <w:vAlign w:val="center"/>
          </w:tcPr>
          <w:p w:rsidR="00E64D93" w:rsidRDefault="007A4D39">
            <w:pPr>
              <w:spacing w:line="300" w:lineRule="exact"/>
              <w:ind w:firstLineChars="0" w:firstLine="0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各类维生素检测试剂、代谢物检测试剂、癌症检测试剂等。</w:t>
            </w:r>
          </w:p>
        </w:tc>
      </w:tr>
    </w:tbl>
    <w:p w:rsidR="00E64D93" w:rsidRDefault="00E64D93">
      <w:pPr>
        <w:ind w:firstLineChars="0" w:firstLine="0"/>
        <w:jc w:val="both"/>
      </w:pPr>
    </w:p>
    <w:sectPr w:rsidR="00E64D93" w:rsidSect="00E64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D39" w:rsidRDefault="007A4D39">
      <w:pPr>
        <w:spacing w:line="240" w:lineRule="auto"/>
        <w:ind w:firstLine="640"/>
      </w:pPr>
      <w:r>
        <w:separator/>
      </w:r>
    </w:p>
  </w:endnote>
  <w:endnote w:type="continuationSeparator" w:id="0">
    <w:p w:rsidR="007A4D39" w:rsidRDefault="007A4D39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汉仪中圆B5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D39" w:rsidRDefault="007A4D39">
      <w:pPr>
        <w:spacing w:line="240" w:lineRule="auto"/>
        <w:ind w:firstLine="640"/>
      </w:pPr>
      <w:r>
        <w:separator/>
      </w:r>
    </w:p>
  </w:footnote>
  <w:footnote w:type="continuationSeparator" w:id="0">
    <w:p w:rsidR="007A4D39" w:rsidRDefault="007A4D39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B6A"/>
    <w:rsid w:val="FE97C57E"/>
    <w:rsid w:val="FEDF385D"/>
    <w:rsid w:val="FFB7A708"/>
    <w:rsid w:val="00246697"/>
    <w:rsid w:val="007A4D39"/>
    <w:rsid w:val="00A75EE9"/>
    <w:rsid w:val="00BC1B6A"/>
    <w:rsid w:val="00E64D93"/>
    <w:rsid w:val="00EB2769"/>
    <w:rsid w:val="30D6A5C4"/>
    <w:rsid w:val="3FDB7CEB"/>
    <w:rsid w:val="6FDFF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64D93"/>
    <w:pPr>
      <w:widowControl w:val="0"/>
      <w:spacing w:line="540" w:lineRule="exact"/>
      <w:ind w:firstLineChars="200" w:firstLine="880"/>
      <w:jc w:val="center"/>
    </w:pPr>
    <w:rPr>
      <w:rFonts w:ascii="等线" w:eastAsia="仿宋_GB2312" w:hAnsi="等线"/>
      <w:kern w:val="2"/>
      <w:sz w:val="3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64D93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qFormat/>
    <w:rsid w:val="00E64D9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先进精密仪器产业六大领域</dc:title>
  <dc:creator>HD</dc:creator>
  <cp:lastModifiedBy>xbany</cp:lastModifiedBy>
  <cp:revision>3</cp:revision>
  <dcterms:created xsi:type="dcterms:W3CDTF">2021-05-12T11:04:00Z</dcterms:created>
  <dcterms:modified xsi:type="dcterms:W3CDTF">2022-09-09T01:18:00Z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